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Pr="005F70DE" w:rsidR="00334AB9" w:rsidP="00334AB9" w:rsidRDefault="00334AB9" w14:paraId="6470247D" w14:textId="77777777">
      <w:pPr>
        <w:rPr>
          <w:lang w:val="ru-RU"/>
        </w:rPr>
      </w:pPr>
    </w:p>
    <w:p w:rsidRPr="005F70DE" w:rsidR="00334AB9" w:rsidP="00334AB9" w:rsidRDefault="00334AB9" w14:paraId="3D34C62C" w14:textId="77777777">
      <w:pPr>
        <w:jc w:val="center"/>
        <w:rPr>
          <w:rFonts w:ascii="Roboto" w:hAnsi="Roboto" w:cstheme="majorBidi"/>
          <w:b/>
          <w:bCs/>
          <w:sz w:val="20"/>
          <w:szCs w:val="20"/>
          <w:lang w:val="ru-RU"/>
        </w:rPr>
      </w:pPr>
      <w:r w:rsidRPr="005F70DE">
        <w:rPr>
          <w:rFonts w:ascii="Roboto" w:hAnsi="Roboto" w:cstheme="majorBidi"/>
          <w:b/>
          <w:bCs/>
          <w:sz w:val="20"/>
          <w:szCs w:val="20"/>
          <w:lang w:val="ru-RU"/>
        </w:rPr>
        <w:t>Веб-сайт Тегеранской конвенции</w:t>
      </w:r>
    </w:p>
    <w:p w:rsidRPr="005F70DE" w:rsidR="00334AB9" w:rsidP="00334AB9" w:rsidRDefault="00E00BE7" w14:paraId="2CA35C01" w14:textId="77777777">
      <w:pPr>
        <w:jc w:val="center"/>
        <w:rPr>
          <w:rFonts w:ascii="Roboto" w:hAnsi="Roboto" w:cstheme="majorBidi"/>
          <w:sz w:val="20"/>
          <w:szCs w:val="20"/>
          <w:lang w:val="ru-RU"/>
        </w:rPr>
      </w:pPr>
      <w:hyperlink w:history="1" r:id="rId11">
        <w:r w:rsidRPr="005F70DE" w:rsidR="00334AB9">
          <w:rPr>
            <w:rStyle w:val="Hyperlink"/>
            <w:rFonts w:ascii="Roboto" w:hAnsi="Roboto" w:cstheme="majorBidi"/>
            <w:sz w:val="20"/>
            <w:szCs w:val="20"/>
            <w:lang w:val="ru-RU"/>
          </w:rPr>
          <w:t>https://tehranconvention.org/</w:t>
        </w:r>
      </w:hyperlink>
    </w:p>
    <w:p w:rsidRPr="005F70DE" w:rsidR="00334AB9" w:rsidP="00334AB9" w:rsidRDefault="00334AB9" w14:paraId="120D59EC" w14:textId="77777777">
      <w:pPr>
        <w:jc w:val="center"/>
        <w:rPr>
          <w:rFonts w:ascii="Roboto" w:hAnsi="Roboto" w:cstheme="majorBidi"/>
          <w:sz w:val="20"/>
          <w:szCs w:val="20"/>
          <w:lang w:val="ru-RU"/>
        </w:rPr>
      </w:pPr>
      <w:r w:rsidRPr="005F70DE">
        <w:rPr>
          <w:rFonts w:ascii="Roboto" w:hAnsi="Roboto" w:cstheme="majorBidi"/>
          <w:sz w:val="20"/>
          <w:szCs w:val="20"/>
          <w:lang w:val="ru-RU"/>
        </w:rPr>
        <w:t>(Записка временного Секретариата)</w:t>
      </w:r>
    </w:p>
    <w:p w:rsidRPr="005F70DE" w:rsidR="00334AB9" w:rsidP="00334AB9" w:rsidRDefault="00334AB9" w14:paraId="253F781F" w14:textId="77777777">
      <w:pPr>
        <w:rPr>
          <w:rFonts w:ascii="Roboto" w:hAnsi="Roboto" w:cstheme="majorBidi"/>
          <w:sz w:val="20"/>
          <w:szCs w:val="20"/>
          <w:lang w:val="ru-RU"/>
        </w:rPr>
      </w:pPr>
      <w:r w:rsidRPr="005F70DE">
        <w:rPr>
          <w:rFonts w:ascii="Roboto" w:hAnsi="Roboto" w:eastAsia="DengXian Light;等线 Light" w:cstheme="majorBidi"/>
          <w:b/>
          <w:sz w:val="20"/>
          <w:szCs w:val="20"/>
          <w:lang w:val="ru-RU"/>
        </w:rPr>
        <w:t>Введение</w:t>
      </w:r>
    </w:p>
    <w:p w:rsidRPr="005F70DE" w:rsidR="00334AB9" w:rsidP="00334AB9" w:rsidRDefault="00334AB9" w14:paraId="0EEFF862" w14:textId="77777777">
      <w:pPr>
        <w:rPr>
          <w:rFonts w:ascii="Roboto" w:hAnsi="Roboto" w:cstheme="majorBidi"/>
          <w:sz w:val="20"/>
          <w:szCs w:val="20"/>
          <w:lang w:val="ru-RU"/>
        </w:rPr>
      </w:pPr>
      <w:r w:rsidRPr="005F70DE">
        <w:rPr>
          <w:rFonts w:ascii="Roboto" w:hAnsi="Roboto" w:cstheme="majorBidi"/>
          <w:sz w:val="20"/>
          <w:szCs w:val="20"/>
          <w:lang w:val="ru-RU"/>
        </w:rPr>
        <w:t>Статья 19.5 Тегеранской конвенции предусматривает разработку централизованной базы данных и системы управления информацией, которая будет функционировать в качестве хранилища всех соответствующих данных, служить основой для принятия решений и общим источником информации и обучения для специалистов, администраторов, и общественности в целом.</w:t>
      </w:r>
    </w:p>
    <w:p w:rsidRPr="005F70DE" w:rsidR="00334AB9" w:rsidP="00334AB9" w:rsidRDefault="00334AB9" w14:paraId="27188725" w14:textId="074080D5">
      <w:pPr>
        <w:rPr>
          <w:rFonts w:ascii="Roboto" w:hAnsi="Roboto" w:cstheme="majorBidi"/>
          <w:sz w:val="20"/>
          <w:szCs w:val="20"/>
          <w:lang w:val="ru-RU"/>
        </w:rPr>
      </w:pPr>
      <w:r w:rsidRPr="005F70DE">
        <w:rPr>
          <w:rFonts w:ascii="Roboto" w:hAnsi="Roboto" w:cstheme="majorBidi"/>
          <w:sz w:val="20"/>
          <w:szCs w:val="20"/>
          <w:lang w:val="ru-RU"/>
        </w:rPr>
        <w:t xml:space="preserve">Ко времени встречи Договаривающихся </w:t>
      </w:r>
      <w:r w:rsidRPr="005F70DE" w:rsidR="00197CD7">
        <w:rPr>
          <w:rFonts w:ascii="Roboto" w:hAnsi="Roboto" w:cstheme="majorBidi"/>
          <w:sz w:val="20"/>
          <w:szCs w:val="20"/>
          <w:lang w:val="ru-RU"/>
        </w:rPr>
        <w:t>С</w:t>
      </w:r>
      <w:r w:rsidRPr="005F70DE">
        <w:rPr>
          <w:rFonts w:ascii="Roboto" w:hAnsi="Roboto" w:cstheme="majorBidi"/>
          <w:sz w:val="20"/>
          <w:szCs w:val="20"/>
          <w:lang w:val="ru-RU"/>
        </w:rPr>
        <w:t>торон Тегеранской конвенции на третьей сессии Конференции Сторон (КС-3) в Актау, Казахстан, в августе 2011 года, началась подготовка к созданию Каспийского центра экологической информации (КЭИЦ), основанного на интернет-технологиях. КС-3 приветствовала достигнутый прогресс и в письме от 8 декабря 2011 г</w:t>
      </w:r>
      <w:r w:rsidRPr="005F70DE" w:rsidR="005D524D">
        <w:rPr>
          <w:rFonts w:ascii="Roboto" w:hAnsi="Roboto" w:cstheme="majorBidi"/>
          <w:sz w:val="20"/>
          <w:szCs w:val="20"/>
          <w:lang w:val="ru-RU"/>
        </w:rPr>
        <w:t>ода</w:t>
      </w:r>
      <w:r w:rsidRPr="005F70DE">
        <w:rPr>
          <w:rFonts w:ascii="Roboto" w:hAnsi="Roboto" w:cstheme="majorBidi"/>
          <w:sz w:val="20"/>
          <w:szCs w:val="20"/>
          <w:lang w:val="ru-RU"/>
        </w:rPr>
        <w:t xml:space="preserve"> предложила Сторонам назначить национальных сотрудников по экологической информации (НСЭИ) для поддержки и управления участием и ролью стран в работе КЭИЦ.</w:t>
      </w:r>
    </w:p>
    <w:p w:rsidRPr="005F70DE" w:rsidR="00334AB9" w:rsidP="00334AB9" w:rsidRDefault="00334AB9" w14:paraId="73054B1D" w14:textId="7CF8A600">
      <w:pPr>
        <w:rPr>
          <w:rFonts w:ascii="Roboto" w:hAnsi="Roboto" w:cstheme="majorBidi"/>
          <w:sz w:val="20"/>
          <w:szCs w:val="20"/>
          <w:lang w:val="ru-RU"/>
        </w:rPr>
      </w:pPr>
      <w:r w:rsidRPr="005F70DE">
        <w:rPr>
          <w:rFonts w:ascii="Roboto" w:hAnsi="Roboto" w:cstheme="majorBidi"/>
          <w:sz w:val="20"/>
          <w:szCs w:val="20"/>
          <w:lang w:val="ru-RU"/>
        </w:rPr>
        <w:t xml:space="preserve">Создание КЭИЦ спонсировалось British Petroleum </w:t>
      </w:r>
      <w:proofErr w:type="spellStart"/>
      <w:r w:rsidRPr="005F70DE">
        <w:rPr>
          <w:rFonts w:ascii="Roboto" w:hAnsi="Roboto" w:cstheme="majorBidi"/>
          <w:sz w:val="20"/>
          <w:szCs w:val="20"/>
          <w:lang w:val="ru-RU"/>
        </w:rPr>
        <w:t>Exploration</w:t>
      </w:r>
      <w:proofErr w:type="spellEnd"/>
      <w:r w:rsidRPr="005F70DE">
        <w:rPr>
          <w:rFonts w:ascii="Roboto" w:hAnsi="Roboto" w:cstheme="majorBidi"/>
          <w:sz w:val="20"/>
          <w:szCs w:val="20"/>
          <w:lang w:val="ru-RU"/>
        </w:rPr>
        <w:t xml:space="preserve"> (Caspian Sea) Limited </w:t>
      </w:r>
      <w:r w:rsidRPr="005F70DE" w:rsidR="008E511A">
        <w:rPr>
          <w:rFonts w:ascii="Roboto" w:hAnsi="Roboto" w:cstheme="majorBidi"/>
          <w:sz w:val="20"/>
          <w:szCs w:val="20"/>
          <w:lang w:val="ru-RU"/>
        </w:rPr>
        <w:t xml:space="preserve">(«Бритиш Петролеум </w:t>
      </w:r>
      <w:proofErr w:type="spellStart"/>
      <w:r w:rsidRPr="005F70DE" w:rsidR="008E511A">
        <w:rPr>
          <w:rFonts w:ascii="Roboto" w:hAnsi="Roboto" w:cstheme="majorBidi"/>
          <w:sz w:val="20"/>
          <w:szCs w:val="20"/>
          <w:lang w:val="ru-RU"/>
        </w:rPr>
        <w:t>Эксплорейшн</w:t>
      </w:r>
      <w:proofErr w:type="spellEnd"/>
      <w:r w:rsidRPr="005F70DE" w:rsidR="008E511A">
        <w:rPr>
          <w:rFonts w:ascii="Roboto" w:hAnsi="Roboto" w:cstheme="majorBidi"/>
          <w:sz w:val="20"/>
          <w:szCs w:val="20"/>
          <w:lang w:val="ru-RU"/>
        </w:rPr>
        <w:t xml:space="preserve"> (</w:t>
      </w:r>
      <w:proofErr w:type="spellStart"/>
      <w:r w:rsidRPr="005F70DE" w:rsidR="008E511A">
        <w:rPr>
          <w:rFonts w:ascii="Roboto" w:hAnsi="Roboto" w:cstheme="majorBidi"/>
          <w:sz w:val="20"/>
          <w:szCs w:val="20"/>
          <w:lang w:val="ru-RU"/>
        </w:rPr>
        <w:t>Кэспиан</w:t>
      </w:r>
      <w:proofErr w:type="spellEnd"/>
      <w:r w:rsidRPr="005F70DE" w:rsidR="008E511A">
        <w:rPr>
          <w:rFonts w:ascii="Roboto" w:hAnsi="Roboto" w:cstheme="majorBidi"/>
          <w:sz w:val="20"/>
          <w:szCs w:val="20"/>
          <w:lang w:val="ru-RU"/>
        </w:rPr>
        <w:t xml:space="preserve"> Си) Лимитед</w:t>
      </w:r>
      <w:r w:rsidRPr="005F70DE" w:rsidR="006F5EC4">
        <w:rPr>
          <w:rFonts w:ascii="Roboto" w:hAnsi="Roboto" w:cstheme="majorBidi"/>
          <w:sz w:val="20"/>
          <w:szCs w:val="20"/>
          <w:lang w:val="ru-RU"/>
        </w:rPr>
        <w:t>»)</w:t>
      </w:r>
      <w:r w:rsidRPr="005F70DE" w:rsidR="008E511A">
        <w:rPr>
          <w:rFonts w:ascii="Roboto" w:hAnsi="Roboto" w:cstheme="majorBidi"/>
          <w:sz w:val="20"/>
          <w:szCs w:val="20"/>
          <w:lang w:val="ru-RU"/>
        </w:rPr>
        <w:t xml:space="preserve"> </w:t>
      </w:r>
      <w:r w:rsidRPr="005F70DE" w:rsidR="00992F13">
        <w:rPr>
          <w:rFonts w:ascii="Roboto" w:hAnsi="Roboto" w:cstheme="majorBidi"/>
          <w:sz w:val="20"/>
          <w:szCs w:val="20"/>
          <w:lang w:val="ru-RU"/>
        </w:rPr>
        <w:t xml:space="preserve">(далее – BP) </w:t>
      </w:r>
      <w:r w:rsidRPr="005F70DE">
        <w:rPr>
          <w:rFonts w:ascii="Roboto" w:hAnsi="Roboto" w:cstheme="majorBidi"/>
          <w:sz w:val="20"/>
          <w:szCs w:val="20"/>
          <w:lang w:val="ru-RU"/>
        </w:rPr>
        <w:t xml:space="preserve">и координировалось </w:t>
      </w:r>
      <w:r w:rsidRPr="005F70DE" w:rsidR="00AE0202">
        <w:rPr>
          <w:rFonts w:ascii="Roboto" w:hAnsi="Roboto" w:cstheme="majorBidi"/>
          <w:sz w:val="20"/>
          <w:szCs w:val="20"/>
          <w:lang w:val="ru-RU"/>
        </w:rPr>
        <w:t>ГРИД-</w:t>
      </w:r>
      <w:proofErr w:type="spellStart"/>
      <w:r w:rsidRPr="005F70DE" w:rsidR="00AE0202">
        <w:rPr>
          <w:rFonts w:ascii="Roboto" w:hAnsi="Roboto" w:cstheme="majorBidi"/>
          <w:sz w:val="20"/>
          <w:szCs w:val="20"/>
          <w:lang w:val="ru-RU"/>
        </w:rPr>
        <w:t>Арендал</w:t>
      </w:r>
      <w:proofErr w:type="spellEnd"/>
      <w:r w:rsidRPr="005F70DE">
        <w:rPr>
          <w:rFonts w:ascii="Roboto" w:hAnsi="Roboto" w:cstheme="majorBidi"/>
          <w:sz w:val="20"/>
          <w:szCs w:val="20"/>
          <w:lang w:val="ru-RU"/>
        </w:rPr>
        <w:t xml:space="preserve"> от имени временного Секретариата. Был </w:t>
      </w:r>
      <w:proofErr w:type="spellStart"/>
      <w:r w:rsidRPr="005F70DE">
        <w:rPr>
          <w:rFonts w:ascii="Roboto" w:hAnsi="Roboto" w:cstheme="majorBidi"/>
          <w:sz w:val="20"/>
          <w:szCs w:val="20"/>
          <w:lang w:val="ru-RU"/>
        </w:rPr>
        <w:t>проведен</w:t>
      </w:r>
      <w:proofErr w:type="spellEnd"/>
      <w:r w:rsidRPr="005F70DE">
        <w:rPr>
          <w:rFonts w:ascii="Roboto" w:hAnsi="Roboto" w:cstheme="majorBidi"/>
          <w:sz w:val="20"/>
          <w:szCs w:val="20"/>
          <w:lang w:val="ru-RU"/>
        </w:rPr>
        <w:t xml:space="preserve"> </w:t>
      </w:r>
      <w:r w:rsidRPr="005F70DE" w:rsidR="009F5C02">
        <w:rPr>
          <w:rFonts w:ascii="Roboto" w:hAnsi="Roboto" w:cstheme="majorBidi"/>
          <w:sz w:val="20"/>
          <w:szCs w:val="20"/>
          <w:lang w:val="ru-RU"/>
        </w:rPr>
        <w:t>ряд совещаний</w:t>
      </w:r>
      <w:r w:rsidRPr="005F70DE">
        <w:rPr>
          <w:rFonts w:ascii="Roboto" w:hAnsi="Roboto" w:cstheme="majorBidi"/>
          <w:sz w:val="20"/>
          <w:szCs w:val="20"/>
          <w:lang w:val="ru-RU"/>
        </w:rPr>
        <w:t xml:space="preserve">, и в начале октября 2012 года НСЭИ прошли обучение в помещениях Европейского агентства по окружающей среде в Копенгагене и </w:t>
      </w:r>
      <w:proofErr w:type="spellStart"/>
      <w:r w:rsidRPr="005F70DE">
        <w:rPr>
          <w:rFonts w:ascii="Roboto" w:hAnsi="Roboto" w:cstheme="majorBidi"/>
          <w:sz w:val="20"/>
          <w:szCs w:val="20"/>
          <w:lang w:val="ru-RU"/>
        </w:rPr>
        <w:t>Арендале</w:t>
      </w:r>
      <w:proofErr w:type="spellEnd"/>
      <w:r w:rsidRPr="005F70DE">
        <w:rPr>
          <w:rFonts w:ascii="Roboto" w:hAnsi="Roboto" w:cstheme="majorBidi"/>
          <w:sz w:val="20"/>
          <w:szCs w:val="20"/>
          <w:lang w:val="ru-RU"/>
        </w:rPr>
        <w:t>. В ходе КС-4 в Москве в декабре 2012 года Стороны были проинформированы о достигнутом прогрессе и КЭИЦ был запущен (документ TC/COP4/8 от 10 октября 2012 года).</w:t>
      </w:r>
    </w:p>
    <w:p w:rsidRPr="005F70DE" w:rsidR="00586C8F" w:rsidP="00334AB9" w:rsidRDefault="00334AB9" w14:paraId="20CF2683" w14:textId="77777777">
      <w:pPr>
        <w:rPr>
          <w:rFonts w:ascii="Roboto" w:hAnsi="Roboto" w:cstheme="majorBidi"/>
          <w:sz w:val="20"/>
          <w:szCs w:val="20"/>
          <w:lang w:val="ru-RU"/>
        </w:rPr>
      </w:pPr>
      <w:r w:rsidRPr="005F70DE">
        <w:rPr>
          <w:rFonts w:ascii="Roboto" w:hAnsi="Roboto" w:cstheme="majorBidi"/>
          <w:sz w:val="20"/>
          <w:szCs w:val="20"/>
          <w:lang w:val="ru-RU"/>
        </w:rPr>
        <w:t xml:space="preserve">После завершения первой фазы проекта </w:t>
      </w:r>
      <w:r w:rsidRPr="005F70DE" w:rsidR="00992F13">
        <w:rPr>
          <w:rFonts w:ascii="Roboto" w:hAnsi="Roboto" w:cstheme="majorBidi"/>
          <w:sz w:val="20"/>
          <w:szCs w:val="20"/>
          <w:lang w:val="ru-RU"/>
        </w:rPr>
        <w:t>BP</w:t>
      </w:r>
      <w:r w:rsidRPr="005F70DE">
        <w:rPr>
          <w:rFonts w:ascii="Roboto" w:hAnsi="Roboto" w:cstheme="majorBidi"/>
          <w:sz w:val="20"/>
          <w:szCs w:val="20"/>
          <w:lang w:val="ru-RU"/>
        </w:rPr>
        <w:t xml:space="preserve"> </w:t>
      </w:r>
      <w:r w:rsidRPr="005F70DE" w:rsidR="007958D5">
        <w:rPr>
          <w:rFonts w:ascii="Roboto" w:hAnsi="Roboto" w:cstheme="majorBidi"/>
          <w:sz w:val="20"/>
          <w:szCs w:val="20"/>
          <w:lang w:val="ru-RU"/>
        </w:rPr>
        <w:t xml:space="preserve">по </w:t>
      </w:r>
      <w:r w:rsidRPr="005F70DE">
        <w:rPr>
          <w:rFonts w:ascii="Roboto" w:hAnsi="Roboto" w:cstheme="majorBidi"/>
          <w:sz w:val="20"/>
          <w:szCs w:val="20"/>
          <w:lang w:val="ru-RU"/>
        </w:rPr>
        <w:t xml:space="preserve">КЭИЦ в 2014 году было разработано предложение по второй фазе, которое было представлено BP для финансирования. </w:t>
      </w:r>
      <w:r w:rsidRPr="005F70DE" w:rsidR="00044552">
        <w:rPr>
          <w:rFonts w:ascii="Roboto" w:hAnsi="Roboto" w:cstheme="majorBidi"/>
          <w:sz w:val="20"/>
          <w:szCs w:val="20"/>
          <w:lang w:val="ru-RU"/>
        </w:rPr>
        <w:t>Данное</w:t>
      </w:r>
      <w:r w:rsidRPr="005F70DE">
        <w:rPr>
          <w:rFonts w:ascii="Roboto" w:hAnsi="Roboto" w:cstheme="majorBidi"/>
          <w:sz w:val="20"/>
          <w:szCs w:val="20"/>
          <w:lang w:val="ru-RU"/>
        </w:rPr>
        <w:t xml:space="preserve"> предложение было отражено в записке временного </w:t>
      </w:r>
      <w:r w:rsidRPr="005F70DE" w:rsidR="00044552">
        <w:rPr>
          <w:rFonts w:ascii="Roboto" w:hAnsi="Roboto" w:cstheme="majorBidi"/>
          <w:sz w:val="20"/>
          <w:szCs w:val="20"/>
          <w:lang w:val="ru-RU"/>
        </w:rPr>
        <w:t>С</w:t>
      </w:r>
      <w:r w:rsidRPr="005F70DE">
        <w:rPr>
          <w:rFonts w:ascii="Roboto" w:hAnsi="Roboto" w:cstheme="majorBidi"/>
          <w:sz w:val="20"/>
          <w:szCs w:val="20"/>
          <w:lang w:val="ru-RU"/>
        </w:rPr>
        <w:t xml:space="preserve">екретариата от 19 июня 2014 года, </w:t>
      </w:r>
      <w:proofErr w:type="spellStart"/>
      <w:r w:rsidRPr="005F70DE">
        <w:rPr>
          <w:rFonts w:ascii="Roboto" w:hAnsi="Roboto" w:cstheme="majorBidi"/>
          <w:sz w:val="20"/>
          <w:szCs w:val="20"/>
          <w:lang w:val="ru-RU"/>
        </w:rPr>
        <w:t>распространенной</w:t>
      </w:r>
      <w:proofErr w:type="spellEnd"/>
      <w:r w:rsidRPr="005F70DE">
        <w:rPr>
          <w:rFonts w:ascii="Roboto" w:hAnsi="Roboto" w:cstheme="majorBidi"/>
          <w:sz w:val="20"/>
          <w:szCs w:val="20"/>
          <w:lang w:val="ru-RU"/>
        </w:rPr>
        <w:t xml:space="preserve"> по электронной почте 29 октября 2014 года.</w:t>
      </w:r>
      <w:r w:rsidRPr="005F70DE" w:rsidR="005D660C">
        <w:rPr>
          <w:rFonts w:ascii="Roboto" w:hAnsi="Roboto" w:cstheme="majorBidi"/>
          <w:sz w:val="20"/>
          <w:szCs w:val="20"/>
          <w:lang w:val="ru-RU"/>
        </w:rPr>
        <w:t xml:space="preserve"> </w:t>
      </w:r>
    </w:p>
    <w:p w:rsidRPr="005F70DE" w:rsidR="00334AB9" w:rsidP="00334AB9" w:rsidRDefault="00586C8F" w14:paraId="2E49B3CA" w14:textId="207D8FFC">
      <w:pPr>
        <w:rPr>
          <w:rFonts w:ascii="Roboto" w:hAnsi="Roboto" w:cstheme="majorBidi"/>
          <w:sz w:val="20"/>
          <w:szCs w:val="20"/>
          <w:lang w:val="ru-RU"/>
        </w:rPr>
      </w:pPr>
      <w:r w:rsidRPr="005F70DE">
        <w:rPr>
          <w:rFonts w:ascii="Roboto" w:hAnsi="Roboto" w:cstheme="majorBidi"/>
          <w:sz w:val="20"/>
          <w:szCs w:val="20"/>
          <w:lang w:val="ru-RU"/>
        </w:rPr>
        <w:t>В ходе</w:t>
      </w:r>
      <w:r w:rsidRPr="005F70DE" w:rsidR="00334AB9">
        <w:rPr>
          <w:rFonts w:ascii="Roboto" w:hAnsi="Roboto" w:cstheme="majorBidi"/>
          <w:sz w:val="20"/>
          <w:szCs w:val="20"/>
          <w:lang w:val="ru-RU"/>
        </w:rPr>
        <w:t xml:space="preserve"> КС-5 в Ашхабаде, Туркменистан, 28</w:t>
      </w:r>
      <w:r w:rsidRPr="005F70DE">
        <w:rPr>
          <w:rFonts w:ascii="Roboto" w:hAnsi="Roboto" w:cstheme="majorBidi"/>
          <w:sz w:val="20"/>
          <w:szCs w:val="20"/>
          <w:lang w:val="ru-RU"/>
        </w:rPr>
        <w:t>–</w:t>
      </w:r>
      <w:r w:rsidRPr="005F70DE" w:rsidR="00334AB9">
        <w:rPr>
          <w:rFonts w:ascii="Roboto" w:hAnsi="Roboto" w:cstheme="majorBidi"/>
          <w:sz w:val="20"/>
          <w:szCs w:val="20"/>
          <w:lang w:val="ru-RU"/>
        </w:rPr>
        <w:t>30 мая 2014 года, министры подтвердили признание КЭИЦ в качестве инструмента для сбора, хранения и распространения экологической информации.</w:t>
      </w:r>
    </w:p>
    <w:p w:rsidRPr="005F70DE" w:rsidR="00334AB9" w:rsidP="07C6CF7C" w:rsidRDefault="00334AB9" w14:paraId="5C83082D" w14:textId="21353DCB">
      <w:pPr>
        <w:rPr>
          <w:rFonts w:ascii="Roboto" w:hAnsi="Roboto" w:cs="Times New Roman" w:cstheme="majorBidi"/>
          <w:sz w:val="20"/>
          <w:szCs w:val="20"/>
          <w:lang w:val="ru-RU"/>
        </w:rPr>
      </w:pPr>
      <w:r w:rsidRPr="07C6CF7C" w:rsidR="56FECC5D">
        <w:rPr>
          <w:rFonts w:ascii="Roboto" w:hAnsi="Roboto" w:cs="Times New Roman" w:cstheme="majorBidi"/>
          <w:sz w:val="20"/>
          <w:szCs w:val="20"/>
          <w:lang w:val="ru-RU"/>
        </w:rPr>
        <w:t>После задержек в процессе утверждения проекта из-за внешних факторов</w:t>
      </w:r>
      <w:r w:rsidRPr="07C6CF7C" w:rsidR="2B70570F">
        <w:rPr>
          <w:rFonts w:ascii="Roboto" w:hAnsi="Roboto" w:cs="Times New Roman" w:cstheme="majorBidi"/>
          <w:sz w:val="20"/>
          <w:szCs w:val="20"/>
          <w:lang w:val="ru-RU"/>
        </w:rPr>
        <w:t xml:space="preserve"> вторая фаза проекта была одобрена BP в июне 2017 года. Письмом от 21 июля 2017 года Договаривающимся </w:t>
      </w:r>
      <w:r w:rsidRPr="07C6CF7C" w:rsidR="5F8A48E3">
        <w:rPr>
          <w:rFonts w:ascii="Roboto" w:hAnsi="Roboto" w:cs="Times New Roman" w:cstheme="majorBidi"/>
          <w:sz w:val="20"/>
          <w:szCs w:val="20"/>
          <w:lang w:val="ru-RU"/>
        </w:rPr>
        <w:t>С</w:t>
      </w:r>
      <w:r w:rsidRPr="07C6CF7C" w:rsidR="2B70570F">
        <w:rPr>
          <w:rFonts w:ascii="Roboto" w:hAnsi="Roboto" w:cs="Times New Roman" w:cstheme="majorBidi"/>
          <w:sz w:val="20"/>
          <w:szCs w:val="20"/>
          <w:lang w:val="ru-RU"/>
        </w:rPr>
        <w:t>торонам было предложено номинировать или подтвердить свои</w:t>
      </w:r>
      <w:r w:rsidRPr="07C6CF7C" w:rsidR="5F8A48E3">
        <w:rPr>
          <w:rFonts w:ascii="Roboto" w:hAnsi="Roboto" w:cs="Times New Roman" w:cstheme="majorBidi"/>
          <w:sz w:val="20"/>
          <w:szCs w:val="20"/>
          <w:lang w:val="ru-RU"/>
        </w:rPr>
        <w:t>х</w:t>
      </w:r>
      <w:r w:rsidRPr="07C6CF7C" w:rsidR="2B70570F">
        <w:rPr>
          <w:rFonts w:ascii="Roboto" w:hAnsi="Roboto" w:cs="Times New Roman" w:cstheme="majorBidi"/>
          <w:sz w:val="20"/>
          <w:szCs w:val="20"/>
          <w:lang w:val="ru-RU"/>
        </w:rPr>
        <w:t xml:space="preserve"> НСЭИ. Список НСЭИ и их Круг ведения представлены в Приложении I.</w:t>
      </w:r>
    </w:p>
    <w:p w:rsidRPr="005F70DE" w:rsidR="00334AB9" w:rsidP="07C6CF7C" w:rsidRDefault="00334AB9" w14:paraId="29DD7E3D" w14:textId="1DFD2FA6">
      <w:pPr>
        <w:rPr>
          <w:rFonts w:ascii="Roboto" w:hAnsi="Roboto" w:cs="Times New Roman" w:cstheme="majorBidi"/>
          <w:sz w:val="20"/>
          <w:szCs w:val="20"/>
          <w:lang w:val="ru-RU"/>
        </w:rPr>
      </w:pPr>
      <w:r w:rsidRPr="07C6CF7C" w:rsidR="2B70570F">
        <w:rPr>
          <w:rFonts w:ascii="Roboto" w:hAnsi="Roboto" w:cs="Times New Roman" w:cstheme="majorBidi"/>
          <w:sz w:val="20"/>
          <w:szCs w:val="20"/>
          <w:lang w:val="ru-RU"/>
        </w:rPr>
        <w:t xml:space="preserve">В феврале 2019 года ВСТК </w:t>
      </w:r>
      <w:r w:rsidRPr="07C6CF7C" w:rsidR="2B70570F">
        <w:rPr>
          <w:rFonts w:ascii="Roboto" w:hAnsi="Roboto" w:cs="Times New Roman" w:cstheme="majorBidi"/>
          <w:sz w:val="20"/>
          <w:szCs w:val="20"/>
          <w:lang w:val="ru-RU"/>
        </w:rPr>
        <w:t>провел</w:t>
      </w:r>
      <w:r w:rsidRPr="07C6CF7C" w:rsidR="2B70570F">
        <w:rPr>
          <w:rFonts w:ascii="Roboto" w:hAnsi="Roboto" w:cs="Times New Roman" w:cstheme="majorBidi"/>
          <w:sz w:val="20"/>
          <w:szCs w:val="20"/>
          <w:lang w:val="ru-RU"/>
        </w:rPr>
        <w:t xml:space="preserve"> полную оценку портала КЭИЦ на основе подробных вопросников, заполненных 5 НОВК/НСВК</w:t>
      </w:r>
      <w:r w:rsidRPr="07C6CF7C" w:rsidR="2B70570F">
        <w:rPr>
          <w:rFonts w:ascii="Roboto" w:hAnsi="Roboto" w:cs="Times New Roman" w:cstheme="majorBidi"/>
          <w:sz w:val="20"/>
          <w:szCs w:val="20"/>
          <w:lang w:val="ru-RU"/>
        </w:rPr>
        <w:t>.</w:t>
      </w:r>
    </w:p>
    <w:p w:rsidRPr="005F70DE" w:rsidR="00334AB9" w:rsidP="00334AB9" w:rsidRDefault="00334AB9" w14:paraId="3140C679" w14:textId="1A6C76A7">
      <w:pPr>
        <w:rPr>
          <w:rFonts w:ascii="Roboto" w:hAnsi="Roboto" w:cstheme="majorBidi"/>
          <w:sz w:val="20"/>
          <w:szCs w:val="20"/>
          <w:lang w:val="ru-RU"/>
        </w:rPr>
      </w:pPr>
      <w:r w:rsidRPr="005F70DE">
        <w:rPr>
          <w:rFonts w:ascii="Roboto" w:hAnsi="Roboto" w:cstheme="majorBidi"/>
          <w:sz w:val="20"/>
          <w:szCs w:val="20"/>
          <w:lang w:val="ru-RU"/>
        </w:rPr>
        <w:t xml:space="preserve">На </w:t>
      </w:r>
      <w:r w:rsidRPr="005F70DE" w:rsidR="00271CAE">
        <w:rPr>
          <w:rFonts w:ascii="Roboto" w:hAnsi="Roboto" w:cstheme="majorBidi"/>
          <w:sz w:val="20"/>
          <w:szCs w:val="20"/>
          <w:lang w:val="ru-RU"/>
        </w:rPr>
        <w:t>седьмо</w:t>
      </w:r>
      <w:r w:rsidRPr="005F70DE">
        <w:rPr>
          <w:rFonts w:ascii="Roboto" w:hAnsi="Roboto" w:cstheme="majorBidi"/>
          <w:sz w:val="20"/>
          <w:szCs w:val="20"/>
          <w:lang w:val="ru-RU"/>
        </w:rPr>
        <w:t xml:space="preserve">м заседании Подготовительного комитета к КС-6, Баку, Азербайджан, 16–20 сентября 2019 года, Стороны рассмотрели статус КЭИЦ и его связь с веб-сайтом Тегеранской конвенции и приняли решение объединить веб-сайты КЭИЦ и Тегеранской конвенции под веб-адресом </w:t>
      </w:r>
      <w:hyperlink w:history="1" r:id="rId12">
        <w:r w:rsidRPr="005F70DE">
          <w:rPr>
            <w:rStyle w:val="Hyperlink"/>
            <w:rFonts w:ascii="Roboto" w:hAnsi="Roboto" w:cstheme="majorBidi"/>
            <w:sz w:val="20"/>
            <w:szCs w:val="20"/>
            <w:lang w:val="ru-RU"/>
          </w:rPr>
          <w:t>www.tehranconveniton.org</w:t>
        </w:r>
      </w:hyperlink>
      <w:r w:rsidRPr="005F70DE">
        <w:rPr>
          <w:rFonts w:ascii="Roboto" w:hAnsi="Roboto" w:cstheme="majorBidi"/>
          <w:sz w:val="20"/>
          <w:szCs w:val="20"/>
          <w:lang w:val="ru-RU"/>
        </w:rPr>
        <w:t>.</w:t>
      </w:r>
    </w:p>
    <w:p w:rsidRPr="005F70DE" w:rsidR="00334AB9" w:rsidP="00334AB9" w:rsidRDefault="00334AB9" w14:paraId="1D0AE168" w14:textId="2392DCA8">
      <w:pPr>
        <w:rPr>
          <w:rFonts w:ascii="Roboto" w:hAnsi="Roboto" w:cstheme="majorBidi"/>
          <w:sz w:val="20"/>
          <w:szCs w:val="20"/>
          <w:lang w:val="ru-RU"/>
        </w:rPr>
      </w:pPr>
      <w:r w:rsidRPr="005F70DE">
        <w:rPr>
          <w:rFonts w:ascii="Roboto" w:hAnsi="Roboto" w:cstheme="majorBidi"/>
          <w:sz w:val="20"/>
          <w:szCs w:val="20"/>
          <w:lang w:val="ru-RU"/>
        </w:rPr>
        <w:t xml:space="preserve">Осенью 2020 года был </w:t>
      </w:r>
      <w:proofErr w:type="spellStart"/>
      <w:r w:rsidRPr="005F70DE">
        <w:rPr>
          <w:rFonts w:ascii="Roboto" w:hAnsi="Roboto" w:cstheme="majorBidi"/>
          <w:sz w:val="20"/>
          <w:szCs w:val="20"/>
          <w:lang w:val="ru-RU"/>
        </w:rPr>
        <w:t>заключен</w:t>
      </w:r>
      <w:proofErr w:type="spellEnd"/>
      <w:r w:rsidRPr="005F70DE">
        <w:rPr>
          <w:rFonts w:ascii="Roboto" w:hAnsi="Roboto" w:cstheme="majorBidi"/>
          <w:sz w:val="20"/>
          <w:szCs w:val="20"/>
          <w:lang w:val="ru-RU"/>
        </w:rPr>
        <w:t xml:space="preserve"> контракт с компанией веб-дизайна «Blue </w:t>
      </w:r>
      <w:proofErr w:type="spellStart"/>
      <w:r w:rsidRPr="005F70DE">
        <w:rPr>
          <w:rFonts w:ascii="Roboto" w:hAnsi="Roboto" w:cstheme="majorBidi"/>
          <w:sz w:val="20"/>
          <w:szCs w:val="20"/>
          <w:lang w:val="ru-RU"/>
        </w:rPr>
        <w:t>Melon</w:t>
      </w:r>
      <w:proofErr w:type="spellEnd"/>
      <w:r w:rsidRPr="005F70DE">
        <w:rPr>
          <w:rFonts w:ascii="Roboto" w:hAnsi="Roboto" w:cstheme="majorBidi"/>
          <w:sz w:val="20"/>
          <w:szCs w:val="20"/>
          <w:lang w:val="ru-RU"/>
        </w:rPr>
        <w:t xml:space="preserve">» </w:t>
      </w:r>
      <w:r w:rsidRPr="005F70DE" w:rsidR="00202291">
        <w:rPr>
          <w:rFonts w:ascii="Roboto" w:hAnsi="Roboto" w:cstheme="majorBidi"/>
          <w:sz w:val="20"/>
          <w:szCs w:val="20"/>
          <w:lang w:val="ru-RU"/>
        </w:rPr>
        <w:t>(«</w:t>
      </w:r>
      <w:proofErr w:type="spellStart"/>
      <w:r w:rsidRPr="005F70DE" w:rsidR="00202291">
        <w:rPr>
          <w:rFonts w:ascii="Roboto" w:hAnsi="Roboto" w:cstheme="majorBidi"/>
          <w:sz w:val="20"/>
          <w:szCs w:val="20"/>
          <w:lang w:val="ru-RU"/>
        </w:rPr>
        <w:t>Блю</w:t>
      </w:r>
      <w:proofErr w:type="spellEnd"/>
      <w:r w:rsidRPr="005F70DE" w:rsidR="00202291">
        <w:rPr>
          <w:rFonts w:ascii="Roboto" w:hAnsi="Roboto" w:cstheme="majorBidi"/>
          <w:sz w:val="20"/>
          <w:szCs w:val="20"/>
          <w:lang w:val="ru-RU"/>
        </w:rPr>
        <w:t xml:space="preserve"> </w:t>
      </w:r>
      <w:proofErr w:type="spellStart"/>
      <w:r w:rsidRPr="005F70DE" w:rsidR="00202291">
        <w:rPr>
          <w:rFonts w:ascii="Roboto" w:hAnsi="Roboto" w:cstheme="majorBidi"/>
          <w:sz w:val="20"/>
          <w:szCs w:val="20"/>
          <w:lang w:val="ru-RU"/>
        </w:rPr>
        <w:t>Мелон</w:t>
      </w:r>
      <w:proofErr w:type="spellEnd"/>
      <w:r w:rsidRPr="005F70DE" w:rsidR="00202291">
        <w:rPr>
          <w:rFonts w:ascii="Roboto" w:hAnsi="Roboto" w:cstheme="majorBidi"/>
          <w:sz w:val="20"/>
          <w:szCs w:val="20"/>
          <w:lang w:val="ru-RU"/>
        </w:rPr>
        <w:t xml:space="preserve">») </w:t>
      </w:r>
      <w:r w:rsidRPr="005F70DE">
        <w:rPr>
          <w:rFonts w:ascii="Roboto" w:hAnsi="Roboto" w:cstheme="majorBidi"/>
          <w:sz w:val="20"/>
          <w:szCs w:val="20"/>
          <w:lang w:val="ru-RU"/>
        </w:rPr>
        <w:t xml:space="preserve">на объединение веб-сайтов КЭИЦ и Тегеранской конвенции. При слиянии двух веб-сайтов внимание было также уделено улучшению функциональных возможностей нового </w:t>
      </w:r>
      <w:proofErr w:type="spellStart"/>
      <w:r w:rsidRPr="005F70DE">
        <w:rPr>
          <w:rFonts w:ascii="Roboto" w:hAnsi="Roboto" w:cstheme="majorBidi"/>
          <w:sz w:val="20"/>
          <w:szCs w:val="20"/>
          <w:lang w:val="ru-RU"/>
        </w:rPr>
        <w:t>объединенного</w:t>
      </w:r>
      <w:proofErr w:type="spellEnd"/>
      <w:r w:rsidRPr="005F70DE">
        <w:rPr>
          <w:rFonts w:ascii="Roboto" w:hAnsi="Roboto" w:cstheme="majorBidi"/>
          <w:sz w:val="20"/>
          <w:szCs w:val="20"/>
          <w:lang w:val="ru-RU"/>
        </w:rPr>
        <w:t xml:space="preserve"> веб-сайта. Средства, использованные для создания нового веб-сайта Тегеранской конвенции, были предоставлены проектом «Решение проблемы морского мусора в регионе Каспийского моря», финансируемого Фондом Coca-Cola </w:t>
      </w:r>
      <w:r w:rsidRPr="005F70DE" w:rsidR="00A60BCB">
        <w:rPr>
          <w:rFonts w:ascii="Roboto" w:hAnsi="Roboto" w:cstheme="majorBidi"/>
          <w:sz w:val="20"/>
          <w:szCs w:val="20"/>
          <w:lang w:val="ru-RU"/>
        </w:rPr>
        <w:t>Foundation</w:t>
      </w:r>
      <w:r w:rsidRPr="005F70DE" w:rsidR="00A60BCB">
        <w:rPr>
          <w:rFonts w:ascii="Roboto" w:hAnsi="Roboto" w:cstheme="majorBidi"/>
          <w:sz w:val="20"/>
          <w:szCs w:val="20"/>
          <w:lang w:val="ru-RU"/>
        </w:rPr>
        <w:t xml:space="preserve"> </w:t>
      </w:r>
      <w:r w:rsidRPr="005F70DE" w:rsidR="008A7BD8">
        <w:rPr>
          <w:rFonts w:ascii="Roboto" w:hAnsi="Roboto" w:cstheme="majorBidi"/>
          <w:sz w:val="20"/>
          <w:szCs w:val="20"/>
          <w:lang w:val="ru-RU"/>
        </w:rPr>
        <w:t>(«Кока-Кола</w:t>
      </w:r>
      <w:r w:rsidRPr="005F70DE" w:rsidR="00A60BCB">
        <w:rPr>
          <w:rFonts w:ascii="Roboto" w:hAnsi="Roboto" w:cstheme="majorBidi"/>
          <w:sz w:val="20"/>
          <w:szCs w:val="20"/>
          <w:lang w:val="ru-RU"/>
        </w:rPr>
        <w:t xml:space="preserve"> </w:t>
      </w:r>
      <w:proofErr w:type="spellStart"/>
      <w:r w:rsidRPr="005F70DE" w:rsidR="00A60BCB">
        <w:rPr>
          <w:rFonts w:ascii="Roboto" w:hAnsi="Roboto" w:cstheme="majorBidi"/>
          <w:sz w:val="20"/>
          <w:szCs w:val="20"/>
          <w:lang w:val="ru-RU"/>
        </w:rPr>
        <w:t>Фаундейшн</w:t>
      </w:r>
      <w:proofErr w:type="spellEnd"/>
      <w:r w:rsidRPr="005F70DE" w:rsidR="008A7BD8">
        <w:rPr>
          <w:rFonts w:ascii="Roboto" w:hAnsi="Roboto" w:cstheme="majorBidi"/>
          <w:sz w:val="20"/>
          <w:szCs w:val="20"/>
          <w:lang w:val="ru-RU"/>
        </w:rPr>
        <w:t xml:space="preserve">») </w:t>
      </w:r>
      <w:r w:rsidRPr="005F70DE">
        <w:rPr>
          <w:rFonts w:ascii="Roboto" w:hAnsi="Roboto" w:cstheme="majorBidi"/>
          <w:sz w:val="20"/>
          <w:szCs w:val="20"/>
          <w:lang w:val="ru-RU"/>
        </w:rPr>
        <w:t>и Global Water Challenge</w:t>
      </w:r>
      <w:r w:rsidRPr="005F70DE" w:rsidR="008A7BD8">
        <w:rPr>
          <w:rFonts w:ascii="Roboto" w:hAnsi="Roboto" w:cstheme="majorBidi"/>
          <w:sz w:val="20"/>
          <w:szCs w:val="20"/>
          <w:lang w:val="ru-RU"/>
        </w:rPr>
        <w:t xml:space="preserve"> («Глобал </w:t>
      </w:r>
      <w:proofErr w:type="spellStart"/>
      <w:r w:rsidRPr="005F70DE" w:rsidR="008A7BD8">
        <w:rPr>
          <w:rFonts w:ascii="Roboto" w:hAnsi="Roboto" w:cstheme="majorBidi"/>
          <w:sz w:val="20"/>
          <w:szCs w:val="20"/>
          <w:lang w:val="ru-RU"/>
        </w:rPr>
        <w:t>Вотэр</w:t>
      </w:r>
      <w:proofErr w:type="spellEnd"/>
      <w:r w:rsidRPr="005F70DE" w:rsidR="008A7BD8">
        <w:rPr>
          <w:rFonts w:ascii="Roboto" w:hAnsi="Roboto" w:cstheme="majorBidi"/>
          <w:sz w:val="20"/>
          <w:szCs w:val="20"/>
          <w:lang w:val="ru-RU"/>
        </w:rPr>
        <w:t xml:space="preserve"> </w:t>
      </w:r>
      <w:proofErr w:type="spellStart"/>
      <w:r w:rsidRPr="005F70DE" w:rsidR="008A7BD8">
        <w:rPr>
          <w:rFonts w:ascii="Roboto" w:hAnsi="Roboto" w:cstheme="majorBidi"/>
          <w:sz w:val="20"/>
          <w:szCs w:val="20"/>
          <w:lang w:val="ru-RU"/>
        </w:rPr>
        <w:t>Челлендж</w:t>
      </w:r>
      <w:proofErr w:type="spellEnd"/>
      <w:r w:rsidRPr="005F70DE" w:rsidR="008A7BD8">
        <w:rPr>
          <w:rFonts w:ascii="Roboto" w:hAnsi="Roboto" w:cstheme="majorBidi"/>
          <w:sz w:val="20"/>
          <w:szCs w:val="20"/>
          <w:lang w:val="ru-RU"/>
        </w:rPr>
        <w:t>»)</w:t>
      </w:r>
      <w:r w:rsidRPr="005F70DE">
        <w:rPr>
          <w:rFonts w:ascii="Roboto" w:hAnsi="Roboto" w:cstheme="majorBidi"/>
          <w:sz w:val="20"/>
          <w:szCs w:val="20"/>
          <w:lang w:val="ru-RU"/>
        </w:rPr>
        <w:t xml:space="preserve">. </w:t>
      </w:r>
    </w:p>
    <w:p w:rsidRPr="005F70DE" w:rsidR="00334AB9" w:rsidP="00334AB9" w:rsidRDefault="00334AB9" w14:paraId="45761744" w14:textId="77777777">
      <w:pPr>
        <w:rPr>
          <w:rFonts w:ascii="Roboto" w:hAnsi="Roboto" w:cstheme="majorBidi"/>
          <w:sz w:val="20"/>
          <w:szCs w:val="20"/>
          <w:lang w:val="ru-RU"/>
        </w:rPr>
      </w:pPr>
      <w:r w:rsidRPr="005F70DE">
        <w:rPr>
          <w:rFonts w:ascii="Roboto" w:hAnsi="Roboto" w:cstheme="majorBidi"/>
          <w:sz w:val="20"/>
          <w:szCs w:val="20"/>
          <w:lang w:val="ru-RU"/>
        </w:rPr>
        <w:t>13 октября 2020 года ВСТК организовал неформальную встречу экспертов по обновлению веб-сайта Тегеранской конвенции и Каспийского центра экологической информации. На совещании была рассмотрена статическая версия веб-сайта в формате PDF, а также презентация в формате PowerPoint о новом веб-сайте. Памятная записка совещания представлена в Приложении III.</w:t>
      </w:r>
    </w:p>
    <w:p w:rsidRPr="005F70DE" w:rsidR="00334AB9" w:rsidP="00334AB9" w:rsidRDefault="00334AB9" w14:paraId="5E67664A" w14:textId="77777777">
      <w:pPr>
        <w:rPr>
          <w:rFonts w:ascii="Roboto" w:hAnsi="Roboto"/>
          <w:sz w:val="20"/>
          <w:szCs w:val="20"/>
          <w:lang w:val="ru-RU"/>
        </w:rPr>
      </w:pPr>
      <w:r w:rsidRPr="005F70DE">
        <w:rPr>
          <w:rFonts w:ascii="Roboto" w:hAnsi="Roboto"/>
          <w:sz w:val="20"/>
          <w:szCs w:val="20"/>
          <w:lang w:val="ru-RU"/>
        </w:rPr>
        <w:t xml:space="preserve">В 2021 году </w:t>
      </w:r>
      <w:proofErr w:type="spellStart"/>
      <w:r w:rsidRPr="005F70DE">
        <w:rPr>
          <w:rFonts w:ascii="Roboto" w:hAnsi="Roboto"/>
          <w:sz w:val="20"/>
          <w:szCs w:val="20"/>
          <w:lang w:val="ru-RU"/>
        </w:rPr>
        <w:t>обновленный</w:t>
      </w:r>
      <w:proofErr w:type="spellEnd"/>
      <w:r w:rsidRPr="005F70DE">
        <w:rPr>
          <w:rFonts w:ascii="Roboto" w:hAnsi="Roboto"/>
          <w:sz w:val="20"/>
          <w:szCs w:val="20"/>
          <w:lang w:val="ru-RU"/>
        </w:rPr>
        <w:t xml:space="preserve"> сайт Тегеранской конвенции стал общедоступным. Сайт включает в себя открытую часть, доступную в Интернете, и внутреннюю часть, доступную для зарегистрированных пользователей сайта.</w:t>
      </w:r>
    </w:p>
    <w:p w:rsidRPr="005F70DE" w:rsidR="00334AB9" w:rsidP="00334AB9" w:rsidRDefault="00334AB9" w14:paraId="3FCC15E0" w14:textId="77777777">
      <w:pPr>
        <w:rPr>
          <w:rFonts w:ascii="Roboto" w:hAnsi="Roboto" w:cstheme="majorBidi"/>
          <w:sz w:val="20"/>
          <w:szCs w:val="20"/>
          <w:lang w:val="ru-RU"/>
        </w:rPr>
      </w:pPr>
      <w:r w:rsidRPr="005F70DE">
        <w:rPr>
          <w:rFonts w:ascii="Roboto" w:hAnsi="Roboto" w:cstheme="majorBidi"/>
          <w:sz w:val="20"/>
          <w:szCs w:val="20"/>
          <w:lang w:val="ru-RU"/>
        </w:rPr>
        <w:t xml:space="preserve">Разделы «Новости» и «События» открытой части веб-сайта регулярно обновляются ВСТК. Информация, содержащаяся в разделах «Документы» и «Заинтересованные стороны» основывается на информации КЭИЦ и требует </w:t>
      </w:r>
      <w:proofErr w:type="spellStart"/>
      <w:r w:rsidRPr="005F70DE">
        <w:rPr>
          <w:rFonts w:ascii="Roboto" w:hAnsi="Roboto" w:cstheme="majorBidi"/>
          <w:sz w:val="20"/>
          <w:szCs w:val="20"/>
          <w:lang w:val="ru-RU"/>
        </w:rPr>
        <w:t>серьезного</w:t>
      </w:r>
      <w:proofErr w:type="spellEnd"/>
      <w:r w:rsidRPr="005F70DE">
        <w:rPr>
          <w:rFonts w:ascii="Roboto" w:hAnsi="Roboto" w:cstheme="majorBidi"/>
          <w:sz w:val="20"/>
          <w:szCs w:val="20"/>
          <w:lang w:val="ru-RU"/>
        </w:rPr>
        <w:t xml:space="preserve"> обновления.</w:t>
      </w:r>
    </w:p>
    <w:p w:rsidRPr="005F70DE" w:rsidR="00334AB9" w:rsidP="7259EA6D" w:rsidRDefault="00334AB9" w14:paraId="137008EC" w14:textId="12F81D93">
      <w:pPr>
        <w:rPr>
          <w:rFonts w:ascii="Roboto" w:hAnsi="Roboto" w:cs="Times New Roman" w:cstheme="majorBidi"/>
          <w:sz w:val="20"/>
          <w:szCs w:val="20"/>
          <w:lang w:val="ru-RU"/>
        </w:rPr>
      </w:pPr>
      <w:r w:rsidRPr="07C6CF7C" w:rsidR="2B70570F">
        <w:rPr>
          <w:rFonts w:ascii="Roboto" w:hAnsi="Roboto" w:cs="Times New Roman" w:cstheme="majorBidi"/>
          <w:sz w:val="20"/>
          <w:szCs w:val="20"/>
          <w:lang w:val="ru-RU"/>
        </w:rPr>
        <w:t>В феврале 2022 г</w:t>
      </w:r>
      <w:r w:rsidRPr="07C6CF7C" w:rsidR="544AFC20">
        <w:rPr>
          <w:rFonts w:ascii="Roboto" w:hAnsi="Roboto" w:cs="Times New Roman" w:cstheme="majorBidi"/>
          <w:sz w:val="20"/>
          <w:szCs w:val="20"/>
          <w:lang w:val="ru-RU"/>
        </w:rPr>
        <w:t>ода</w:t>
      </w:r>
      <w:r w:rsidRPr="07C6CF7C" w:rsidR="2B70570F">
        <w:rPr>
          <w:rFonts w:ascii="Roboto" w:hAnsi="Roboto" w:cs="Times New Roman" w:cstheme="majorBidi"/>
          <w:sz w:val="20"/>
          <w:szCs w:val="20"/>
          <w:lang w:val="ru-RU"/>
        </w:rPr>
        <w:t xml:space="preserve"> было </w:t>
      </w:r>
      <w:r w:rsidRPr="07C6CF7C" w:rsidR="544AFC20">
        <w:rPr>
          <w:rFonts w:ascii="Roboto" w:hAnsi="Roboto" w:cs="Times New Roman" w:cstheme="majorBidi"/>
          <w:sz w:val="20"/>
          <w:szCs w:val="20"/>
          <w:lang w:val="ru-RU"/>
        </w:rPr>
        <w:t>организовано</w:t>
      </w:r>
      <w:r w:rsidRPr="07C6CF7C" w:rsidR="2B70570F">
        <w:rPr>
          <w:rFonts w:ascii="Roboto" w:hAnsi="Roboto" w:cs="Times New Roman" w:cstheme="majorBidi"/>
          <w:sz w:val="20"/>
          <w:szCs w:val="20"/>
          <w:lang w:val="ru-RU"/>
        </w:rPr>
        <w:t xml:space="preserve"> совещание для информирования НОВК/НСВК об основных особенностях внутренней части веб-сайта и его функциях. </w:t>
      </w:r>
      <w:r w:rsidRPr="07C6CF7C" w:rsidR="2B70570F">
        <w:rPr>
          <w:rFonts w:ascii="Roboto" w:hAnsi="Roboto" w:cs="Times New Roman" w:cstheme="majorBidi"/>
          <w:sz w:val="20"/>
          <w:szCs w:val="20"/>
          <w:lang w:val="ru-RU"/>
        </w:rPr>
        <w:t>Отчет</w:t>
      </w:r>
      <w:r w:rsidRPr="07C6CF7C" w:rsidR="2B70570F">
        <w:rPr>
          <w:rFonts w:ascii="Roboto" w:hAnsi="Roboto" w:cs="Times New Roman" w:cstheme="majorBidi"/>
          <w:sz w:val="20"/>
          <w:szCs w:val="20"/>
          <w:lang w:val="ru-RU"/>
        </w:rPr>
        <w:t xml:space="preserve"> о совещании представлен в Приложении </w:t>
      </w:r>
      <w:r w:rsidRPr="07C6CF7C" w:rsidR="2C6ABD74">
        <w:rPr>
          <w:rFonts w:ascii="Roboto" w:hAnsi="Roboto" w:cs="Times New Roman" w:cstheme="majorBidi"/>
          <w:sz w:val="20"/>
          <w:szCs w:val="20"/>
          <w:lang w:val="ru-RU"/>
        </w:rPr>
        <w:t>II</w:t>
      </w:r>
      <w:r w:rsidRPr="07C6CF7C" w:rsidR="2B70570F">
        <w:rPr>
          <w:rFonts w:ascii="Roboto" w:hAnsi="Roboto" w:cs="Times New Roman" w:cstheme="majorBidi"/>
          <w:sz w:val="20"/>
          <w:szCs w:val="20"/>
          <w:lang w:val="ru-RU"/>
        </w:rPr>
        <w:t xml:space="preserve">. Участники встречи подняли вопрос об ответственности за предоставление </w:t>
      </w:r>
      <w:r w:rsidRPr="07C6CF7C" w:rsidR="4DBD9AEE">
        <w:rPr>
          <w:rFonts w:ascii="Roboto" w:hAnsi="Roboto" w:cs="Times New Roman" w:cstheme="majorBidi"/>
          <w:sz w:val="20"/>
          <w:szCs w:val="20"/>
          <w:lang w:val="ru-RU"/>
        </w:rPr>
        <w:t>всей</w:t>
      </w:r>
      <w:r w:rsidRPr="07C6CF7C" w:rsidR="2B70570F">
        <w:rPr>
          <w:rFonts w:ascii="Roboto" w:hAnsi="Roboto" w:cs="Times New Roman" w:cstheme="majorBidi"/>
          <w:sz w:val="20"/>
          <w:szCs w:val="20"/>
          <w:lang w:val="ru-RU"/>
        </w:rPr>
        <w:t xml:space="preserve"> информации</w:t>
      </w:r>
      <w:r w:rsidRPr="07C6CF7C" w:rsidR="4DBD9AEE">
        <w:rPr>
          <w:rFonts w:ascii="Roboto" w:hAnsi="Roboto" w:cs="Times New Roman" w:cstheme="majorBidi"/>
          <w:sz w:val="20"/>
          <w:szCs w:val="20"/>
          <w:lang w:val="ru-RU"/>
        </w:rPr>
        <w:t xml:space="preserve"> от стран</w:t>
      </w:r>
      <w:r w:rsidRPr="07C6CF7C" w:rsidR="2B70570F">
        <w:rPr>
          <w:rFonts w:ascii="Roboto" w:hAnsi="Roboto" w:cs="Times New Roman" w:cstheme="majorBidi"/>
          <w:sz w:val="20"/>
          <w:szCs w:val="20"/>
          <w:lang w:val="ru-RU"/>
        </w:rPr>
        <w:t>, появляющейся на сайте, в отсутствие НСЭИ.</w:t>
      </w:r>
    </w:p>
    <w:p w:rsidRPr="005F70DE" w:rsidR="00334AB9" w:rsidP="00334AB9" w:rsidRDefault="003D529E" w14:paraId="4C12F158" w14:textId="1AAE4628">
      <w:pPr>
        <w:rPr>
          <w:rFonts w:ascii="Roboto" w:hAnsi="Roboto" w:cstheme="majorBidi"/>
          <w:sz w:val="20"/>
          <w:szCs w:val="20"/>
          <w:lang w:val="ru-RU"/>
        </w:rPr>
      </w:pPr>
      <w:r w:rsidRPr="005F70DE">
        <w:rPr>
          <w:rFonts w:ascii="Roboto" w:hAnsi="Roboto" w:cstheme="majorBidi"/>
          <w:sz w:val="20"/>
          <w:szCs w:val="20"/>
          <w:lang w:val="ru-RU"/>
        </w:rPr>
        <w:t xml:space="preserve">Несмотря на то, что </w:t>
      </w:r>
      <w:r w:rsidRPr="005F70DE" w:rsidR="00334AB9">
        <w:rPr>
          <w:rFonts w:ascii="Roboto" w:hAnsi="Roboto" w:cstheme="majorBidi"/>
          <w:sz w:val="20"/>
          <w:szCs w:val="20"/>
          <w:lang w:val="ru-RU"/>
        </w:rPr>
        <w:t xml:space="preserve">проект ВР </w:t>
      </w:r>
      <w:proofErr w:type="spellStart"/>
      <w:r w:rsidRPr="005F70DE" w:rsidR="00334AB9">
        <w:rPr>
          <w:rFonts w:ascii="Roboto" w:hAnsi="Roboto" w:cstheme="majorBidi"/>
          <w:sz w:val="20"/>
          <w:szCs w:val="20"/>
          <w:lang w:val="ru-RU"/>
        </w:rPr>
        <w:t>подошел</w:t>
      </w:r>
      <w:proofErr w:type="spellEnd"/>
      <w:r w:rsidRPr="005F70DE" w:rsidR="00334AB9">
        <w:rPr>
          <w:rFonts w:ascii="Roboto" w:hAnsi="Roboto" w:cstheme="majorBidi"/>
          <w:sz w:val="20"/>
          <w:szCs w:val="20"/>
          <w:lang w:val="ru-RU"/>
        </w:rPr>
        <w:t xml:space="preserve"> к концу, сотрудникам</w:t>
      </w:r>
      <w:r w:rsidRPr="005F70DE">
        <w:rPr>
          <w:lang w:val="ru-RU"/>
        </w:rPr>
        <w:t xml:space="preserve"> </w:t>
      </w:r>
      <w:r w:rsidRPr="005F70DE">
        <w:rPr>
          <w:rFonts w:ascii="Roboto" w:hAnsi="Roboto" w:cstheme="majorBidi"/>
          <w:sz w:val="20"/>
          <w:szCs w:val="20"/>
          <w:lang w:val="ru-RU"/>
        </w:rPr>
        <w:t>тем не менее</w:t>
      </w:r>
      <w:r w:rsidRPr="005F70DE" w:rsidR="00334AB9">
        <w:rPr>
          <w:rFonts w:ascii="Roboto" w:hAnsi="Roboto" w:cstheme="majorBidi"/>
          <w:sz w:val="20"/>
          <w:szCs w:val="20"/>
          <w:lang w:val="ru-RU"/>
        </w:rPr>
        <w:t xml:space="preserve"> необходимо предоставлять информацию, относящуюся к защите морской среды Каспийского моря и национальной </w:t>
      </w:r>
      <w:proofErr w:type="spellStart"/>
      <w:r w:rsidRPr="005F70DE" w:rsidR="00334AB9">
        <w:rPr>
          <w:rFonts w:ascii="Roboto" w:hAnsi="Roboto" w:cstheme="majorBidi"/>
          <w:sz w:val="20"/>
          <w:szCs w:val="20"/>
          <w:lang w:val="ru-RU"/>
        </w:rPr>
        <w:t>отчетности</w:t>
      </w:r>
      <w:proofErr w:type="spellEnd"/>
      <w:r w:rsidRPr="005F70DE" w:rsidR="00334AB9">
        <w:rPr>
          <w:rFonts w:ascii="Roboto" w:hAnsi="Roboto" w:cstheme="majorBidi"/>
          <w:sz w:val="20"/>
          <w:szCs w:val="20"/>
          <w:lang w:val="ru-RU"/>
        </w:rPr>
        <w:t xml:space="preserve"> в соответствии с Тегеранской конвенцией.</w:t>
      </w:r>
    </w:p>
    <w:p w:rsidRPr="005F70DE" w:rsidR="00334AB9" w:rsidP="7259EA6D" w:rsidRDefault="00334AB9" w14:paraId="0DC18BDF" w14:textId="45832E74">
      <w:pPr>
        <w:rPr>
          <w:rFonts w:ascii="Roboto" w:hAnsi="Roboto" w:cs="Times New Roman" w:cstheme="majorBidi"/>
          <w:sz w:val="20"/>
          <w:szCs w:val="20"/>
          <w:lang w:val="ru-RU"/>
        </w:rPr>
      </w:pPr>
      <w:r w:rsidRPr="7259EA6D" w:rsidR="00334AB9">
        <w:rPr>
          <w:rFonts w:ascii="Roboto" w:hAnsi="Roboto" w:cs="Times New Roman" w:cstheme="majorBidi"/>
          <w:sz w:val="20"/>
          <w:szCs w:val="20"/>
          <w:lang w:val="ru-RU"/>
        </w:rPr>
        <w:t xml:space="preserve">Предлагаемая организационная и управленческая структура нового веб-сайта представлена в Приложении IV. Оно </w:t>
      </w:r>
      <w:r w:rsidRPr="7259EA6D" w:rsidR="72C1E760">
        <w:rPr>
          <w:rFonts w:ascii="Roboto" w:hAnsi="Roboto" w:cs="Times New Roman" w:cstheme="majorBidi"/>
          <w:sz w:val="20"/>
          <w:szCs w:val="20"/>
          <w:lang w:val="ru-RU"/>
        </w:rPr>
        <w:t xml:space="preserve">также </w:t>
      </w:r>
      <w:r w:rsidRPr="7259EA6D" w:rsidR="00334AB9">
        <w:rPr>
          <w:rFonts w:ascii="Roboto" w:hAnsi="Roboto" w:cs="Times New Roman" w:cstheme="majorBidi"/>
          <w:sz w:val="20"/>
          <w:szCs w:val="20"/>
          <w:lang w:val="ru-RU"/>
        </w:rPr>
        <w:t xml:space="preserve">включает в себя </w:t>
      </w:r>
      <w:r w:rsidRPr="7259EA6D" w:rsidR="00334AB9">
        <w:rPr>
          <w:rFonts w:ascii="Roboto" w:hAnsi="Roboto" w:cs="Times New Roman" w:cstheme="majorBidi"/>
          <w:sz w:val="20"/>
          <w:szCs w:val="20"/>
          <w:lang w:val="ru-RU"/>
        </w:rPr>
        <w:t>обновленный</w:t>
      </w:r>
      <w:r w:rsidRPr="7259EA6D" w:rsidR="00334AB9">
        <w:rPr>
          <w:rFonts w:ascii="Roboto" w:hAnsi="Roboto" w:cs="Times New Roman" w:cstheme="majorBidi"/>
          <w:sz w:val="20"/>
          <w:szCs w:val="20"/>
          <w:lang w:val="ru-RU"/>
        </w:rPr>
        <w:t xml:space="preserve"> Круг ведения НСЭИ.</w:t>
      </w:r>
    </w:p>
    <w:p w:rsidRPr="005F70DE" w:rsidR="00334AB9" w:rsidP="00334AB9" w:rsidRDefault="00334AB9" w14:paraId="551FA7C0" w14:textId="77777777">
      <w:pPr>
        <w:rPr>
          <w:rFonts w:ascii="Roboto" w:hAnsi="Roboto" w:cstheme="majorBidi"/>
          <w:sz w:val="20"/>
          <w:szCs w:val="20"/>
          <w:lang w:val="ru-RU"/>
        </w:rPr>
      </w:pPr>
    </w:p>
    <w:p w:rsidRPr="005F70DE" w:rsidR="00334AB9" w:rsidP="00334AB9" w:rsidRDefault="00334AB9" w14:paraId="3A73645D" w14:textId="77777777">
      <w:pPr>
        <w:rPr>
          <w:rFonts w:ascii="Roboto" w:hAnsi="Roboto" w:cstheme="majorBidi"/>
          <w:sz w:val="20"/>
          <w:szCs w:val="20"/>
          <w:lang w:val="ru-RU"/>
        </w:rPr>
      </w:pPr>
      <w:r w:rsidRPr="005F70DE">
        <w:rPr>
          <w:rFonts w:ascii="Roboto" w:hAnsi="Roboto" w:cstheme="majorBidi"/>
          <w:b/>
          <w:bCs/>
          <w:sz w:val="20"/>
          <w:szCs w:val="20"/>
          <w:lang w:val="ru-RU"/>
        </w:rPr>
        <w:t>Предлагаемые действия</w:t>
      </w:r>
    </w:p>
    <w:p w:rsidRPr="005F70DE" w:rsidR="00334AB9" w:rsidP="00334AB9" w:rsidRDefault="00334AB9" w14:paraId="77DE2809" w14:textId="36DE1B44">
      <w:pPr>
        <w:rPr>
          <w:rFonts w:ascii="Roboto" w:hAnsi="Roboto" w:cstheme="majorBidi"/>
          <w:sz w:val="20"/>
          <w:szCs w:val="20"/>
          <w:lang w:val="ru-RU"/>
        </w:rPr>
      </w:pPr>
      <w:r w:rsidRPr="005F70DE">
        <w:rPr>
          <w:rFonts w:ascii="Roboto" w:hAnsi="Roboto" w:cstheme="majorBidi"/>
          <w:sz w:val="20"/>
          <w:szCs w:val="20"/>
          <w:lang w:val="ru-RU"/>
        </w:rPr>
        <w:t>Конференция Сторон</w:t>
      </w:r>
      <w:r w:rsidRPr="005F70DE" w:rsidR="00EC0F76">
        <w:rPr>
          <w:rFonts w:ascii="Roboto" w:hAnsi="Roboto" w:cstheme="majorBidi"/>
          <w:sz w:val="20"/>
          <w:szCs w:val="20"/>
          <w:lang w:val="ru-RU"/>
        </w:rPr>
        <w:t xml:space="preserve"> может</w:t>
      </w:r>
      <w:r w:rsidRPr="005F70DE">
        <w:rPr>
          <w:rFonts w:ascii="Roboto" w:hAnsi="Roboto" w:cstheme="majorBidi"/>
          <w:sz w:val="20"/>
          <w:szCs w:val="20"/>
          <w:lang w:val="ru-RU"/>
        </w:rPr>
        <w:t xml:space="preserve"> пожела</w:t>
      </w:r>
      <w:r w:rsidRPr="005F70DE" w:rsidR="00EC0F76">
        <w:rPr>
          <w:rFonts w:ascii="Roboto" w:hAnsi="Roboto" w:cstheme="majorBidi"/>
          <w:sz w:val="20"/>
          <w:szCs w:val="20"/>
          <w:lang w:val="ru-RU"/>
        </w:rPr>
        <w:t>ть</w:t>
      </w:r>
      <w:r w:rsidRPr="005F70DE">
        <w:rPr>
          <w:rFonts w:ascii="Roboto" w:hAnsi="Roboto" w:cstheme="majorBidi"/>
          <w:sz w:val="20"/>
          <w:szCs w:val="20"/>
          <w:lang w:val="ru-RU"/>
        </w:rPr>
        <w:t>:</w:t>
      </w:r>
    </w:p>
    <w:p w:rsidRPr="005F70DE" w:rsidR="00334AB9" w:rsidP="00334AB9" w:rsidRDefault="00334AB9" w14:paraId="20B2E2D3" w14:textId="6EE5A318">
      <w:pPr>
        <w:pStyle w:val="ListParagraph"/>
        <w:numPr>
          <w:ilvl w:val="0"/>
          <w:numId w:val="6"/>
        </w:numPr>
        <w:rPr>
          <w:rFonts w:ascii="Roboto" w:hAnsi="Roboto" w:cstheme="majorBidi"/>
          <w:sz w:val="20"/>
          <w:szCs w:val="20"/>
          <w:lang w:val="ru-RU"/>
        </w:rPr>
      </w:pPr>
      <w:r w:rsidRPr="005F70DE">
        <w:rPr>
          <w:rFonts w:ascii="Roboto" w:hAnsi="Roboto" w:cstheme="majorBidi"/>
          <w:sz w:val="20"/>
          <w:szCs w:val="20"/>
          <w:lang w:val="ru-RU"/>
        </w:rPr>
        <w:t xml:space="preserve">Выразить признательность </w:t>
      </w:r>
      <w:r w:rsidRPr="005F70DE" w:rsidR="00EC0F76">
        <w:rPr>
          <w:rFonts w:ascii="Roboto" w:hAnsi="Roboto" w:cstheme="majorBidi"/>
          <w:sz w:val="20"/>
          <w:szCs w:val="20"/>
          <w:lang w:val="ru-RU"/>
        </w:rPr>
        <w:t>ГРИД-</w:t>
      </w:r>
      <w:proofErr w:type="spellStart"/>
      <w:r w:rsidRPr="005F70DE" w:rsidR="00EC0F76">
        <w:rPr>
          <w:rFonts w:ascii="Roboto" w:hAnsi="Roboto" w:cstheme="majorBidi"/>
          <w:sz w:val="20"/>
          <w:szCs w:val="20"/>
          <w:lang w:val="ru-RU"/>
        </w:rPr>
        <w:t>Арендал</w:t>
      </w:r>
      <w:proofErr w:type="spellEnd"/>
      <w:r w:rsidRPr="005F70DE">
        <w:rPr>
          <w:rFonts w:ascii="Roboto" w:hAnsi="Roboto" w:cstheme="majorBidi"/>
          <w:sz w:val="20"/>
          <w:szCs w:val="20"/>
          <w:lang w:val="ru-RU"/>
        </w:rPr>
        <w:t xml:space="preserve"> и BP </w:t>
      </w:r>
      <w:proofErr w:type="spellStart"/>
      <w:r w:rsidRPr="005F70DE">
        <w:rPr>
          <w:rFonts w:ascii="Roboto" w:hAnsi="Roboto" w:cstheme="majorBidi"/>
          <w:sz w:val="20"/>
          <w:szCs w:val="20"/>
          <w:lang w:val="ru-RU"/>
        </w:rPr>
        <w:t>Azerbaijan</w:t>
      </w:r>
      <w:proofErr w:type="spellEnd"/>
      <w:r w:rsidRPr="005F70DE">
        <w:rPr>
          <w:rFonts w:ascii="Roboto" w:hAnsi="Roboto" w:cstheme="majorBidi"/>
          <w:sz w:val="20"/>
          <w:szCs w:val="20"/>
          <w:lang w:val="ru-RU"/>
        </w:rPr>
        <w:t xml:space="preserve"> за координацию и финансовую поддержку разработки портала КЭИЦ;</w:t>
      </w:r>
    </w:p>
    <w:p w:rsidRPr="005F70DE" w:rsidR="00334AB9" w:rsidP="00334AB9" w:rsidRDefault="00334AB9" w14:paraId="09B46E61" w14:textId="3916B73A">
      <w:pPr>
        <w:pStyle w:val="ListParagraph"/>
        <w:numPr>
          <w:ilvl w:val="0"/>
          <w:numId w:val="6"/>
        </w:numPr>
        <w:rPr>
          <w:rFonts w:ascii="Roboto" w:hAnsi="Roboto" w:cstheme="majorBidi"/>
          <w:sz w:val="20"/>
          <w:szCs w:val="20"/>
          <w:lang w:val="ru-RU"/>
        </w:rPr>
      </w:pPr>
      <w:r w:rsidRPr="005F70DE">
        <w:rPr>
          <w:rFonts w:ascii="Roboto" w:hAnsi="Roboto" w:cstheme="majorBidi"/>
          <w:sz w:val="20"/>
          <w:szCs w:val="20"/>
          <w:lang w:val="ru-RU"/>
        </w:rPr>
        <w:t>Приветствовать объединение веб-сайта КЭИЦ и Тегеранской конвенции и выразить благодарность «Global Water Challenge</w:t>
      </w:r>
      <w:r w:rsidRPr="005F70DE" w:rsidR="00A60BCB">
        <w:rPr>
          <w:rFonts w:ascii="Roboto" w:hAnsi="Roboto" w:cstheme="majorBidi"/>
          <w:sz w:val="20"/>
          <w:szCs w:val="20"/>
          <w:lang w:val="ru-RU"/>
        </w:rPr>
        <w:t>»</w:t>
      </w:r>
      <w:r w:rsidRPr="005F70DE">
        <w:rPr>
          <w:rFonts w:ascii="Roboto" w:hAnsi="Roboto" w:cstheme="majorBidi"/>
          <w:sz w:val="20"/>
          <w:szCs w:val="20"/>
          <w:lang w:val="ru-RU"/>
        </w:rPr>
        <w:t xml:space="preserve"> и </w:t>
      </w:r>
      <w:r w:rsidRPr="005F70DE" w:rsidR="00A60BCB">
        <w:rPr>
          <w:rFonts w:ascii="Roboto" w:hAnsi="Roboto" w:cstheme="majorBidi"/>
          <w:sz w:val="20"/>
          <w:szCs w:val="20"/>
          <w:lang w:val="ru-RU"/>
        </w:rPr>
        <w:t>«</w:t>
      </w:r>
      <w:r w:rsidRPr="005F70DE">
        <w:rPr>
          <w:rFonts w:ascii="Roboto" w:hAnsi="Roboto" w:cstheme="majorBidi"/>
          <w:sz w:val="20"/>
          <w:szCs w:val="20"/>
          <w:lang w:val="ru-RU"/>
        </w:rPr>
        <w:t>Coca-Cola Foundation» за финансовую поддержку в создании нового веб-сайта;</w:t>
      </w:r>
    </w:p>
    <w:p w:rsidRPr="005F70DE" w:rsidR="00334AB9" w:rsidP="00334AB9" w:rsidRDefault="00334AB9" w14:paraId="69FB3BC7" w14:textId="7FA7406E">
      <w:pPr>
        <w:pStyle w:val="ListParagraph"/>
        <w:numPr>
          <w:ilvl w:val="0"/>
          <w:numId w:val="6"/>
        </w:numPr>
        <w:rPr>
          <w:rFonts w:ascii="Roboto" w:hAnsi="Roboto" w:cstheme="majorBidi"/>
          <w:sz w:val="20"/>
          <w:szCs w:val="20"/>
          <w:lang w:val="ru-RU"/>
        </w:rPr>
      </w:pPr>
      <w:r w:rsidRPr="005F70DE">
        <w:rPr>
          <w:rFonts w:ascii="Roboto" w:hAnsi="Roboto" w:cstheme="majorBidi"/>
          <w:sz w:val="20"/>
          <w:szCs w:val="20"/>
          <w:lang w:val="ru-RU"/>
        </w:rPr>
        <w:t xml:space="preserve">Приветствовать назначение НСЭИ и призвать их продолжать выполнять свои обязанности </w:t>
      </w:r>
      <w:r w:rsidRPr="005F70DE" w:rsidR="00F726BF">
        <w:rPr>
          <w:rFonts w:ascii="Roboto" w:hAnsi="Roboto" w:cstheme="majorBidi"/>
          <w:sz w:val="20"/>
          <w:szCs w:val="20"/>
          <w:lang w:val="ru-RU"/>
        </w:rPr>
        <w:t>в соответствии с Кругом</w:t>
      </w:r>
      <w:r w:rsidRPr="005F70DE">
        <w:rPr>
          <w:rFonts w:ascii="Roboto" w:hAnsi="Roboto" w:cstheme="majorBidi"/>
          <w:sz w:val="20"/>
          <w:szCs w:val="20"/>
          <w:lang w:val="ru-RU"/>
        </w:rPr>
        <w:t xml:space="preserve"> ведения НСЭИ.</w:t>
      </w:r>
      <w:r w:rsidRPr="005F70DE">
        <w:rPr>
          <w:rFonts w:ascii="Roboto" w:hAnsi="Roboto" w:cstheme="majorBidi"/>
          <w:sz w:val="20"/>
          <w:szCs w:val="20"/>
          <w:lang w:val="ru-RU"/>
        </w:rPr>
        <w:br/>
      </w:r>
    </w:p>
    <w:p w:rsidRPr="005F70DE" w:rsidR="00CC15C6" w:rsidP="003B1B04" w:rsidRDefault="000F4FF1" w14:paraId="73C6813E" w14:textId="579D979A">
      <w:pPr>
        <w:numPr>
          <w:ilvl w:val="0"/>
          <w:numId w:val="6"/>
        </w:numPr>
        <w:rPr>
          <w:rFonts w:ascii="Roboto" w:hAnsi="Roboto" w:cstheme="majorBidi"/>
          <w:sz w:val="20"/>
          <w:szCs w:val="20"/>
          <w:lang w:val="ru-RU"/>
        </w:rPr>
      </w:pPr>
      <w:r w:rsidRPr="005F70DE">
        <w:rPr>
          <w:rFonts w:ascii="Roboto" w:hAnsi="Roboto" w:cstheme="majorBidi"/>
          <w:sz w:val="20"/>
          <w:szCs w:val="20"/>
          <w:lang w:val="ru-RU"/>
        </w:rPr>
        <w:br w:type="page"/>
      </w:r>
    </w:p>
    <w:p w:rsidRPr="005F70DE" w:rsidR="00CC15C6" w:rsidRDefault="002057C9" w14:paraId="215917EB" w14:textId="7AED4FBE">
      <w:pPr>
        <w:jc w:val="right"/>
        <w:rPr>
          <w:rFonts w:ascii="Roboto" w:hAnsi="Roboto" w:cstheme="majorBidi"/>
          <w:b/>
          <w:bCs/>
          <w:sz w:val="20"/>
          <w:szCs w:val="20"/>
          <w:lang w:val="ru-RU"/>
        </w:rPr>
      </w:pPr>
      <w:r w:rsidRPr="005F70DE">
        <w:rPr>
          <w:rFonts w:ascii="Roboto" w:hAnsi="Roboto" w:cstheme="majorBidi"/>
          <w:b/>
          <w:bCs/>
          <w:sz w:val="20"/>
          <w:szCs w:val="20"/>
          <w:lang w:val="ru-RU"/>
        </w:rPr>
        <w:lastRenderedPageBreak/>
        <w:t xml:space="preserve">Приложение </w:t>
      </w:r>
      <w:r w:rsidRPr="005F70DE" w:rsidR="00F34BAA">
        <w:rPr>
          <w:rFonts w:ascii="Roboto" w:hAnsi="Roboto" w:cstheme="majorBidi"/>
          <w:b/>
          <w:bCs/>
          <w:sz w:val="20"/>
          <w:szCs w:val="20"/>
          <w:lang w:val="ru-RU"/>
        </w:rPr>
        <w:t>I</w:t>
      </w:r>
    </w:p>
    <w:p w:rsidRPr="005F70DE" w:rsidR="009E5468" w:rsidP="009E5468" w:rsidRDefault="009E5468" w14:paraId="01276D50" w14:textId="77777777">
      <w:pPr>
        <w:widowControl w:val="0"/>
        <w:spacing w:after="0" w:line="240" w:lineRule="auto"/>
        <w:jc w:val="center"/>
        <w:rPr>
          <w:rFonts w:ascii="Roboto" w:hAnsi="Roboto" w:eastAsia="WenQuanYi Micro Hei;MS Gothic" w:cs="Times New Roman"/>
          <w:b/>
          <w:sz w:val="20"/>
          <w:szCs w:val="20"/>
          <w:lang w:val="ru-RU" w:bidi="hi-IN"/>
        </w:rPr>
      </w:pPr>
      <w:r w:rsidRPr="005F70DE">
        <w:rPr>
          <w:rFonts w:ascii="Roboto" w:hAnsi="Roboto" w:eastAsia="WenQuanYi Micro Hei;MS Gothic" w:cs="Times New Roman"/>
          <w:b/>
          <w:sz w:val="20"/>
          <w:szCs w:val="20"/>
          <w:lang w:val="ru-RU" w:bidi="hi-IN"/>
        </w:rPr>
        <w:t>Национальный сотрудник по экологической информации (НСЭИ)</w:t>
      </w:r>
    </w:p>
    <w:p w:rsidRPr="005F70DE" w:rsidR="009E5468" w:rsidP="009E5468" w:rsidRDefault="00754DAF" w14:paraId="6099451E" w14:textId="4DF3E680">
      <w:pPr>
        <w:widowControl w:val="0"/>
        <w:spacing w:after="0" w:line="240" w:lineRule="auto"/>
        <w:jc w:val="center"/>
        <w:rPr>
          <w:rFonts w:ascii="Roboto" w:hAnsi="Roboto" w:eastAsia="WenQuanYi Micro Hei;MS Gothic" w:cs="Times New Roman"/>
          <w:b/>
          <w:sz w:val="20"/>
          <w:szCs w:val="20"/>
          <w:lang w:val="ru-RU" w:bidi="hi-IN"/>
        </w:rPr>
      </w:pPr>
      <w:r w:rsidRPr="005F70DE">
        <w:rPr>
          <w:rFonts w:ascii="Roboto" w:hAnsi="Roboto" w:eastAsia="WenQuanYi Micro Hei;MS Gothic" w:cs="Times New Roman"/>
          <w:b/>
          <w:sz w:val="20"/>
          <w:szCs w:val="20"/>
          <w:lang w:val="ru-RU" w:bidi="hi-IN"/>
        </w:rPr>
        <w:t>д</w:t>
      </w:r>
      <w:r w:rsidRPr="005F70DE" w:rsidR="009E5468">
        <w:rPr>
          <w:rFonts w:ascii="Roboto" w:hAnsi="Roboto" w:eastAsia="WenQuanYi Micro Hei;MS Gothic" w:cs="Times New Roman"/>
          <w:b/>
          <w:sz w:val="20"/>
          <w:szCs w:val="20"/>
          <w:lang w:val="ru-RU" w:bidi="hi-IN"/>
        </w:rPr>
        <w:t>ля Каспийского центра экологической информации</w:t>
      </w:r>
    </w:p>
    <w:p w:rsidRPr="005F70DE" w:rsidR="009E5468" w:rsidP="009E5468" w:rsidRDefault="009E5468" w14:paraId="72FD6C6F" w14:textId="77777777">
      <w:pPr>
        <w:widowControl w:val="0"/>
        <w:spacing w:after="0" w:line="240" w:lineRule="auto"/>
        <w:jc w:val="center"/>
        <w:rPr>
          <w:rFonts w:ascii="Roboto" w:hAnsi="Roboto" w:eastAsia="WenQuanYi Micro Hei;MS Gothic" w:cs="Times New Roman"/>
          <w:b/>
          <w:sz w:val="20"/>
          <w:szCs w:val="20"/>
          <w:lang w:val="ru-RU" w:bidi="hi-IN"/>
        </w:rPr>
      </w:pPr>
    </w:p>
    <w:p w:rsidRPr="005F70DE" w:rsidR="009E5468" w:rsidP="009E5468" w:rsidRDefault="009E5468" w14:paraId="7F35D023" w14:textId="77777777">
      <w:pPr>
        <w:widowControl w:val="0"/>
        <w:spacing w:after="0" w:line="240" w:lineRule="auto"/>
        <w:jc w:val="center"/>
        <w:rPr>
          <w:rFonts w:ascii="Roboto" w:hAnsi="Roboto" w:eastAsia="WenQuanYi Micro Hei;MS Gothic" w:cs="Times New Roman"/>
          <w:b/>
          <w:sz w:val="20"/>
          <w:szCs w:val="20"/>
          <w:lang w:val="ru-RU" w:bidi="hi-IN"/>
        </w:rPr>
      </w:pPr>
      <w:r w:rsidRPr="005F70DE">
        <w:rPr>
          <w:rFonts w:ascii="Roboto" w:hAnsi="Roboto" w:eastAsia="WenQuanYi Micro Hei;MS Gothic" w:cs="Times New Roman"/>
          <w:b/>
          <w:sz w:val="20"/>
          <w:szCs w:val="20"/>
          <w:lang w:val="ru-RU" w:bidi="hi-IN"/>
        </w:rPr>
        <w:t>КРУГ ВЕДЕНИЯ</w:t>
      </w:r>
    </w:p>
    <w:p w:rsidRPr="005F70DE" w:rsidR="009E5468" w:rsidP="009E5468" w:rsidRDefault="009E5468" w14:paraId="4E7ECB9F" w14:textId="77777777">
      <w:pPr>
        <w:widowControl w:val="0"/>
        <w:spacing w:after="0" w:line="240" w:lineRule="auto"/>
        <w:rPr>
          <w:rFonts w:ascii="Roboto" w:hAnsi="Roboto" w:eastAsia="WenQuanYi Micro Hei;MS Gothic" w:cs="Times New Roman"/>
          <w:bCs/>
          <w:sz w:val="20"/>
          <w:szCs w:val="20"/>
          <w:lang w:val="ru-RU" w:bidi="hi-IN"/>
        </w:rPr>
      </w:pPr>
    </w:p>
    <w:p w:rsidRPr="005F70DE" w:rsidR="009E5468" w:rsidP="009E5468" w:rsidRDefault="009E5468" w14:paraId="715664CE" w14:textId="77777777">
      <w:pPr>
        <w:widowControl w:val="0"/>
        <w:spacing w:after="0" w:line="240" w:lineRule="auto"/>
        <w:rPr>
          <w:rFonts w:ascii="Roboto" w:hAnsi="Roboto" w:eastAsia="WenQuanYi Micro Hei;MS Gothic" w:cs="Times New Roman"/>
          <w:bCs/>
          <w:sz w:val="20"/>
          <w:szCs w:val="20"/>
          <w:lang w:val="ru-RU" w:bidi="hi-IN"/>
        </w:rPr>
      </w:pPr>
    </w:p>
    <w:p w:rsidRPr="005F70DE" w:rsidR="009E5468" w:rsidP="009E5468" w:rsidRDefault="00B95784" w14:paraId="1A662F12" w14:textId="20E33A87">
      <w:pPr>
        <w:widowControl w:val="0"/>
        <w:spacing w:after="0" w:line="240" w:lineRule="auto"/>
        <w:rPr>
          <w:rFonts w:ascii="Roboto" w:hAnsi="Roboto" w:eastAsia="WenQuanYi Micro Hei;MS Gothic" w:cs="Times New Roman"/>
          <w:b/>
          <w:sz w:val="20"/>
          <w:szCs w:val="20"/>
          <w:lang w:val="ru-RU" w:bidi="hi-IN"/>
        </w:rPr>
      </w:pPr>
      <w:r w:rsidRPr="005F70DE">
        <w:rPr>
          <w:rFonts w:ascii="Roboto" w:hAnsi="Roboto" w:eastAsia="WenQuanYi Micro Hei;MS Gothic" w:cs="Times New Roman"/>
          <w:b/>
          <w:sz w:val="20"/>
          <w:szCs w:val="20"/>
          <w:lang w:val="ru-RU" w:bidi="hi-IN"/>
        </w:rPr>
        <w:t>Историческая справка</w:t>
      </w:r>
      <w:r w:rsidRPr="005F70DE" w:rsidR="009E5468">
        <w:rPr>
          <w:rFonts w:ascii="Roboto" w:hAnsi="Roboto" w:eastAsia="WenQuanYi Micro Hei;MS Gothic" w:cs="Times New Roman"/>
          <w:b/>
          <w:sz w:val="20"/>
          <w:szCs w:val="20"/>
          <w:lang w:val="ru-RU" w:bidi="hi-IN"/>
        </w:rPr>
        <w:t xml:space="preserve"> </w:t>
      </w:r>
    </w:p>
    <w:p w:rsidRPr="005F70DE" w:rsidR="009E5468" w:rsidP="009E5468" w:rsidRDefault="009E5468" w14:paraId="5D287F4F" w14:textId="77777777">
      <w:pPr>
        <w:widowControl w:val="0"/>
        <w:spacing w:after="0" w:line="240" w:lineRule="auto"/>
        <w:rPr>
          <w:rFonts w:ascii="Roboto" w:hAnsi="Roboto" w:eastAsia="WenQuanYi Micro Hei;MS Gothic" w:cs="Times New Roman"/>
          <w:bCs/>
          <w:sz w:val="20"/>
          <w:szCs w:val="20"/>
          <w:lang w:val="ru-RU" w:bidi="hi-IN"/>
        </w:rPr>
      </w:pPr>
    </w:p>
    <w:p w:rsidRPr="005F70DE" w:rsidR="009E5468" w:rsidP="009E5468" w:rsidRDefault="009E5468" w14:paraId="75A8D542" w14:textId="77777777">
      <w:pPr>
        <w:widowControl w:val="0"/>
        <w:spacing w:after="0" w:line="240" w:lineRule="auto"/>
        <w:jc w:val="both"/>
        <w:rPr>
          <w:rFonts w:ascii="Roboto" w:hAnsi="Roboto" w:eastAsia="WenQuanYi Micro Hei;MS Gothic" w:cs="Times New Roman"/>
          <w:bCs/>
          <w:sz w:val="20"/>
          <w:szCs w:val="20"/>
          <w:lang w:val="ru-RU" w:bidi="hi-IN"/>
        </w:rPr>
      </w:pPr>
      <w:r w:rsidRPr="005F70DE">
        <w:rPr>
          <w:rFonts w:ascii="Roboto" w:hAnsi="Roboto" w:eastAsia="WenQuanYi Micro Hei;MS Gothic" w:cs="Times New Roman"/>
          <w:bCs/>
          <w:sz w:val="20"/>
          <w:szCs w:val="20"/>
          <w:lang w:val="ru-RU" w:bidi="hi-IN"/>
        </w:rPr>
        <w:t xml:space="preserve">Каспийский Центр экологической информации (КЭИЦ) направлен на развитие веб-ресурсов в поддержку реализации положений пункта 5 статьи 19 Тегеранской конвенции: создание централизованной базы данных и системы управления информацией. </w:t>
      </w:r>
    </w:p>
    <w:p w:rsidRPr="005F70DE" w:rsidR="009E5468" w:rsidP="009E5468" w:rsidRDefault="009E5468" w14:paraId="690A43D4" w14:textId="77777777">
      <w:pPr>
        <w:widowControl w:val="0"/>
        <w:spacing w:after="0" w:line="240" w:lineRule="auto"/>
        <w:jc w:val="both"/>
        <w:rPr>
          <w:rFonts w:ascii="Roboto" w:hAnsi="Roboto" w:eastAsia="WenQuanYi Micro Hei;MS Gothic" w:cs="Times New Roman"/>
          <w:bCs/>
          <w:sz w:val="20"/>
          <w:szCs w:val="20"/>
          <w:lang w:val="ru-RU" w:bidi="hi-IN"/>
        </w:rPr>
      </w:pPr>
    </w:p>
    <w:p w:rsidRPr="005F70DE" w:rsidR="009E5468" w:rsidP="009E5468" w:rsidRDefault="009E5468" w14:paraId="49D909C9" w14:textId="77777777">
      <w:pPr>
        <w:widowControl w:val="0"/>
        <w:spacing w:after="0" w:line="240" w:lineRule="auto"/>
        <w:jc w:val="both"/>
        <w:rPr>
          <w:rFonts w:ascii="Roboto" w:hAnsi="Roboto" w:eastAsia="WenQuanYi Micro Hei;MS Gothic" w:cs="Times New Roman"/>
          <w:bCs/>
          <w:sz w:val="20"/>
          <w:szCs w:val="20"/>
          <w:lang w:val="ru-RU" w:bidi="hi-IN"/>
        </w:rPr>
      </w:pPr>
      <w:r w:rsidRPr="005F70DE">
        <w:rPr>
          <w:rFonts w:ascii="Roboto" w:hAnsi="Roboto" w:eastAsia="WenQuanYi Micro Hei;MS Gothic" w:cs="Times New Roman"/>
          <w:bCs/>
          <w:sz w:val="20"/>
          <w:szCs w:val="20"/>
          <w:lang w:val="ru-RU" w:bidi="hi-IN"/>
        </w:rPr>
        <w:t xml:space="preserve">Целью КЭИЦ является предоставление </w:t>
      </w:r>
      <w:proofErr w:type="spellStart"/>
      <w:r w:rsidRPr="005F70DE">
        <w:rPr>
          <w:rFonts w:ascii="Roboto" w:hAnsi="Roboto" w:eastAsia="WenQuanYi Micro Hei;MS Gothic" w:cs="Times New Roman"/>
          <w:bCs/>
          <w:sz w:val="20"/>
          <w:szCs w:val="20"/>
          <w:lang w:val="ru-RU" w:bidi="hi-IN"/>
        </w:rPr>
        <w:t>надежных</w:t>
      </w:r>
      <w:proofErr w:type="spellEnd"/>
      <w:r w:rsidRPr="005F70DE">
        <w:rPr>
          <w:rFonts w:ascii="Roboto" w:hAnsi="Roboto" w:eastAsia="WenQuanYi Micro Hei;MS Gothic" w:cs="Times New Roman"/>
          <w:bCs/>
          <w:sz w:val="20"/>
          <w:szCs w:val="20"/>
          <w:lang w:val="ru-RU" w:bidi="hi-IN"/>
        </w:rPr>
        <w:t xml:space="preserve"> и качественных данных лицам, принимающим решения на всех уровнях в регионе Каспия и за его пределами.</w:t>
      </w:r>
    </w:p>
    <w:p w:rsidRPr="005F70DE" w:rsidR="009E5468" w:rsidP="009E5468" w:rsidRDefault="009E5468" w14:paraId="265941D5" w14:textId="77777777">
      <w:pPr>
        <w:widowControl w:val="0"/>
        <w:spacing w:after="0" w:line="240" w:lineRule="auto"/>
        <w:jc w:val="both"/>
        <w:rPr>
          <w:rFonts w:ascii="Roboto" w:hAnsi="Roboto" w:eastAsia="WenQuanYi Micro Hei;MS Gothic" w:cs="Times New Roman"/>
          <w:bCs/>
          <w:sz w:val="20"/>
          <w:szCs w:val="20"/>
          <w:lang w:val="ru-RU" w:bidi="hi-IN"/>
        </w:rPr>
      </w:pPr>
    </w:p>
    <w:p w:rsidRPr="005F70DE" w:rsidR="009E5468" w:rsidP="009E5468" w:rsidRDefault="009E5468" w14:paraId="493F4BBD" w14:textId="77777777">
      <w:pPr>
        <w:widowControl w:val="0"/>
        <w:spacing w:after="0" w:line="240" w:lineRule="auto"/>
        <w:jc w:val="both"/>
        <w:rPr>
          <w:rFonts w:ascii="Roboto" w:hAnsi="Roboto" w:eastAsia="WenQuanYi Micro Hei;MS Gothic" w:cs="Times New Roman"/>
          <w:bCs/>
          <w:sz w:val="20"/>
          <w:szCs w:val="20"/>
          <w:lang w:val="ru-RU" w:bidi="hi-IN"/>
        </w:rPr>
      </w:pPr>
      <w:r w:rsidRPr="005F70DE">
        <w:rPr>
          <w:rFonts w:ascii="Roboto" w:hAnsi="Roboto" w:eastAsia="WenQuanYi Micro Hei;MS Gothic" w:cs="Times New Roman"/>
          <w:bCs/>
          <w:sz w:val="20"/>
          <w:szCs w:val="20"/>
          <w:lang w:val="ru-RU" w:bidi="hi-IN"/>
        </w:rPr>
        <w:t>КЭИЦ – это веб-портал, основанный на виртуальной сети сотрудничающих учреждений Прикаспийских государств. Предоставление информации в КЭИЦ регулируется на основе Тегеранской конвенции и соглашений об обмене информацией. Это информационный инструмент Тегеранской конвенции.</w:t>
      </w:r>
    </w:p>
    <w:p w:rsidRPr="005F70DE" w:rsidR="009E5468" w:rsidP="009E5468" w:rsidRDefault="009E5468" w14:paraId="1C4976D1" w14:textId="77777777">
      <w:pPr>
        <w:widowControl w:val="0"/>
        <w:spacing w:after="0" w:line="240" w:lineRule="auto"/>
        <w:rPr>
          <w:rFonts w:ascii="Roboto" w:hAnsi="Roboto" w:eastAsia="WenQuanYi Micro Hei;MS Gothic" w:cs="Times New Roman"/>
          <w:bCs/>
          <w:sz w:val="20"/>
          <w:szCs w:val="20"/>
          <w:lang w:val="ru-RU" w:bidi="hi-IN"/>
        </w:rPr>
      </w:pPr>
    </w:p>
    <w:p w:rsidRPr="005F70DE" w:rsidR="009E5468" w:rsidP="009E5468" w:rsidRDefault="009E5468" w14:paraId="495FEBA5" w14:textId="77777777">
      <w:pPr>
        <w:widowControl w:val="0"/>
        <w:spacing w:after="0" w:line="240" w:lineRule="auto"/>
        <w:jc w:val="both"/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</w:pPr>
    </w:p>
    <w:p w:rsidRPr="005F70DE" w:rsidR="009E5468" w:rsidP="009E5468" w:rsidRDefault="009E5468" w14:paraId="7FDFE9DC" w14:textId="77777777">
      <w:pPr>
        <w:widowControl w:val="0"/>
        <w:spacing w:after="0" w:line="240" w:lineRule="auto"/>
        <w:jc w:val="both"/>
        <w:outlineLvl w:val="0"/>
        <w:rPr>
          <w:rFonts w:ascii="Roboto" w:hAnsi="Roboto" w:eastAsia="WenQuanYi Micro Hei" w:cs="Times New Roman"/>
          <w:b/>
          <w:kern w:val="1"/>
          <w:sz w:val="20"/>
          <w:szCs w:val="20"/>
          <w:lang w:val="ru-RU" w:bidi="hi-IN"/>
        </w:rPr>
      </w:pPr>
      <w:r w:rsidRPr="005F70DE">
        <w:rPr>
          <w:rFonts w:ascii="Roboto" w:hAnsi="Roboto" w:eastAsia="WenQuanYi Micro Hei" w:cs="Times New Roman"/>
          <w:b/>
          <w:kern w:val="1"/>
          <w:sz w:val="20"/>
          <w:szCs w:val="20"/>
          <w:lang w:val="ru-RU" w:bidi="hi-IN"/>
        </w:rPr>
        <w:t>Общие цели</w:t>
      </w:r>
    </w:p>
    <w:p w:rsidRPr="005F70DE" w:rsidR="009E5468" w:rsidP="009E5468" w:rsidRDefault="009E5468" w14:paraId="4C1BA3B8" w14:textId="77777777">
      <w:pPr>
        <w:widowControl w:val="0"/>
        <w:spacing w:after="0" w:line="240" w:lineRule="auto"/>
        <w:jc w:val="both"/>
        <w:outlineLvl w:val="0"/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</w:pPr>
    </w:p>
    <w:p w:rsidRPr="005F70DE" w:rsidR="009E5468" w:rsidP="009E5468" w:rsidRDefault="009E5468" w14:paraId="5B649AFD" w14:textId="77777777">
      <w:pPr>
        <w:widowControl w:val="0"/>
        <w:numPr>
          <w:ilvl w:val="0"/>
          <w:numId w:val="17"/>
        </w:numPr>
        <w:spacing w:after="0" w:line="240" w:lineRule="auto"/>
        <w:jc w:val="both"/>
        <w:outlineLvl w:val="0"/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</w:pPr>
      <w:r w:rsidRPr="005F70DE"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  <w:t xml:space="preserve">обеспечить обмен информацией </w:t>
      </w:r>
      <w:proofErr w:type="spellStart"/>
      <w:r w:rsidRPr="005F70DE"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  <w:t>путем</w:t>
      </w:r>
      <w:proofErr w:type="spellEnd"/>
      <w:r w:rsidRPr="005F70DE"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  <w:t xml:space="preserve"> поддержки переговоров по Протоколу о мониторинге, оценке и обмену информацией и его последующей реализации;</w:t>
      </w:r>
    </w:p>
    <w:p w:rsidRPr="005F70DE" w:rsidR="009E5468" w:rsidP="009E5468" w:rsidRDefault="009E5468" w14:paraId="3D9AD140" w14:textId="77777777">
      <w:pPr>
        <w:widowControl w:val="0"/>
        <w:numPr>
          <w:ilvl w:val="0"/>
          <w:numId w:val="17"/>
        </w:numPr>
        <w:spacing w:after="0" w:line="240" w:lineRule="auto"/>
        <w:jc w:val="both"/>
        <w:outlineLvl w:val="0"/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</w:pPr>
      <w:r w:rsidRPr="005F70DE"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  <w:t>работать над гармонизацией и стандартизацией информации, относящейся к защите морской среды Каспийского моря и полученной в контексте ПМОС;</w:t>
      </w:r>
    </w:p>
    <w:p w:rsidRPr="005F70DE" w:rsidR="009E5468" w:rsidP="009E5468" w:rsidRDefault="009E5468" w14:paraId="775A48F5" w14:textId="77777777">
      <w:pPr>
        <w:widowControl w:val="0"/>
        <w:numPr>
          <w:ilvl w:val="0"/>
          <w:numId w:val="17"/>
        </w:numPr>
        <w:spacing w:after="0" w:line="240" w:lineRule="auto"/>
        <w:jc w:val="both"/>
        <w:outlineLvl w:val="0"/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</w:pPr>
      <w:r w:rsidRPr="005F70DE"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  <w:t xml:space="preserve">сделать функционирование устойчивым за </w:t>
      </w:r>
      <w:proofErr w:type="spellStart"/>
      <w:r w:rsidRPr="005F70DE"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  <w:t>счет</w:t>
      </w:r>
      <w:proofErr w:type="spellEnd"/>
      <w:r w:rsidRPr="005F70DE"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  <w:t xml:space="preserve"> расширения сети и укрепления сотрудничества и обмена данными между заинтересованными сторонами в регионе Каспийского моря на национальном и субнациональном уровнях;</w:t>
      </w:r>
    </w:p>
    <w:p w:rsidRPr="005F70DE" w:rsidR="009E5468" w:rsidP="009E5468" w:rsidRDefault="009E5468" w14:paraId="5DADCE7F" w14:textId="77777777">
      <w:pPr>
        <w:widowControl w:val="0"/>
        <w:numPr>
          <w:ilvl w:val="0"/>
          <w:numId w:val="17"/>
        </w:numPr>
        <w:spacing w:after="0" w:line="240" w:lineRule="auto"/>
        <w:jc w:val="both"/>
        <w:outlineLvl w:val="0"/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</w:pPr>
      <w:r w:rsidRPr="005F70DE"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  <w:t xml:space="preserve">оказывать поддержку процессу национальной </w:t>
      </w:r>
      <w:proofErr w:type="spellStart"/>
      <w:r w:rsidRPr="005F70DE"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  <w:t>отчетности</w:t>
      </w:r>
      <w:proofErr w:type="spellEnd"/>
      <w:r w:rsidRPr="005F70DE"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  <w:t xml:space="preserve"> по Тегеранской конвенции и подготовки второго Доклада о состоянии окружающей среды Каспийского моря.</w:t>
      </w:r>
    </w:p>
    <w:p w:rsidRPr="005F70DE" w:rsidR="009E5468" w:rsidP="009E5468" w:rsidRDefault="009E5468" w14:paraId="6FD7C2C3" w14:textId="77777777">
      <w:pPr>
        <w:widowControl w:val="0"/>
        <w:spacing w:after="0" w:line="240" w:lineRule="auto"/>
        <w:jc w:val="both"/>
        <w:outlineLvl w:val="0"/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</w:pPr>
    </w:p>
    <w:p w:rsidRPr="005F70DE" w:rsidR="009E5468" w:rsidP="009E5468" w:rsidRDefault="009E5468" w14:paraId="4357B0DF" w14:textId="77777777">
      <w:pPr>
        <w:widowControl w:val="0"/>
        <w:spacing w:after="0" w:line="240" w:lineRule="auto"/>
        <w:jc w:val="both"/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</w:pPr>
    </w:p>
    <w:p w:rsidRPr="005F70DE" w:rsidR="009E5468" w:rsidP="009E5468" w:rsidRDefault="009E5468" w14:paraId="16292292" w14:textId="77777777">
      <w:pPr>
        <w:widowControl w:val="0"/>
        <w:spacing w:after="0" w:line="240" w:lineRule="auto"/>
        <w:jc w:val="both"/>
        <w:outlineLvl w:val="0"/>
        <w:rPr>
          <w:rFonts w:ascii="Roboto" w:hAnsi="Roboto" w:eastAsia="WenQuanYi Micro Hei" w:cs="Times New Roman"/>
          <w:b/>
          <w:kern w:val="1"/>
          <w:sz w:val="20"/>
          <w:szCs w:val="20"/>
          <w:lang w:val="ru-RU" w:bidi="hi-IN"/>
        </w:rPr>
      </w:pPr>
      <w:r w:rsidRPr="005F70DE">
        <w:rPr>
          <w:rFonts w:ascii="Roboto" w:hAnsi="Roboto" w:eastAsia="WenQuanYi Micro Hei" w:cs="Times New Roman"/>
          <w:b/>
          <w:kern w:val="1"/>
          <w:sz w:val="20"/>
          <w:szCs w:val="20"/>
          <w:lang w:val="ru-RU" w:bidi="hi-IN"/>
        </w:rPr>
        <w:t>Особые виды деятельности</w:t>
      </w:r>
    </w:p>
    <w:p w:rsidRPr="005F70DE" w:rsidR="009E5468" w:rsidP="009E5468" w:rsidRDefault="009E5468" w14:paraId="4320006C" w14:textId="77777777">
      <w:pPr>
        <w:widowControl w:val="0"/>
        <w:spacing w:after="0" w:line="240" w:lineRule="auto"/>
        <w:jc w:val="both"/>
        <w:outlineLvl w:val="0"/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</w:pPr>
    </w:p>
    <w:p w:rsidRPr="005F70DE" w:rsidR="009E5468" w:rsidP="009E5468" w:rsidRDefault="009E5468" w14:paraId="3DBD10B7" w14:textId="77777777">
      <w:pPr>
        <w:widowControl w:val="0"/>
        <w:spacing w:after="0" w:line="240" w:lineRule="auto"/>
        <w:jc w:val="both"/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</w:pPr>
      <w:r w:rsidRPr="005F70DE"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  <w:t>В контексте основных целей КЭИЦ национальный сотрудник по экологической информации будет способствовать реализации следующих результатов и итогов:</w:t>
      </w:r>
    </w:p>
    <w:p w:rsidRPr="005F70DE" w:rsidR="009E5468" w:rsidP="009E5468" w:rsidRDefault="009E5468" w14:paraId="19372263" w14:textId="77777777">
      <w:pPr>
        <w:widowControl w:val="0"/>
        <w:spacing w:after="0" w:line="240" w:lineRule="auto"/>
        <w:jc w:val="both"/>
        <w:rPr>
          <w:rFonts w:ascii="Roboto" w:hAnsi="Roboto" w:eastAsia="Times New Roman" w:cs="Times New Roman"/>
          <w:bCs/>
          <w:kern w:val="1"/>
          <w:sz w:val="20"/>
          <w:szCs w:val="20"/>
          <w:lang w:val="ru-RU" w:eastAsia="en-US" w:bidi="hi-IN"/>
        </w:rPr>
      </w:pPr>
    </w:p>
    <w:p w:rsidRPr="005F70DE" w:rsidR="009E5468" w:rsidP="009E5468" w:rsidRDefault="009E5468" w14:paraId="732EE4A3" w14:textId="77777777">
      <w:pPr>
        <w:widowControl w:val="0"/>
        <w:spacing w:after="0" w:line="240" w:lineRule="auto"/>
        <w:jc w:val="both"/>
        <w:rPr>
          <w:rFonts w:ascii="Roboto" w:hAnsi="Roboto" w:eastAsia="Times New Roman" w:cs="Times New Roman"/>
          <w:b/>
          <w:bCs/>
          <w:kern w:val="1"/>
          <w:sz w:val="20"/>
          <w:szCs w:val="20"/>
          <w:lang w:val="ru-RU" w:eastAsia="en-US" w:bidi="hi-IN"/>
        </w:rPr>
      </w:pPr>
      <w:r w:rsidRPr="005F70DE">
        <w:rPr>
          <w:rFonts w:ascii="Roboto" w:hAnsi="Roboto" w:eastAsia="Times New Roman" w:cs="Times New Roman"/>
          <w:b/>
          <w:bCs/>
          <w:kern w:val="1"/>
          <w:sz w:val="20"/>
          <w:szCs w:val="20"/>
          <w:lang w:val="ru-RU" w:eastAsia="en-US" w:bidi="hi-IN"/>
        </w:rPr>
        <w:t>Итог 2</w:t>
      </w:r>
    </w:p>
    <w:p w:rsidRPr="005F70DE" w:rsidR="009E5468" w:rsidP="009E5468" w:rsidRDefault="009E5468" w14:paraId="690635A7" w14:textId="77777777">
      <w:pPr>
        <w:widowControl w:val="0"/>
        <w:spacing w:after="0" w:line="240" w:lineRule="auto"/>
        <w:jc w:val="both"/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</w:pPr>
    </w:p>
    <w:p w:rsidRPr="005F70DE" w:rsidR="009E5468" w:rsidP="009E5468" w:rsidRDefault="009E5468" w14:paraId="2E452C00" w14:textId="6488D161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</w:pPr>
      <w:r w:rsidRPr="005F70DE"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  <w:t>Расширение сети и укреплени</w:t>
      </w:r>
      <w:r w:rsidRPr="005F70DE" w:rsidR="006F1227"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  <w:t>е</w:t>
      </w:r>
      <w:r w:rsidRPr="005F70DE"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  <w:t xml:space="preserve"> сотрудничества и обмена данными между заинтересованными сторонами в регионе Каспийского моря на национальном и субнациональном уровнях.</w:t>
      </w:r>
    </w:p>
    <w:p w:rsidRPr="005F70DE" w:rsidR="009E5468" w:rsidP="009E5468" w:rsidRDefault="009E5468" w14:paraId="2EB5B7CB" w14:textId="095ECB43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Roboto" w:hAnsi="Roboto" w:eastAsia="WenQuanYi Micro Hei" w:cs="Times New Roman"/>
          <w:color w:val="000000"/>
          <w:kern w:val="1"/>
          <w:sz w:val="20"/>
          <w:szCs w:val="20"/>
          <w:lang w:val="ru-RU" w:bidi="hi-IN"/>
        </w:rPr>
      </w:pPr>
      <w:r w:rsidRPr="005F70DE" w:rsidR="009E5468">
        <w:rPr>
          <w:rFonts w:ascii="Roboto" w:hAnsi="Roboto" w:eastAsia="WenQuanYi Micro Hei" w:cs="Times New Roman"/>
          <w:color w:val="000000"/>
          <w:kern w:val="1"/>
          <w:sz w:val="20"/>
          <w:szCs w:val="20"/>
          <w:lang w:val="ru-RU" w:bidi="hi-IN"/>
        </w:rPr>
        <w:t>Расширен</w:t>
      </w:r>
      <w:r w:rsidRPr="005F70DE" w:rsidR="7B2AD195">
        <w:rPr>
          <w:rFonts w:ascii="Roboto" w:hAnsi="Roboto" w:eastAsia="WenQuanYi Micro Hei" w:cs="Times New Roman"/>
          <w:color w:val="000000"/>
          <w:kern w:val="1"/>
          <w:sz w:val="20"/>
          <w:szCs w:val="20"/>
          <w:lang w:val="ru-RU" w:bidi="hi-IN"/>
        </w:rPr>
        <w:t>ие</w:t>
      </w:r>
      <w:r w:rsidRPr="005F70DE" w:rsidR="009E5468">
        <w:rPr>
          <w:rFonts w:ascii="Roboto" w:hAnsi="Roboto" w:eastAsia="WenQuanYi Micro Hei" w:cs="Times New Roman"/>
          <w:color w:val="000000"/>
          <w:kern w:val="1"/>
          <w:sz w:val="20"/>
          <w:szCs w:val="20"/>
          <w:lang w:val="ru-RU" w:bidi="hi-IN"/>
        </w:rPr>
        <w:t xml:space="preserve"> сет</w:t>
      </w:r>
      <w:r w:rsidRPr="005F70DE" w:rsidR="5E9B9C37">
        <w:rPr>
          <w:rFonts w:ascii="Roboto" w:hAnsi="Roboto" w:eastAsia="WenQuanYi Micro Hei" w:cs="Times New Roman"/>
          <w:color w:val="000000"/>
          <w:kern w:val="1"/>
          <w:sz w:val="20"/>
          <w:szCs w:val="20"/>
          <w:lang w:val="ru-RU" w:bidi="hi-IN"/>
        </w:rPr>
        <w:t>и</w:t>
      </w:r>
      <w:r w:rsidRPr="005F70DE" w:rsidR="009E5468">
        <w:rPr>
          <w:rFonts w:ascii="Roboto" w:hAnsi="Roboto" w:eastAsia="WenQuanYi Micro Hei" w:cs="Times New Roman"/>
          <w:color w:val="000000"/>
          <w:kern w:val="1"/>
          <w:sz w:val="20"/>
          <w:szCs w:val="20"/>
          <w:lang w:val="ru-RU" w:bidi="hi-IN"/>
        </w:rPr>
        <w:t xml:space="preserve"> поставщиков данных.</w:t>
      </w:r>
    </w:p>
    <w:p w:rsidRPr="005F70DE" w:rsidR="009E5468" w:rsidP="009E5468" w:rsidRDefault="009E5468" w14:paraId="0C58BEA4" w14:textId="77777777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Roboto" w:hAnsi="Roboto" w:eastAsia="WenQuanYi Micro Hei" w:cs="Times New Roman"/>
          <w:color w:val="000000"/>
          <w:kern w:val="1"/>
          <w:sz w:val="20"/>
          <w:szCs w:val="20"/>
          <w:lang w:val="ru-RU" w:bidi="hi-IN"/>
        </w:rPr>
      </w:pPr>
      <w:r w:rsidRPr="005F70DE">
        <w:rPr>
          <w:rFonts w:ascii="Roboto" w:hAnsi="Roboto" w:eastAsia="WenQuanYi Micro Hei" w:cs="Times New Roman"/>
          <w:color w:val="000000"/>
          <w:kern w:val="1"/>
          <w:sz w:val="20"/>
          <w:szCs w:val="20"/>
          <w:lang w:val="ru-RU" w:bidi="hi-IN"/>
        </w:rPr>
        <w:t>Дальнейшее техническое развитие и оптимизация портала КЭИЦ.</w:t>
      </w:r>
    </w:p>
    <w:p w:rsidRPr="005F70DE" w:rsidR="009E5468" w:rsidP="009E5468" w:rsidRDefault="009E5468" w14:paraId="43964F87" w14:textId="77777777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Roboto" w:hAnsi="Roboto" w:eastAsia="WenQuanYi Micro Hei" w:cs="Times New Roman"/>
          <w:color w:val="000000"/>
          <w:kern w:val="1"/>
          <w:sz w:val="20"/>
          <w:szCs w:val="20"/>
          <w:lang w:val="ru-RU" w:bidi="hi-IN"/>
        </w:rPr>
      </w:pPr>
      <w:r w:rsidRPr="005F70DE">
        <w:rPr>
          <w:rFonts w:ascii="Roboto" w:hAnsi="Roboto" w:eastAsia="WenQuanYi Micro Hei" w:cs="Times New Roman"/>
          <w:color w:val="000000"/>
          <w:kern w:val="1"/>
          <w:sz w:val="20"/>
          <w:szCs w:val="20"/>
          <w:lang w:val="ru-RU" w:bidi="hi-IN"/>
        </w:rPr>
        <w:t xml:space="preserve">Поддержка национальной </w:t>
      </w:r>
      <w:proofErr w:type="spellStart"/>
      <w:r w:rsidRPr="005F70DE">
        <w:rPr>
          <w:rFonts w:ascii="Roboto" w:hAnsi="Roboto" w:eastAsia="WenQuanYi Micro Hei" w:cs="Times New Roman"/>
          <w:color w:val="000000"/>
          <w:kern w:val="1"/>
          <w:sz w:val="20"/>
          <w:szCs w:val="20"/>
          <w:lang w:val="ru-RU" w:bidi="hi-IN"/>
        </w:rPr>
        <w:t>отчетности</w:t>
      </w:r>
      <w:proofErr w:type="spellEnd"/>
      <w:r w:rsidRPr="005F70DE">
        <w:rPr>
          <w:rFonts w:ascii="Roboto" w:hAnsi="Roboto" w:eastAsia="WenQuanYi Micro Hei" w:cs="Times New Roman"/>
          <w:color w:val="000000"/>
          <w:kern w:val="1"/>
          <w:sz w:val="20"/>
          <w:szCs w:val="20"/>
          <w:lang w:val="ru-RU" w:bidi="hi-IN"/>
        </w:rPr>
        <w:t xml:space="preserve"> по Тегеранской конвенции в рамках подготовки 2-го Доклада о состоянии окружающей среды Каспийского моря.</w:t>
      </w:r>
    </w:p>
    <w:p w:rsidRPr="005F70DE" w:rsidR="009E5468" w:rsidP="009E5468" w:rsidRDefault="009E5468" w14:paraId="7875BF7D" w14:textId="77777777">
      <w:pPr>
        <w:widowControl w:val="0"/>
        <w:spacing w:after="0" w:line="240" w:lineRule="auto"/>
        <w:rPr>
          <w:rFonts w:ascii="Roboto" w:hAnsi="Roboto" w:eastAsia="WenQuanYi Micro Hei" w:cs="Times New Roman"/>
          <w:color w:val="000000"/>
          <w:kern w:val="1"/>
          <w:sz w:val="20"/>
          <w:szCs w:val="20"/>
          <w:lang w:val="ru-RU" w:bidi="hi-IN"/>
        </w:rPr>
      </w:pPr>
    </w:p>
    <w:p w:rsidRPr="005F70DE" w:rsidR="009E5468" w:rsidP="009E5468" w:rsidRDefault="009E5468" w14:paraId="58400942" w14:textId="77777777">
      <w:pPr>
        <w:widowControl w:val="0"/>
        <w:spacing w:after="0" w:line="240" w:lineRule="auto"/>
        <w:rPr>
          <w:rFonts w:ascii="Roboto" w:hAnsi="Roboto" w:eastAsia="WenQuanYi Micro Hei" w:cs="Times New Roman"/>
          <w:color w:val="000000"/>
          <w:kern w:val="1"/>
          <w:sz w:val="20"/>
          <w:szCs w:val="20"/>
          <w:lang w:val="ru-RU" w:bidi="hi-IN"/>
        </w:rPr>
      </w:pPr>
      <w:r w:rsidRPr="005F70DE">
        <w:rPr>
          <w:rFonts w:ascii="Roboto" w:hAnsi="Roboto" w:eastAsia="WenQuanYi Micro Hei" w:cs="Times New Roman"/>
          <w:color w:val="000000"/>
          <w:kern w:val="1"/>
          <w:sz w:val="20"/>
          <w:szCs w:val="20"/>
          <w:lang w:val="ru-RU" w:bidi="hi-IN"/>
        </w:rPr>
        <w:t>В рамках контракта НСЭИ будет:</w:t>
      </w:r>
    </w:p>
    <w:p w:rsidRPr="005F70DE" w:rsidR="009E5468" w:rsidP="009E5468" w:rsidRDefault="009E5468" w14:paraId="2BB003B7" w14:textId="77777777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</w:pPr>
      <w:r w:rsidRPr="005F70DE">
        <w:rPr>
          <w:rFonts w:ascii="Roboto" w:hAnsi="Roboto" w:eastAsia="WenQuanYi Micro Hei" w:cs="Times New Roman"/>
          <w:kern w:val="1"/>
          <w:sz w:val="20"/>
          <w:szCs w:val="20"/>
          <w:u w:val="single"/>
          <w:lang w:val="ru-RU" w:bidi="hi-IN"/>
        </w:rPr>
        <w:t>оказывать поддержку</w:t>
      </w:r>
      <w:r w:rsidRPr="005F70DE"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  <w:t xml:space="preserve"> национальному координатору КЭИЦ </w:t>
      </w:r>
      <w:r w:rsidRPr="005F70DE">
        <w:rPr>
          <w:rFonts w:ascii="Roboto" w:hAnsi="Roboto" w:eastAsia="WenQuanYi Micro Hei" w:cs="Times New Roman"/>
          <w:kern w:val="1"/>
          <w:sz w:val="20"/>
          <w:szCs w:val="20"/>
          <w:u w:val="single"/>
          <w:lang w:val="ru-RU" w:bidi="hi-IN"/>
        </w:rPr>
        <w:t xml:space="preserve">при проведении аналитического обзора «Оценка держателей информации, имеющихся данных и национальных потребностей для </w:t>
      </w:r>
      <w:proofErr w:type="spellStart"/>
      <w:r w:rsidRPr="005F70DE">
        <w:rPr>
          <w:rFonts w:ascii="Roboto" w:hAnsi="Roboto" w:eastAsia="WenQuanYi Micro Hei" w:cs="Times New Roman"/>
          <w:kern w:val="1"/>
          <w:sz w:val="20"/>
          <w:szCs w:val="20"/>
          <w:u w:val="single"/>
          <w:lang w:val="ru-RU" w:bidi="hi-IN"/>
        </w:rPr>
        <w:t>отчетности</w:t>
      </w:r>
      <w:proofErr w:type="spellEnd"/>
      <w:r w:rsidRPr="005F70DE">
        <w:rPr>
          <w:rFonts w:ascii="Roboto" w:hAnsi="Roboto" w:eastAsia="WenQuanYi Micro Hei" w:cs="Times New Roman"/>
          <w:kern w:val="1"/>
          <w:sz w:val="20"/>
          <w:szCs w:val="20"/>
          <w:u w:val="single"/>
          <w:lang w:val="ru-RU" w:bidi="hi-IN"/>
        </w:rPr>
        <w:t>»</w:t>
      </w:r>
      <w:r w:rsidRPr="005F70DE"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  <w:t>, связанного с состоянием окружающей среды Каспийского моря, включая данные ГИС, источники данных, заинтересованные стороны и деятельность в стране, связанную с охраной окружающей среды Каспийского моря;</w:t>
      </w:r>
    </w:p>
    <w:p w:rsidRPr="005F70DE" w:rsidR="009E5468" w:rsidP="009E5468" w:rsidRDefault="009E5468" w14:paraId="1A8B5C0C" w14:textId="77777777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</w:pPr>
      <w:r w:rsidRPr="005F70DE"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  <w:t xml:space="preserve">выступать в качестве национального координатора экологической информации при Каспийском центре экологической информации: </w:t>
      </w:r>
      <w:r w:rsidRPr="005F70DE">
        <w:rPr>
          <w:rFonts w:ascii="Roboto" w:hAnsi="Roboto" w:eastAsia="WenQuanYi Micro Hei" w:cs="Times New Roman"/>
          <w:kern w:val="1"/>
          <w:sz w:val="20"/>
          <w:szCs w:val="20"/>
          <w:u w:val="single"/>
          <w:lang w:val="ru-RU" w:bidi="hi-IN"/>
        </w:rPr>
        <w:t>устанавливать и поддерживать связь со всеми выявленными национальными держателями информации</w:t>
      </w:r>
      <w:r w:rsidRPr="005F70DE"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  <w:t>, уделяя особое внимание частному сектору и научным кругам, поощряя использование ими ресурсов веб-портала КЭИЦ;</w:t>
      </w:r>
    </w:p>
    <w:p w:rsidRPr="005F70DE" w:rsidR="009E5468" w:rsidP="009E5468" w:rsidRDefault="009E5468" w14:paraId="6F5706A8" w14:textId="40760FE4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</w:pPr>
      <w:r w:rsidRPr="005F70DE" w:rsidR="009E5468">
        <w:rPr>
          <w:rFonts w:ascii="Roboto" w:hAnsi="Roboto" w:eastAsia="WenQuanYi Micro Hei" w:cs="Times New Roman"/>
          <w:kern w:val="1"/>
          <w:sz w:val="20"/>
          <w:szCs w:val="20"/>
          <w:u w:val="single"/>
          <w:lang w:val="ru-RU" w:bidi="hi-IN"/>
        </w:rPr>
        <w:t>организо</w:t>
      </w:r>
      <w:r w:rsidRPr="005F70DE" w:rsidR="00191F90">
        <w:rPr>
          <w:rFonts w:ascii="Roboto" w:hAnsi="Roboto" w:eastAsia="WenQuanYi Micro Hei" w:cs="Times New Roman"/>
          <w:kern w:val="1"/>
          <w:sz w:val="20"/>
          <w:szCs w:val="20"/>
          <w:u w:val="single"/>
          <w:lang w:val="ru-RU" w:bidi="hi-IN"/>
        </w:rPr>
        <w:t>вы</w:t>
      </w:r>
      <w:r w:rsidRPr="005F70DE" w:rsidR="009E5468">
        <w:rPr>
          <w:rFonts w:ascii="Roboto" w:hAnsi="Roboto" w:eastAsia="WenQuanYi Micro Hei" w:cs="Times New Roman"/>
          <w:kern w:val="1"/>
          <w:sz w:val="20"/>
          <w:szCs w:val="20"/>
          <w:u w:val="single"/>
          <w:lang w:val="ru-RU" w:bidi="hi-IN"/>
        </w:rPr>
        <w:t>вать сбор, хранение и распространение данных</w:t>
      </w:r>
      <w:r w:rsidRPr="005F70DE" w:rsidR="009E5468"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  <w:t xml:space="preserve"> об окружающей среде Каспийского моря и связанных с этим социально-экономических вопросах, предоставляя заинтересованным сторонам доступ к данным соответствующих государственных органов и учреждений, </w:t>
      </w:r>
      <w:r w:rsidRPr="005F70DE" w:rsidR="009E5468"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  <w:t>отчетности</w:t>
      </w:r>
      <w:r w:rsidRPr="005F70DE" w:rsidR="009E5468"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  <w:t xml:space="preserve"> и мониторингу соблюдения</w:t>
      </w:r>
      <w:r w:rsidRPr="005F70DE" w:rsidR="386475A4"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  <w:t xml:space="preserve"> требований</w:t>
      </w:r>
      <w:r w:rsidRPr="005F70DE" w:rsidR="009E5468"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  <w:t xml:space="preserve">, корпоративным данным и исследованиям, научным исследованиям и другим источникам информации </w:t>
      </w:r>
      <w:r w:rsidRPr="005F70DE" w:rsidR="009E5468">
        <w:rPr>
          <w:rFonts w:ascii="Roboto" w:hAnsi="Roboto" w:eastAsia="WenQuanYi Micro Hei" w:cs="Times New Roman"/>
          <w:kern w:val="1"/>
          <w:sz w:val="20"/>
          <w:szCs w:val="20"/>
          <w:u w:val="single"/>
          <w:lang w:val="ru-RU" w:bidi="hi-IN"/>
        </w:rPr>
        <w:t>с целью расширения сети поставщиков и пользователей информации</w:t>
      </w:r>
      <w:r w:rsidRPr="005F70DE" w:rsidR="009E5468"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  <w:t>;</w:t>
      </w:r>
    </w:p>
    <w:p w:rsidRPr="005F70DE" w:rsidR="009E5468" w:rsidP="009E5468" w:rsidRDefault="009E5468" w14:paraId="78A7541D" w14:textId="77777777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</w:pPr>
      <w:r w:rsidRPr="005F70DE">
        <w:rPr>
          <w:rFonts w:ascii="Roboto" w:hAnsi="Roboto" w:eastAsia="WenQuanYi Micro Hei" w:cs="Times New Roman"/>
          <w:kern w:val="1"/>
          <w:sz w:val="20"/>
          <w:szCs w:val="20"/>
          <w:u w:val="single"/>
          <w:lang w:val="ru-RU" w:bidi="hi-IN"/>
        </w:rPr>
        <w:t>публиковать и поддерживать национальные данные на веб-портале Каспийского центра экологической информации</w:t>
      </w:r>
      <w:r w:rsidRPr="005F70DE"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  <w:t>, заполняя его соответствующими данными, включая, но не ограничиваясь: базы данных, ГИС-данные (</w:t>
      </w:r>
      <w:proofErr w:type="spellStart"/>
      <w:r w:rsidRPr="005F70DE"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  <w:t>шейп</w:t>
      </w:r>
      <w:proofErr w:type="spellEnd"/>
      <w:r w:rsidRPr="005F70DE"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  <w:t>-файлы);</w:t>
      </w:r>
    </w:p>
    <w:p w:rsidRPr="005F70DE" w:rsidR="009E5468" w:rsidP="009E5468" w:rsidRDefault="009E5468" w14:paraId="4652CAC1" w14:textId="3782C1C5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</w:pPr>
      <w:r w:rsidRPr="005F70DE"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  <w:t xml:space="preserve">совместно с Национальным консультантом </w:t>
      </w:r>
      <w:r w:rsidRPr="005F70DE">
        <w:rPr>
          <w:rFonts w:ascii="Roboto" w:hAnsi="Roboto" w:eastAsia="WenQuanYi Micro Hei" w:cs="Times New Roman"/>
          <w:kern w:val="1"/>
          <w:sz w:val="20"/>
          <w:szCs w:val="20"/>
          <w:u w:val="single"/>
          <w:lang w:val="ru-RU" w:bidi="hi-IN"/>
        </w:rPr>
        <w:t xml:space="preserve">собирать и анализировать данные, необходимые для подготовки национального </w:t>
      </w:r>
      <w:proofErr w:type="spellStart"/>
      <w:r w:rsidRPr="005F70DE">
        <w:rPr>
          <w:rFonts w:ascii="Roboto" w:hAnsi="Roboto" w:eastAsia="WenQuanYi Micro Hei" w:cs="Times New Roman"/>
          <w:kern w:val="1"/>
          <w:sz w:val="20"/>
          <w:szCs w:val="20"/>
          <w:u w:val="single"/>
          <w:lang w:val="ru-RU" w:bidi="hi-IN"/>
        </w:rPr>
        <w:t>отчета</w:t>
      </w:r>
      <w:proofErr w:type="spellEnd"/>
      <w:r w:rsidRPr="005F70DE">
        <w:rPr>
          <w:rFonts w:ascii="Roboto" w:hAnsi="Roboto" w:eastAsia="WenQuanYi Micro Hei" w:cs="Times New Roman"/>
          <w:kern w:val="1"/>
          <w:sz w:val="20"/>
          <w:szCs w:val="20"/>
          <w:u w:val="single"/>
          <w:lang w:val="ru-RU" w:bidi="hi-IN"/>
        </w:rPr>
        <w:t xml:space="preserve"> по Тегеранской конвенции</w:t>
      </w:r>
      <w:r w:rsidRPr="005F70DE"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  <w:t xml:space="preserve"> по унифицированному формату </w:t>
      </w:r>
      <w:proofErr w:type="spellStart"/>
      <w:r w:rsidRPr="005F70DE"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  <w:t>отчетности</w:t>
      </w:r>
      <w:proofErr w:type="spellEnd"/>
      <w:r w:rsidRPr="005F70DE"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  <w:t xml:space="preserve">, </w:t>
      </w:r>
      <w:proofErr w:type="spellStart"/>
      <w:r w:rsidRPr="005F70DE"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  <w:t>утвержденном</w:t>
      </w:r>
      <w:r w:rsidRPr="005F70DE" w:rsidR="00DB63B7"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  <w:t>у</w:t>
      </w:r>
      <w:proofErr w:type="spellEnd"/>
      <w:r w:rsidRPr="005F70DE"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  <w:t xml:space="preserve"> странами, и 2-го Доклада о состоянии окружающей среды Каспийского моря;</w:t>
      </w:r>
    </w:p>
    <w:p w:rsidRPr="005F70DE" w:rsidR="009E5468" w:rsidP="7259EA6D" w:rsidRDefault="009E5468" w14:paraId="71392F71" w14:textId="53D20F30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Roboto" w:hAnsi="Roboto" w:eastAsia="Roboto" w:cs="Roboto"/>
          <w:kern w:val="1"/>
          <w:sz w:val="20"/>
          <w:szCs w:val="20"/>
          <w:lang w:val="ru-RU" w:bidi="hi-IN"/>
        </w:rPr>
      </w:pPr>
      <w:r w:rsidRPr="005F70DE" w:rsidR="009E5468">
        <w:rPr>
          <w:rFonts w:ascii="Roboto" w:hAnsi="Roboto" w:eastAsia="WenQuanYi Micro Hei" w:cs="Times New Roman"/>
          <w:kern w:val="1"/>
          <w:sz w:val="20"/>
          <w:szCs w:val="20"/>
          <w:u w:val="single"/>
          <w:lang w:val="ru-RU" w:bidi="hi-IN"/>
        </w:rPr>
        <w:t>содействовать устойчивому управлению порталом КЭИЦ</w:t>
      </w:r>
      <w:r w:rsidRPr="005F70DE" w:rsidR="009E5468"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  <w:t xml:space="preserve">, включая: настройку </w:t>
      </w:r>
      <w:r w:rsidRPr="005F70DE" w:rsidR="009E5468"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  <w:t>учетны</w:t>
      </w:r>
      <w:r w:rsidRPr="005F70DE" w:rsidR="000D1542"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  <w:t>х</w:t>
      </w:r>
      <w:r w:rsidRPr="005F70DE" w:rsidR="009E5468"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  <w:t xml:space="preserve"> запис</w:t>
      </w:r>
      <w:r w:rsidRPr="005F70DE" w:rsidR="000D1542"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  <w:t>ей</w:t>
      </w:r>
      <w:r w:rsidRPr="005F70DE" w:rsidR="009E5468"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  <w:t xml:space="preserve"> пользователей заинтересованных сторон, настройку электронных рабочих групп сбора данных и администрирование пользователей и их задач, </w:t>
      </w:r>
      <w:r w:rsidRPr="005F70DE" w:rsidR="00495D26"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  <w:t>проведение тренингов для пользователей</w:t>
      </w:r>
      <w:r w:rsidRPr="005F70DE" w:rsidR="009E5468"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  <w:t xml:space="preserve">, управление качеством данных, поддержание политики доступа к данным и источников данных; координацию сбора, гармонизации и </w:t>
      </w:r>
      <w:r w:rsidRPr="005F70DE" w:rsidR="00414734"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  <w:t>надлежаще</w:t>
      </w:r>
      <w:r w:rsidRPr="005F70DE" w:rsidR="009E5468"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  <w:t xml:space="preserve">го представления данных; </w:t>
      </w:r>
      <w:r w:rsidRPr="7259EA6D" w:rsidR="500881A8">
        <w:rPr>
          <w:rFonts w:ascii="Roboto" w:hAnsi="Roboto" w:eastAsia="WenQuanYi Micro Hei" w:cs="Times New Roman"/>
          <w:sz w:val="20"/>
          <w:szCs w:val="20"/>
          <w:lang w:val="ru-RU" w:bidi="hi-IN"/>
        </w:rPr>
        <w:t>управление справочной линией для поддержки инструментов платформы управления информацией</w:t>
      </w:r>
      <w:r w:rsidRPr="005F70DE" w:rsidR="009E5468"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  <w:t>, в том числе каталог</w:t>
      </w:r>
      <w:r w:rsidRPr="005F70DE" w:rsidR="120C44FB"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  <w:t>ов</w:t>
      </w:r>
      <w:r w:rsidRPr="005F70DE" w:rsidR="009E5468"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  <w:t xml:space="preserve"> контактов, расписани</w:t>
      </w:r>
      <w:r w:rsidRPr="005F70DE" w:rsidR="7314CDEA"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  <w:t>я</w:t>
      </w:r>
      <w:r w:rsidRPr="005F70DE" w:rsidR="009E5468"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  <w:t xml:space="preserve"> заседаний, управлени</w:t>
      </w:r>
      <w:r w:rsidRPr="005F70DE" w:rsidR="6566625C"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  <w:t>я</w:t>
      </w:r>
      <w:r w:rsidRPr="005F70DE" w:rsidR="009E5468"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  <w:t xml:space="preserve"> событиями, ГИС карт</w:t>
      </w:r>
      <w:r w:rsidRPr="005F70DE" w:rsidR="39E023AB"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  <w:t>ами</w:t>
      </w:r>
      <w:r w:rsidRPr="005F70DE" w:rsidR="009E5468"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  <w:t xml:space="preserve"> и други</w:t>
      </w:r>
      <w:r w:rsidRPr="005F70DE" w:rsidR="079D90CB"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  <w:t>ми</w:t>
      </w:r>
      <w:r w:rsidRPr="005F70DE" w:rsidR="009E5468"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  <w:t xml:space="preserve"> веб-средства</w:t>
      </w:r>
      <w:r w:rsidRPr="005F70DE" w:rsidR="6CE69D80"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  <w:t>ми</w:t>
      </w:r>
      <w:r w:rsidRPr="005F70DE" w:rsidR="009E5468"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  <w:t>; организацию перевода соответствующей информации на рабочие языки Тегеранской конвенции (английский и русский языки); активное содействие техническому развитию и оптимизации портала КЭИЦ.</w:t>
      </w:r>
    </w:p>
    <w:p w:rsidRPr="005F70DE" w:rsidR="009E5468" w:rsidP="009E5468" w:rsidRDefault="009E5468" w14:paraId="39DE0061" w14:textId="77777777">
      <w:pPr>
        <w:widowControl w:val="0"/>
        <w:spacing w:after="0" w:line="240" w:lineRule="auto"/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</w:pPr>
    </w:p>
    <w:p w:rsidRPr="005F70DE" w:rsidR="009E5468" w:rsidP="009E5468" w:rsidRDefault="009E5468" w14:paraId="14C16CAC" w14:textId="77777777">
      <w:pPr>
        <w:widowControl w:val="0"/>
        <w:shd w:val="clear" w:color="auto" w:fill="FFFFFF"/>
        <w:spacing w:after="0" w:line="240" w:lineRule="auto"/>
        <w:jc w:val="both"/>
        <w:outlineLvl w:val="0"/>
        <w:rPr>
          <w:rFonts w:ascii="Roboto" w:hAnsi="Roboto" w:eastAsia="WenQuanYi Micro Hei" w:cs="Times New Roman"/>
          <w:b/>
          <w:kern w:val="1"/>
          <w:sz w:val="20"/>
          <w:szCs w:val="20"/>
          <w:lang w:val="ru-RU" w:bidi="hi-IN"/>
        </w:rPr>
      </w:pPr>
      <w:r w:rsidRPr="005F70DE">
        <w:rPr>
          <w:rFonts w:ascii="Roboto" w:hAnsi="Roboto" w:eastAsia="WenQuanYi Micro Hei" w:cs="Times New Roman"/>
          <w:b/>
          <w:kern w:val="1"/>
          <w:sz w:val="20"/>
          <w:szCs w:val="20"/>
          <w:lang w:val="ru-RU" w:bidi="hi-IN"/>
        </w:rPr>
        <w:t>Компетенции:</w:t>
      </w:r>
    </w:p>
    <w:p w:rsidRPr="005F70DE" w:rsidR="009E5468" w:rsidP="009E5468" w:rsidRDefault="009E5468" w14:paraId="5B72B762" w14:textId="77777777">
      <w:pPr>
        <w:widowControl w:val="0"/>
        <w:shd w:val="clear" w:color="auto" w:fill="FFFFFF"/>
        <w:spacing w:after="0" w:line="240" w:lineRule="auto"/>
        <w:jc w:val="both"/>
        <w:outlineLvl w:val="0"/>
        <w:rPr>
          <w:rFonts w:ascii="Roboto" w:hAnsi="Roboto" w:eastAsia="Myriad Pro" w:cs="Times New Roman"/>
          <w:kern w:val="1"/>
          <w:sz w:val="20"/>
          <w:szCs w:val="20"/>
          <w:lang w:val="ru-RU" w:bidi="hi-IN"/>
        </w:rPr>
      </w:pPr>
    </w:p>
    <w:p w:rsidRPr="005F70DE" w:rsidR="009E5468" w:rsidP="009E5468" w:rsidRDefault="009E5468" w14:paraId="5AF20D95" w14:textId="77777777">
      <w:pPr>
        <w:widowControl w:val="0"/>
        <w:shd w:val="clear" w:color="auto" w:fill="FFFFFF"/>
        <w:spacing w:after="0" w:line="240" w:lineRule="auto"/>
        <w:jc w:val="both"/>
        <w:outlineLvl w:val="0"/>
        <w:rPr>
          <w:rFonts w:ascii="Roboto" w:hAnsi="Roboto" w:eastAsia="Myriad Pro" w:cs="Times New Roman"/>
          <w:kern w:val="1"/>
          <w:sz w:val="20"/>
          <w:szCs w:val="20"/>
          <w:u w:val="single"/>
          <w:lang w:val="ru-RU" w:bidi="hi-IN"/>
        </w:rPr>
      </w:pPr>
      <w:r w:rsidRPr="005F70DE">
        <w:rPr>
          <w:rFonts w:ascii="Roboto" w:hAnsi="Roboto" w:eastAsia="Myriad Pro" w:cs="Times New Roman"/>
          <w:kern w:val="1"/>
          <w:sz w:val="20"/>
          <w:szCs w:val="20"/>
          <w:u w:val="single"/>
          <w:lang w:val="ru-RU" w:bidi="hi-IN"/>
        </w:rPr>
        <w:t>Корпоративные компетенции:</w:t>
      </w:r>
    </w:p>
    <w:p w:rsidRPr="005F70DE" w:rsidR="009E5468" w:rsidP="7259EA6D" w:rsidRDefault="009E5468" w14:paraId="12FFE4F3" w14:textId="090E5ACA">
      <w:pPr>
        <w:widowControl w:val="0"/>
        <w:numPr>
          <w:ilvl w:val="0"/>
          <w:numId w:val="20"/>
        </w:numPr>
        <w:shd w:val="clear" w:color="auto" w:fill="FFFFFF" w:themeFill="background1"/>
        <w:spacing w:after="0" w:line="240" w:lineRule="auto"/>
        <w:jc w:val="both"/>
        <w:outlineLvl w:val="0"/>
        <w:rPr>
          <w:rFonts w:ascii="Roboto" w:hAnsi="Roboto" w:eastAsia="Myriad Pro" w:cs="Times New Roman"/>
          <w:kern w:val="1"/>
          <w:sz w:val="20"/>
          <w:szCs w:val="20"/>
          <w:lang w:val="ru-RU" w:bidi="hi-IN"/>
        </w:rPr>
      </w:pPr>
      <w:r w:rsidRPr="005F70DE" w:rsidR="009E5468">
        <w:rPr>
          <w:rFonts w:ascii="Roboto" w:hAnsi="Roboto" w:eastAsia="Myriad Pro" w:cs="Times New Roman"/>
          <w:kern w:val="1"/>
          <w:sz w:val="20"/>
          <w:szCs w:val="20"/>
          <w:lang w:val="ru-RU" w:bidi="hi-IN"/>
        </w:rPr>
        <w:t xml:space="preserve">демонстрировать </w:t>
      </w:r>
      <w:r w:rsidRPr="005F70DE" w:rsidR="4812ED15">
        <w:rPr>
          <w:rFonts w:ascii="Roboto" w:hAnsi="Roboto" w:eastAsia="Myriad Pro" w:cs="Times New Roman"/>
          <w:kern w:val="1"/>
          <w:sz w:val="20"/>
          <w:szCs w:val="20"/>
          <w:lang w:val="ru-RU" w:bidi="hi-IN"/>
        </w:rPr>
        <w:t xml:space="preserve">добросовестность</w:t>
      </w:r>
      <w:r w:rsidRPr="005F70DE" w:rsidR="009E5468">
        <w:rPr>
          <w:rFonts w:ascii="Roboto" w:hAnsi="Roboto" w:eastAsia="Myriad Pro" w:cs="Times New Roman"/>
          <w:kern w:val="1"/>
          <w:sz w:val="20"/>
          <w:szCs w:val="20"/>
          <w:lang w:val="ru-RU" w:bidi="hi-IN"/>
        </w:rPr>
        <w:t xml:space="preserve"> и справедливость, </w:t>
      </w:r>
      <w:r w:rsidRPr="005F70DE" w:rsidR="456AF092">
        <w:rPr>
          <w:rFonts w:ascii="Roboto" w:hAnsi="Roboto" w:eastAsia="Myriad Pro" w:cs="Times New Roman"/>
          <w:kern w:val="1"/>
          <w:sz w:val="20"/>
          <w:szCs w:val="20"/>
          <w:lang w:val="ru-RU" w:bidi="hi-IN"/>
        </w:rPr>
        <w:t xml:space="preserve">приверженность </w:t>
      </w:r>
      <w:r w:rsidRPr="005F70DE" w:rsidR="009E5468">
        <w:rPr>
          <w:rFonts w:ascii="Roboto" w:hAnsi="Roboto" w:eastAsia="Myriad Pro" w:cs="Times New Roman"/>
          <w:kern w:val="1"/>
          <w:sz w:val="20"/>
          <w:szCs w:val="20"/>
          <w:lang w:val="ru-RU" w:bidi="hi-IN"/>
        </w:rPr>
        <w:t xml:space="preserve">гуманистически</w:t>
      </w:r>
      <w:r w:rsidRPr="005F70DE" w:rsidR="2CE2DAAF">
        <w:rPr>
          <w:rFonts w:ascii="Roboto" w:hAnsi="Roboto" w:eastAsia="Myriad Pro" w:cs="Times New Roman"/>
          <w:kern w:val="1"/>
          <w:sz w:val="20"/>
          <w:szCs w:val="20"/>
          <w:lang w:val="ru-RU" w:bidi="hi-IN"/>
        </w:rPr>
        <w:t xml:space="preserve">м</w:t>
      </w:r>
      <w:r w:rsidRPr="005F70DE" w:rsidR="009E5468">
        <w:rPr>
          <w:rFonts w:ascii="Roboto" w:hAnsi="Roboto" w:eastAsia="Myriad Pro" w:cs="Times New Roman"/>
          <w:kern w:val="1"/>
          <w:sz w:val="20"/>
          <w:szCs w:val="20"/>
          <w:lang w:val="ru-RU" w:bidi="hi-IN"/>
        </w:rPr>
        <w:t xml:space="preserve"> ценност</w:t>
      </w:r>
      <w:r w:rsidRPr="005F70DE" w:rsidR="368B049F">
        <w:rPr>
          <w:rFonts w:ascii="Roboto" w:hAnsi="Roboto" w:eastAsia="Myriad Pro" w:cs="Times New Roman"/>
          <w:kern w:val="1"/>
          <w:sz w:val="20"/>
          <w:szCs w:val="20"/>
          <w:lang w:val="ru-RU" w:bidi="hi-IN"/>
        </w:rPr>
        <w:t xml:space="preserve">ям</w:t>
      </w:r>
      <w:r w:rsidRPr="005F70DE" w:rsidR="009E5468">
        <w:rPr>
          <w:rFonts w:ascii="Roboto" w:hAnsi="Roboto" w:eastAsia="Myriad Pro" w:cs="Times New Roman"/>
          <w:kern w:val="1"/>
          <w:sz w:val="20"/>
          <w:szCs w:val="20"/>
          <w:lang w:val="ru-RU" w:bidi="hi-IN"/>
        </w:rPr>
        <w:t xml:space="preserve"> и этически</w:t>
      </w:r>
      <w:r w:rsidRPr="005F70DE" w:rsidR="18D31C08">
        <w:rPr>
          <w:rFonts w:ascii="Roboto" w:hAnsi="Roboto" w:eastAsia="Myriad Pro" w:cs="Times New Roman"/>
          <w:kern w:val="1"/>
          <w:sz w:val="20"/>
          <w:szCs w:val="20"/>
          <w:lang w:val="ru-RU" w:bidi="hi-IN"/>
        </w:rPr>
        <w:t xml:space="preserve">м</w:t>
      </w:r>
      <w:r w:rsidRPr="005F70DE" w:rsidR="009E5468">
        <w:rPr>
          <w:rFonts w:ascii="Roboto" w:hAnsi="Roboto" w:eastAsia="Myriad Pro" w:cs="Times New Roman"/>
          <w:kern w:val="1"/>
          <w:sz w:val="20"/>
          <w:szCs w:val="20"/>
          <w:lang w:val="ru-RU" w:bidi="hi-IN"/>
        </w:rPr>
        <w:t xml:space="preserve"> стандарт</w:t>
      </w:r>
      <w:r w:rsidRPr="005F70DE" w:rsidR="004169C5">
        <w:rPr>
          <w:rFonts w:ascii="Roboto" w:hAnsi="Roboto" w:eastAsia="Myriad Pro" w:cs="Times New Roman"/>
          <w:kern w:val="1"/>
          <w:sz w:val="20"/>
          <w:szCs w:val="20"/>
          <w:lang w:val="ru-RU" w:bidi="hi-IN"/>
        </w:rPr>
        <w:t xml:space="preserve">ам</w:t>
      </w:r>
      <w:r w:rsidRPr="005F70DE" w:rsidR="009E5468">
        <w:rPr>
          <w:rFonts w:ascii="Roboto" w:hAnsi="Roboto" w:eastAsia="Myriad Pro" w:cs="Times New Roman"/>
          <w:kern w:val="1"/>
          <w:sz w:val="20"/>
          <w:szCs w:val="20"/>
          <w:lang w:val="ru-RU" w:bidi="hi-IN"/>
        </w:rPr>
        <w:t xml:space="preserve">; </w:t>
      </w:r>
    </w:p>
    <w:p w:rsidRPr="005F70DE" w:rsidR="009E5468" w:rsidP="7259EA6D" w:rsidRDefault="009E5468" w14:paraId="7DFEED41" w14:textId="4A8520C7">
      <w:pPr>
        <w:widowControl w:val="0"/>
        <w:numPr>
          <w:ilvl w:val="0"/>
          <w:numId w:val="20"/>
        </w:numPr>
        <w:shd w:val="clear" w:color="auto" w:fill="FFFFFF" w:themeFill="background1"/>
        <w:spacing w:after="0" w:line="240" w:lineRule="auto"/>
        <w:jc w:val="both"/>
        <w:outlineLvl w:val="0"/>
        <w:rPr>
          <w:rFonts w:ascii="Roboto" w:hAnsi="Roboto" w:eastAsia="Myriad Pro" w:cs="Times New Roman"/>
          <w:kern w:val="1"/>
          <w:sz w:val="20"/>
          <w:szCs w:val="20"/>
          <w:lang w:val="ru-RU" w:bidi="hi-IN"/>
        </w:rPr>
      </w:pPr>
      <w:r w:rsidRPr="005F70DE" w:rsidR="009E5468">
        <w:rPr>
          <w:rFonts w:ascii="Roboto" w:hAnsi="Roboto" w:eastAsia="Myriad Pro" w:cs="Times New Roman"/>
          <w:kern w:val="1"/>
          <w:sz w:val="20"/>
          <w:szCs w:val="20"/>
          <w:lang w:val="ru-RU" w:bidi="hi-IN"/>
        </w:rPr>
        <w:t xml:space="preserve">продвигать видение, миссию и стратегические цели </w:t>
      </w:r>
      <w:r w:rsidRPr="005F70DE" w:rsidR="01E49F68">
        <w:rPr>
          <w:rFonts w:ascii="Roboto" w:hAnsi="Roboto" w:eastAsia="Myriad Pro" w:cs="Times New Roman"/>
          <w:kern w:val="1"/>
          <w:sz w:val="20"/>
          <w:szCs w:val="20"/>
          <w:lang w:val="ru-RU" w:bidi="hi-IN"/>
        </w:rPr>
        <w:t>для обеспечения</w:t>
      </w:r>
      <w:r w:rsidRPr="005F70DE" w:rsidR="009E5468">
        <w:rPr>
          <w:rFonts w:ascii="Roboto" w:hAnsi="Roboto" w:eastAsia="Myriad Pro" w:cs="Times New Roman"/>
          <w:kern w:val="1"/>
          <w:sz w:val="20"/>
          <w:szCs w:val="20"/>
          <w:lang w:val="ru-RU" w:bidi="hi-IN"/>
        </w:rPr>
        <w:t xml:space="preserve"> защит</w:t>
      </w:r>
      <w:r w:rsidRPr="005F70DE" w:rsidR="6AD5740E">
        <w:rPr>
          <w:rFonts w:ascii="Roboto" w:hAnsi="Roboto" w:eastAsia="Myriad Pro" w:cs="Times New Roman"/>
          <w:kern w:val="1"/>
          <w:sz w:val="20"/>
          <w:szCs w:val="20"/>
          <w:lang w:val="ru-RU" w:bidi="hi-IN"/>
        </w:rPr>
        <w:t>ы</w:t>
      </w:r>
      <w:r w:rsidRPr="005F70DE" w:rsidR="009E5468">
        <w:rPr>
          <w:rFonts w:ascii="Roboto" w:hAnsi="Roboto" w:eastAsia="Myriad Pro" w:cs="Times New Roman"/>
          <w:kern w:val="1"/>
          <w:sz w:val="20"/>
          <w:szCs w:val="20"/>
          <w:lang w:val="ru-RU" w:bidi="hi-IN"/>
        </w:rPr>
        <w:t xml:space="preserve"> Каспийского моря;</w:t>
      </w:r>
    </w:p>
    <w:p w:rsidRPr="005F70DE" w:rsidR="009E5468" w:rsidP="009E5468" w:rsidRDefault="009E5468" w14:paraId="37E0D28C" w14:textId="77777777">
      <w:pPr>
        <w:widowControl w:val="0"/>
        <w:numPr>
          <w:ilvl w:val="0"/>
          <w:numId w:val="20"/>
        </w:numPr>
        <w:shd w:val="clear" w:color="auto" w:fill="FFFFFF"/>
        <w:spacing w:after="0" w:line="240" w:lineRule="auto"/>
        <w:jc w:val="both"/>
        <w:outlineLvl w:val="0"/>
        <w:rPr>
          <w:rFonts w:ascii="Roboto" w:hAnsi="Roboto" w:eastAsia="Myriad Pro" w:cs="Times New Roman"/>
          <w:kern w:val="1"/>
          <w:sz w:val="20"/>
          <w:szCs w:val="20"/>
          <w:lang w:val="ru-RU" w:bidi="hi-IN"/>
        </w:rPr>
      </w:pPr>
      <w:r w:rsidRPr="005F70DE">
        <w:rPr>
          <w:rFonts w:ascii="Roboto" w:hAnsi="Roboto" w:eastAsia="Myriad Pro" w:cs="Times New Roman"/>
          <w:kern w:val="1"/>
          <w:sz w:val="20"/>
          <w:szCs w:val="20"/>
          <w:lang w:val="ru-RU" w:bidi="hi-IN"/>
        </w:rPr>
        <w:t xml:space="preserve">способность управлять рабочей нагрузкой при минимальном контроле; </w:t>
      </w:r>
    </w:p>
    <w:p w:rsidRPr="005F70DE" w:rsidR="009E5468" w:rsidP="7259EA6D" w:rsidRDefault="009E5468" w14:paraId="46FA091E" w14:textId="7AF74247">
      <w:pPr>
        <w:widowControl w:val="0"/>
        <w:numPr>
          <w:ilvl w:val="0"/>
          <w:numId w:val="20"/>
        </w:numPr>
        <w:shd w:val="clear" w:color="auto" w:fill="FFFFFF" w:themeFill="background1"/>
        <w:spacing w:after="0" w:line="240" w:lineRule="auto"/>
        <w:jc w:val="both"/>
        <w:outlineLvl w:val="0"/>
        <w:rPr>
          <w:rFonts w:ascii="Roboto" w:hAnsi="Roboto" w:eastAsia="Myriad Pro" w:cs="Times New Roman"/>
          <w:kern w:val="1"/>
          <w:sz w:val="20"/>
          <w:szCs w:val="20"/>
          <w:lang w:val="ru-RU" w:bidi="hi-IN"/>
        </w:rPr>
      </w:pPr>
      <w:r w:rsidRPr="005F70DE" w:rsidR="009E5468">
        <w:rPr>
          <w:rFonts w:ascii="Roboto" w:hAnsi="Roboto" w:eastAsia="Myriad Pro" w:cs="Times New Roman"/>
          <w:kern w:val="1"/>
          <w:sz w:val="20"/>
          <w:szCs w:val="20"/>
          <w:lang w:val="ru-RU" w:bidi="hi-IN"/>
        </w:rPr>
        <w:t xml:space="preserve">отображать культурную, гендерную, религиозную, расовую, национальную и возрастную </w:t>
      </w:r>
      <w:r w:rsidRPr="005F70DE" w:rsidR="35B08683">
        <w:rPr>
          <w:rFonts w:ascii="Roboto" w:hAnsi="Roboto" w:eastAsia="Myriad Pro" w:cs="Times New Roman"/>
          <w:kern w:val="1"/>
          <w:sz w:val="20"/>
          <w:szCs w:val="20"/>
          <w:lang w:val="ru-RU" w:bidi="hi-IN"/>
        </w:rPr>
        <w:t>восприимчиво</w:t>
      </w:r>
      <w:r w:rsidRPr="005F70DE" w:rsidR="009E5468">
        <w:rPr>
          <w:rFonts w:ascii="Roboto" w:hAnsi="Roboto" w:eastAsia="Myriad Pro" w:cs="Times New Roman"/>
          <w:kern w:val="1"/>
          <w:sz w:val="20"/>
          <w:szCs w:val="20"/>
          <w:lang w:val="ru-RU" w:bidi="hi-IN"/>
        </w:rPr>
        <w:t>сть и адаптивность.</w:t>
      </w:r>
    </w:p>
    <w:p w:rsidRPr="005F70DE" w:rsidR="009E5468" w:rsidP="009E5468" w:rsidRDefault="009E5468" w14:paraId="013CAFF3" w14:textId="77777777">
      <w:pPr>
        <w:widowControl w:val="0"/>
        <w:shd w:val="clear" w:color="auto" w:fill="FFFFFF"/>
        <w:spacing w:after="0" w:line="240" w:lineRule="auto"/>
        <w:jc w:val="both"/>
        <w:outlineLvl w:val="0"/>
        <w:rPr>
          <w:rFonts w:ascii="Roboto" w:hAnsi="Roboto" w:eastAsia="Myriad Pro" w:cs="Times New Roman"/>
          <w:kern w:val="1"/>
          <w:sz w:val="20"/>
          <w:szCs w:val="20"/>
          <w:lang w:val="ru-RU" w:bidi="hi-IN"/>
        </w:rPr>
      </w:pPr>
    </w:p>
    <w:p w:rsidRPr="005F70DE" w:rsidR="009E5468" w:rsidP="009E5468" w:rsidRDefault="009E5468" w14:paraId="1036ADE9" w14:textId="77777777">
      <w:pPr>
        <w:widowControl w:val="0"/>
        <w:spacing w:after="0" w:line="240" w:lineRule="auto"/>
        <w:rPr>
          <w:rFonts w:ascii="Roboto" w:hAnsi="Roboto" w:eastAsia="WenQuanYi Micro Hei" w:cs="Times New Roman"/>
          <w:kern w:val="1"/>
          <w:sz w:val="20"/>
          <w:szCs w:val="20"/>
          <w:u w:val="single"/>
          <w:lang w:val="ru-RU" w:bidi="hi-IN"/>
        </w:rPr>
      </w:pPr>
      <w:r w:rsidRPr="005F70DE">
        <w:rPr>
          <w:rFonts w:ascii="Roboto" w:hAnsi="Roboto" w:eastAsia="WenQuanYi Micro Hei" w:cs="Times New Roman"/>
          <w:kern w:val="1"/>
          <w:sz w:val="20"/>
          <w:szCs w:val="20"/>
          <w:u w:val="single"/>
          <w:lang w:val="ru-RU" w:bidi="hi-IN"/>
        </w:rPr>
        <w:t>Функциональные / технические компетенции:</w:t>
      </w:r>
    </w:p>
    <w:p w:rsidRPr="005F70DE" w:rsidR="009E5468" w:rsidP="009E5468" w:rsidRDefault="009E5468" w14:paraId="1CBA72B4" w14:textId="5EB34CA4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</w:pPr>
      <w:r w:rsidRPr="005F70DE" w:rsidR="009E5468"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  <w:t xml:space="preserve">глубокое понимание Тегеранской конвенции и других соответствующих международных природоохранных конвенций и протоколов, таких, как Конвенция о биологическом разнообразии (КБР), </w:t>
      </w:r>
      <w:r w:rsidRPr="005F70DE" w:rsidR="009E5468">
        <w:rPr>
          <w:rFonts w:ascii="Roboto" w:hAnsi="Roboto" w:cs="Times New Roman"/>
          <w:kern w:val="1"/>
          <w:sz w:val="20"/>
          <w:szCs w:val="20"/>
          <w:lang w:val="ru-RU" w:eastAsia="en-US"/>
        </w:rPr>
        <w:t>Протокол по защите Каспийского моря от загрязнения из наземных источников и в результате осуществляемой на суше деятельности</w:t>
      </w:r>
      <w:r w:rsidRPr="005F70DE" w:rsidR="009E5468">
        <w:rPr>
          <w:rFonts w:ascii="Roboto" w:hAnsi="Roboto"/>
          <w:kern w:val="1"/>
          <w:sz w:val="20"/>
          <w:szCs w:val="20"/>
          <w:lang w:val="ru-RU" w:eastAsia="en-US"/>
        </w:rPr>
        <w:t xml:space="preserve"> </w:t>
      </w:r>
      <w:r w:rsidRPr="005F70DE" w:rsidR="009E5468"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  <w:t>(НИЗД), международные морские конвенции, Конвенция об оценке воздействия на окружающую среду в трансграничном контексте (</w:t>
      </w:r>
      <w:r w:rsidRPr="005F70DE" w:rsidR="3207561A"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  <w:t xml:space="preserve">Конвенция </w:t>
      </w:r>
      <w:r w:rsidRPr="005F70DE" w:rsidR="009E5468"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  <w:t>Эспо</w:t>
      </w:r>
      <w:r w:rsidRPr="005F70DE" w:rsidR="009E5468"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  <w:t xml:space="preserve">), Рамочная конвенция Организации </w:t>
      </w:r>
      <w:r w:rsidRPr="005F70DE" w:rsidR="009E5468"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  <w:t>Объединенных</w:t>
      </w:r>
      <w:r w:rsidRPr="005F70DE" w:rsidR="009E5468"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  <w:t xml:space="preserve"> Наций об изменении климата (РКИК ООН), </w:t>
      </w:r>
      <w:proofErr w:type="spellStart"/>
      <w:r w:rsidRPr="005F70DE" w:rsidR="009E5468"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  <w:t>Рамсарская</w:t>
      </w:r>
      <w:proofErr w:type="spellEnd"/>
      <w:r w:rsidRPr="005F70DE" w:rsidR="009E5468"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  <w:t xml:space="preserve"> конвенция о водно-болотных угодьях и так далее;</w:t>
      </w:r>
    </w:p>
    <w:p w:rsidRPr="005F70DE" w:rsidR="009E5468" w:rsidP="009E5468" w:rsidRDefault="009E5468" w14:paraId="37CF2511" w14:textId="40B822BD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</w:pPr>
      <w:r w:rsidRPr="005F70DE" w:rsidR="1159C8B3"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  <w:t xml:space="preserve">у</w:t>
      </w:r>
      <w:r w:rsidRPr="005F70DE" w:rsidR="75104A57"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  <w:t xml:space="preserve">веренный</w:t>
      </w:r>
      <w:r w:rsidRPr="005F70DE" w:rsidR="009E5468"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  <w:t xml:space="preserve"> </w:t>
      </w:r>
      <w:r w:rsidRPr="005F70DE" w:rsidR="7FC9ABD8"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  <w:t xml:space="preserve">пользователь ПК</w:t>
      </w:r>
      <w:r w:rsidRPr="005F70DE" w:rsidR="009E5468"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  <w:t xml:space="preserve"> и программн</w:t>
      </w:r>
      <w:r w:rsidRPr="005F70DE" w:rsidR="2DD76764"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  <w:t xml:space="preserve">ого</w:t>
      </w:r>
      <w:r w:rsidRPr="005F70DE" w:rsidR="009E5468"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  <w:t xml:space="preserve"> обеспечени</w:t>
      </w:r>
      <w:r w:rsidRPr="005F70DE" w:rsidR="61E21548"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  <w:t xml:space="preserve">я</w:t>
      </w:r>
      <w:r w:rsidRPr="005F70DE" w:rsidR="009E5468"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  <w:t xml:space="preserve">, опыт работы с более чем одной операционной системой; опыт работы с офисным инструментами, диаграммами связей, базами данных, XML, ГИС-инструментами и </w:t>
      </w:r>
      <w:proofErr w:type="spellStart"/>
      <w:r w:rsidRPr="005F70DE" w:rsidR="009E5468"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  <w:t>шейп</w:t>
      </w:r>
      <w:proofErr w:type="spellEnd"/>
      <w:r w:rsidRPr="005F70DE" w:rsidR="009E5468"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  <w:t xml:space="preserve">-файлами, схемами и блок-схемами (например, UML), инструментами управления проектами (диаграммы </w:t>
      </w:r>
      <w:r w:rsidRPr="005F70DE" w:rsidR="009E5468"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  <w:t>Ганта</w:t>
      </w:r>
      <w:r w:rsidRPr="005F70DE" w:rsidR="009E5468"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  <w:t>), и визуализацией данных;</w:t>
      </w:r>
    </w:p>
    <w:p w:rsidRPr="005F70DE" w:rsidR="009E5468" w:rsidP="009E5468" w:rsidRDefault="009E5468" w14:paraId="20CDCBD1" w14:textId="77777777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</w:pPr>
      <w:r w:rsidRPr="005F70DE"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  <w:t>сильные аналитические, исследовательские способности и знание письменного русского / английского языка;</w:t>
      </w:r>
    </w:p>
    <w:p w:rsidRPr="005F70DE" w:rsidR="009E5468" w:rsidP="009E5468" w:rsidRDefault="009E5468" w14:paraId="1210C96D" w14:textId="77777777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</w:pPr>
      <w:r w:rsidRPr="005F70DE"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  <w:t xml:space="preserve">умение общаться </w:t>
      </w:r>
      <w:proofErr w:type="spellStart"/>
      <w:r w:rsidRPr="005F70DE"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  <w:t>четко</w:t>
      </w:r>
      <w:proofErr w:type="spellEnd"/>
      <w:r w:rsidRPr="005F70DE"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  <w:t xml:space="preserve"> и эффективно по электронной почте и лично.</w:t>
      </w:r>
    </w:p>
    <w:p w:rsidRPr="005F70DE" w:rsidR="009E5468" w:rsidP="009E5468" w:rsidRDefault="009E5468" w14:paraId="290C0C6D" w14:textId="77777777">
      <w:pPr>
        <w:widowControl w:val="0"/>
        <w:spacing w:after="0" w:line="240" w:lineRule="auto"/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</w:pPr>
    </w:p>
    <w:p w:rsidRPr="005F70DE" w:rsidR="009E5468" w:rsidP="009E5468" w:rsidRDefault="009E5468" w14:paraId="4E45836B" w14:textId="77777777">
      <w:pPr>
        <w:widowControl w:val="0"/>
        <w:spacing w:after="0" w:line="240" w:lineRule="auto"/>
        <w:outlineLvl w:val="0"/>
        <w:rPr>
          <w:rFonts w:ascii="Roboto" w:hAnsi="Roboto" w:eastAsia="WenQuanYi Micro Hei" w:cs="Times New Roman"/>
          <w:b/>
          <w:kern w:val="1"/>
          <w:sz w:val="20"/>
          <w:szCs w:val="20"/>
          <w:lang w:val="ru-RU" w:bidi="hi-IN"/>
        </w:rPr>
      </w:pPr>
      <w:r w:rsidRPr="005F70DE">
        <w:rPr>
          <w:rFonts w:ascii="Roboto" w:hAnsi="Roboto" w:eastAsia="WenQuanYi Micro Hei" w:cs="Times New Roman"/>
          <w:b/>
          <w:kern w:val="1"/>
          <w:sz w:val="20"/>
          <w:szCs w:val="20"/>
          <w:lang w:val="ru-RU" w:bidi="hi-IN"/>
        </w:rPr>
        <w:t>Необходимые навыки и опыт:</w:t>
      </w:r>
    </w:p>
    <w:p w:rsidRPr="005F70DE" w:rsidR="009E5468" w:rsidP="009E5468" w:rsidRDefault="009E5468" w14:paraId="5BCF8732" w14:textId="77777777">
      <w:pPr>
        <w:widowControl w:val="0"/>
        <w:spacing w:after="0" w:line="240" w:lineRule="auto"/>
        <w:outlineLvl w:val="0"/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</w:pPr>
    </w:p>
    <w:p w:rsidRPr="005F70DE" w:rsidR="009E5468" w:rsidP="009E5468" w:rsidRDefault="009E5468" w14:paraId="43827583" w14:textId="77777777">
      <w:pPr>
        <w:widowControl w:val="0"/>
        <w:spacing w:after="0" w:line="240" w:lineRule="auto"/>
        <w:outlineLvl w:val="0"/>
        <w:rPr>
          <w:rFonts w:ascii="Roboto" w:hAnsi="Roboto" w:eastAsia="WenQuanYi Micro Hei" w:cs="Times New Roman"/>
          <w:bCs/>
          <w:kern w:val="1"/>
          <w:sz w:val="20"/>
          <w:szCs w:val="20"/>
          <w:u w:val="single"/>
          <w:lang w:val="ru-RU" w:bidi="hi-IN"/>
        </w:rPr>
      </w:pPr>
      <w:r w:rsidRPr="005F70DE">
        <w:rPr>
          <w:rFonts w:ascii="Roboto" w:hAnsi="Roboto" w:eastAsia="WenQuanYi Micro Hei" w:cs="Times New Roman"/>
          <w:bCs/>
          <w:kern w:val="1"/>
          <w:sz w:val="20"/>
          <w:szCs w:val="20"/>
          <w:u w:val="single"/>
          <w:lang w:val="ru-RU" w:bidi="hi-IN"/>
        </w:rPr>
        <w:t>Образование</w:t>
      </w:r>
    </w:p>
    <w:p w:rsidRPr="005F70DE" w:rsidR="009E5468" w:rsidP="009E5468" w:rsidRDefault="009E5468" w14:paraId="7EE2EF17" w14:textId="68359242">
      <w:pPr>
        <w:widowControl w:val="0"/>
        <w:numPr>
          <w:ilvl w:val="0"/>
          <w:numId w:val="23"/>
        </w:numPr>
        <w:spacing w:after="0" w:line="240" w:lineRule="auto"/>
        <w:rPr>
          <w:rFonts w:ascii="Roboto" w:hAnsi="Roboto" w:eastAsia="Myriad Pro" w:cs="Times New Roman"/>
          <w:kern w:val="1"/>
          <w:sz w:val="20"/>
          <w:szCs w:val="20"/>
          <w:lang w:val="ru-RU" w:bidi="hi-IN"/>
        </w:rPr>
      </w:pPr>
      <w:r w:rsidRPr="005F70DE" w:rsidR="009E5468">
        <w:rPr>
          <w:rFonts w:ascii="Roboto" w:hAnsi="Roboto" w:eastAsia="Myriad Pro" w:cs="Times New Roman"/>
          <w:kern w:val="1"/>
          <w:sz w:val="20"/>
          <w:szCs w:val="20"/>
          <w:lang w:val="ru-RU" w:bidi="hi-IN"/>
        </w:rPr>
        <w:t xml:space="preserve">Высшее образование в области естественных наук, связанных с </w:t>
      </w:r>
      <w:r w:rsidRPr="005F70DE" w:rsidR="70C09556">
        <w:rPr>
          <w:rFonts w:ascii="Roboto" w:hAnsi="Roboto" w:eastAsia="Myriad Pro" w:cs="Times New Roman"/>
          <w:kern w:val="1"/>
          <w:sz w:val="20"/>
          <w:szCs w:val="20"/>
          <w:lang w:val="ru-RU" w:bidi="hi-IN"/>
        </w:rPr>
        <w:t xml:space="preserve">защитой </w:t>
      </w:r>
      <w:r w:rsidRPr="005F70DE" w:rsidR="009E5468">
        <w:rPr>
          <w:rFonts w:ascii="Roboto" w:hAnsi="Roboto" w:eastAsia="Myriad Pro" w:cs="Times New Roman"/>
          <w:kern w:val="1"/>
          <w:sz w:val="20"/>
          <w:szCs w:val="20"/>
          <w:lang w:val="ru-RU" w:bidi="hi-IN"/>
        </w:rPr>
        <w:t>окружающей сред</w:t>
      </w:r>
      <w:r w:rsidRPr="005F70DE" w:rsidR="441A1652">
        <w:rPr>
          <w:rFonts w:ascii="Roboto" w:hAnsi="Roboto" w:eastAsia="Myriad Pro" w:cs="Times New Roman"/>
          <w:kern w:val="1"/>
          <w:sz w:val="20"/>
          <w:szCs w:val="20"/>
          <w:lang w:val="ru-RU" w:bidi="hi-IN"/>
        </w:rPr>
        <w:t>ы</w:t>
      </w:r>
      <w:r w:rsidRPr="005F70DE" w:rsidR="009E5468">
        <w:rPr>
          <w:rFonts w:ascii="Roboto" w:hAnsi="Roboto" w:eastAsia="Myriad Pro" w:cs="Times New Roman"/>
          <w:kern w:val="1"/>
          <w:sz w:val="20"/>
          <w:szCs w:val="20"/>
          <w:lang w:val="ru-RU" w:bidi="hi-IN"/>
        </w:rPr>
        <w:t>.</w:t>
      </w:r>
    </w:p>
    <w:p w:rsidRPr="005F70DE" w:rsidR="009E5468" w:rsidP="009E5468" w:rsidRDefault="009E5468" w14:paraId="62FB30A7" w14:textId="77777777">
      <w:pPr>
        <w:widowControl w:val="0"/>
        <w:spacing w:after="0" w:line="240" w:lineRule="auto"/>
        <w:jc w:val="both"/>
        <w:rPr>
          <w:rFonts w:ascii="Roboto" w:hAnsi="Roboto" w:eastAsia="WenQuanYi Micro Hei" w:cs="Times New Roman"/>
          <w:bCs/>
          <w:kern w:val="1"/>
          <w:sz w:val="20"/>
          <w:szCs w:val="20"/>
          <w:u w:val="single"/>
          <w:lang w:val="ru-RU" w:bidi="hi-IN"/>
        </w:rPr>
      </w:pPr>
    </w:p>
    <w:p w:rsidRPr="005F70DE" w:rsidR="009E5468" w:rsidP="009E5468" w:rsidRDefault="009E5468" w14:paraId="598654B4" w14:textId="77777777">
      <w:pPr>
        <w:widowControl w:val="0"/>
        <w:spacing w:after="0" w:line="240" w:lineRule="auto"/>
        <w:outlineLvl w:val="0"/>
        <w:rPr>
          <w:rFonts w:ascii="Roboto" w:hAnsi="Roboto" w:eastAsia="WenQuanYi Micro Hei" w:cs="Times New Roman"/>
          <w:bCs/>
          <w:kern w:val="1"/>
          <w:sz w:val="20"/>
          <w:szCs w:val="20"/>
          <w:u w:val="single"/>
          <w:lang w:val="ru-RU" w:bidi="hi-IN"/>
        </w:rPr>
      </w:pPr>
      <w:r w:rsidRPr="005F70DE">
        <w:rPr>
          <w:rFonts w:ascii="Roboto" w:hAnsi="Roboto" w:eastAsia="WenQuanYi Micro Hei" w:cs="Times New Roman"/>
          <w:bCs/>
          <w:kern w:val="1"/>
          <w:sz w:val="20"/>
          <w:szCs w:val="20"/>
          <w:u w:val="single"/>
          <w:lang w:val="ru-RU" w:bidi="hi-IN"/>
        </w:rPr>
        <w:t>Опыт</w:t>
      </w:r>
    </w:p>
    <w:p w:rsidRPr="005F70DE" w:rsidR="009E5468" w:rsidP="009E5468" w:rsidRDefault="009E5468" w14:paraId="116C55A9" w14:textId="77777777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</w:pPr>
      <w:r w:rsidRPr="005F70DE"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  <w:t>Не менее 3 лет опыта деятельности, связанной с оценкой состояния окружающей среды Каспийского моря.</w:t>
      </w:r>
    </w:p>
    <w:p w:rsidRPr="005F70DE" w:rsidR="009E5468" w:rsidP="009E5468" w:rsidRDefault="009E5468" w14:paraId="041EE6D3" w14:textId="77777777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</w:pPr>
      <w:r w:rsidRPr="005F70DE"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  <w:t>Достаточная институциональная связь с источниками информации о состоянии окружающей среды и социально-экономических вопросах под управлением правительства.</w:t>
      </w:r>
    </w:p>
    <w:p w:rsidRPr="005F70DE" w:rsidR="009E5468" w:rsidP="009E5468" w:rsidRDefault="009E5468" w14:paraId="3089E97F" w14:textId="1D7E1431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</w:pPr>
      <w:r w:rsidRPr="005F70DE" w:rsidR="5E4AE426"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  <w:t>О</w:t>
      </w:r>
      <w:r w:rsidRPr="005F70DE" w:rsidR="009E5468"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  <w:t xml:space="preserve">пыт работы с </w:t>
      </w:r>
      <w:r w:rsidRPr="005F70DE" w:rsidR="732C734C"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  <w:t>IT</w:t>
      </w:r>
      <w:r w:rsidRPr="005F70DE" w:rsidR="009E5468"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  <w:t>-инструментами, включая использование систем управления контентом социальных сетей, обновление веб-сайтов и использование стандартных приложений Windows (Word, Excel, PPT) и Outlook.</w:t>
      </w:r>
    </w:p>
    <w:p w:rsidRPr="005F70DE" w:rsidR="009E5468" w:rsidP="009E5468" w:rsidRDefault="009E5468" w14:paraId="35CF737F" w14:textId="77777777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</w:pPr>
      <w:r w:rsidRPr="005F70DE"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  <w:t>Предыдущий опыт в исследовательской или научной деятельности является преимуществом.</w:t>
      </w:r>
    </w:p>
    <w:p w:rsidRPr="005F70DE" w:rsidR="009E5468" w:rsidP="009E5468" w:rsidRDefault="009E5468" w14:paraId="728E981D" w14:textId="77777777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</w:pPr>
      <w:r w:rsidRPr="005F70DE"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  <w:t>Предыдущий опыт работы с международной или многосторонней организацией является преимуществом.</w:t>
      </w:r>
    </w:p>
    <w:p w:rsidRPr="005F70DE" w:rsidR="009E5468" w:rsidP="009E5468" w:rsidRDefault="009E5468" w14:paraId="636E8D97" w14:textId="77777777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</w:pPr>
      <w:r w:rsidRPr="005F70DE"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  <w:t>Опыт работы с обслуживанием веб-сайтов является преимуществом.</w:t>
      </w:r>
    </w:p>
    <w:p w:rsidRPr="005F70DE" w:rsidR="009E5468" w:rsidP="009E5468" w:rsidRDefault="009E5468" w14:paraId="233AB9D7" w14:textId="77777777">
      <w:pPr>
        <w:widowControl w:val="0"/>
        <w:spacing w:after="0" w:line="240" w:lineRule="auto"/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</w:pPr>
    </w:p>
    <w:p w:rsidRPr="005F70DE" w:rsidR="009E5468" w:rsidP="009E5468" w:rsidRDefault="009E5468" w14:paraId="1EF83ABC" w14:textId="77777777">
      <w:pPr>
        <w:widowControl w:val="0"/>
        <w:spacing w:after="0" w:line="240" w:lineRule="auto"/>
        <w:outlineLvl w:val="0"/>
        <w:rPr>
          <w:rFonts w:ascii="Roboto" w:hAnsi="Roboto" w:eastAsia="WenQuanYi Micro Hei" w:cs="Times New Roman"/>
          <w:kern w:val="1"/>
          <w:sz w:val="20"/>
          <w:szCs w:val="20"/>
          <w:u w:val="single"/>
          <w:lang w:val="ru-RU" w:bidi="hi-IN"/>
        </w:rPr>
      </w:pPr>
      <w:r w:rsidRPr="005F70DE">
        <w:rPr>
          <w:rFonts w:ascii="Roboto" w:hAnsi="Roboto" w:eastAsia="WenQuanYi Micro Hei" w:cs="Times New Roman"/>
          <w:kern w:val="1"/>
          <w:sz w:val="20"/>
          <w:szCs w:val="20"/>
          <w:u w:val="single"/>
          <w:lang w:val="ru-RU" w:bidi="hi-IN"/>
        </w:rPr>
        <w:t>Языковые требования</w:t>
      </w:r>
    </w:p>
    <w:p w:rsidRPr="005F70DE" w:rsidR="009E5468" w:rsidP="009E5468" w:rsidRDefault="009E5468" w14:paraId="33F1F8AB" w14:textId="77777777">
      <w:pPr>
        <w:widowControl w:val="0"/>
        <w:numPr>
          <w:ilvl w:val="0"/>
          <w:numId w:val="24"/>
        </w:numPr>
        <w:spacing w:after="0" w:line="240" w:lineRule="auto"/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</w:pPr>
      <w:r w:rsidRPr="005F70DE"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  <w:t>Свободное владение и знание английского языка; или</w:t>
      </w:r>
    </w:p>
    <w:p w:rsidRPr="005F70DE" w:rsidR="009E5468" w:rsidP="009E5468" w:rsidRDefault="009E5468" w14:paraId="64DD7EB4" w14:textId="77777777">
      <w:pPr>
        <w:widowControl w:val="0"/>
        <w:numPr>
          <w:ilvl w:val="0"/>
          <w:numId w:val="24"/>
        </w:numPr>
        <w:spacing w:after="0" w:line="240" w:lineRule="auto"/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</w:pPr>
      <w:r w:rsidRPr="005F70DE"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  <w:t>Свободное владение и знание русского языка; рабочее знание английского языка.</w:t>
      </w:r>
    </w:p>
    <w:p w:rsidRPr="005F70DE" w:rsidR="009E5468" w:rsidP="009E5468" w:rsidRDefault="009E5468" w14:paraId="20529D47" w14:textId="77777777">
      <w:pPr>
        <w:widowControl w:val="0"/>
        <w:spacing w:after="0" w:line="240" w:lineRule="auto"/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</w:pPr>
    </w:p>
    <w:p w:rsidRPr="005F70DE" w:rsidR="009E5468" w:rsidP="009E5468" w:rsidRDefault="009E5468" w14:paraId="1C687720" w14:textId="77777777">
      <w:pPr>
        <w:widowControl w:val="0"/>
        <w:spacing w:after="0" w:line="240" w:lineRule="auto"/>
        <w:outlineLvl w:val="0"/>
        <w:rPr>
          <w:rFonts w:ascii="Roboto" w:hAnsi="Roboto" w:eastAsia="WenQuanYi Micro Hei" w:cs="Times New Roman"/>
          <w:b/>
          <w:bCs/>
          <w:kern w:val="1"/>
          <w:sz w:val="20"/>
          <w:szCs w:val="20"/>
          <w:lang w:val="ru-RU" w:bidi="hi-IN"/>
        </w:rPr>
      </w:pPr>
      <w:r w:rsidRPr="005F70DE">
        <w:rPr>
          <w:rFonts w:ascii="Roboto" w:hAnsi="Roboto" w:eastAsia="WenQuanYi Micro Hei" w:cs="Times New Roman"/>
          <w:b/>
          <w:bCs/>
          <w:kern w:val="1"/>
          <w:sz w:val="20"/>
          <w:szCs w:val="20"/>
          <w:lang w:val="ru-RU" w:bidi="hi-IN"/>
        </w:rPr>
        <w:t>Руководство</w:t>
      </w:r>
    </w:p>
    <w:p w:rsidRPr="005F70DE" w:rsidR="009E5468" w:rsidP="009E5468" w:rsidRDefault="009E5468" w14:paraId="6EAEC14B" w14:textId="77777777">
      <w:pPr>
        <w:widowControl w:val="0"/>
        <w:spacing w:after="0" w:line="240" w:lineRule="auto"/>
        <w:outlineLvl w:val="0"/>
        <w:rPr>
          <w:rFonts w:ascii="Roboto" w:hAnsi="Roboto" w:eastAsia="WenQuanYi Micro Hei" w:cs="Times New Roman"/>
          <w:bCs/>
          <w:kern w:val="1"/>
          <w:sz w:val="20"/>
          <w:szCs w:val="20"/>
          <w:lang w:val="ru-RU" w:bidi="hi-IN"/>
        </w:rPr>
      </w:pPr>
    </w:p>
    <w:p w:rsidRPr="005F70DE" w:rsidR="009E5468" w:rsidP="009E5468" w:rsidRDefault="009E5468" w14:paraId="413A3CB4" w14:textId="77777777">
      <w:pPr>
        <w:widowControl w:val="0"/>
        <w:spacing w:after="0" w:line="240" w:lineRule="auto"/>
        <w:jc w:val="both"/>
        <w:outlineLvl w:val="0"/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</w:pPr>
      <w:r w:rsidRPr="005F70DE"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  <w:t>Работа под непосредственным руководством руководителя проекта (ГРИД-</w:t>
      </w:r>
      <w:proofErr w:type="spellStart"/>
      <w:r w:rsidRPr="005F70DE"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  <w:t>Арендал</w:t>
      </w:r>
      <w:proofErr w:type="spellEnd"/>
      <w:r w:rsidRPr="005F70DE"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  <w:t>) и в прямом сотрудничестве с Национальным координатором Тегеранской конвенции.</w:t>
      </w:r>
    </w:p>
    <w:p w:rsidRPr="005F70DE" w:rsidR="009E5468" w:rsidP="009E5468" w:rsidRDefault="009E5468" w14:paraId="723792F0" w14:textId="77777777">
      <w:pPr>
        <w:widowControl w:val="0"/>
        <w:spacing w:after="0" w:line="240" w:lineRule="auto"/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</w:pPr>
    </w:p>
    <w:p w:rsidRPr="005F70DE" w:rsidR="009E5468" w:rsidP="009E5468" w:rsidRDefault="009E5468" w14:paraId="590D0150" w14:textId="77777777">
      <w:pPr>
        <w:widowControl w:val="0"/>
        <w:spacing w:after="0" w:line="240" w:lineRule="auto"/>
        <w:rPr>
          <w:rFonts w:ascii="Roboto" w:hAnsi="Roboto" w:eastAsia="WenQuanYi Micro Hei" w:cs="Times New Roman"/>
          <w:b/>
          <w:kern w:val="1"/>
          <w:sz w:val="20"/>
          <w:szCs w:val="20"/>
          <w:lang w:val="ru-RU" w:bidi="hi-IN"/>
        </w:rPr>
      </w:pPr>
      <w:r w:rsidRPr="005F70DE">
        <w:rPr>
          <w:rFonts w:ascii="Roboto" w:hAnsi="Roboto" w:eastAsia="WenQuanYi Micro Hei" w:cs="Times New Roman"/>
          <w:b/>
          <w:kern w:val="1"/>
          <w:sz w:val="20"/>
          <w:szCs w:val="20"/>
          <w:lang w:val="ru-RU" w:bidi="hi-IN"/>
        </w:rPr>
        <w:t>Срок</w:t>
      </w:r>
    </w:p>
    <w:p w:rsidRPr="005F70DE" w:rsidR="009E5468" w:rsidP="009E5468" w:rsidRDefault="009E5468" w14:paraId="62F84B47" w14:textId="77777777">
      <w:pPr>
        <w:widowControl w:val="0"/>
        <w:spacing w:after="0" w:line="240" w:lineRule="auto"/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</w:pPr>
    </w:p>
    <w:p w:rsidRPr="005F70DE" w:rsidR="009E5468" w:rsidP="009E5468" w:rsidRDefault="009E5468" w14:paraId="6A6CCE3D" w14:textId="77777777">
      <w:pPr>
        <w:widowControl w:val="0"/>
        <w:spacing w:after="0" w:line="240" w:lineRule="auto"/>
        <w:jc w:val="both"/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</w:pPr>
      <w:r w:rsidRPr="005F70DE"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  <w:t>Должность устанавливается на общую продолжительность 6 месяцев, применяемую в согласованные временные интервалы в течение периода продолжительности проекта (08/06/2017 – 08/07/2018).</w:t>
      </w:r>
    </w:p>
    <w:p w:rsidRPr="005F70DE" w:rsidR="009E5468" w:rsidP="009E5468" w:rsidRDefault="009E5468" w14:paraId="6B30E621" w14:textId="77777777">
      <w:pPr>
        <w:widowControl w:val="0"/>
        <w:spacing w:after="0" w:line="240" w:lineRule="auto"/>
        <w:jc w:val="both"/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</w:pPr>
    </w:p>
    <w:p w:rsidRPr="005F70DE" w:rsidR="009E5468" w:rsidP="009E5468" w:rsidRDefault="009E5468" w14:paraId="4DF97660" w14:textId="77777777">
      <w:pPr>
        <w:widowControl w:val="0"/>
        <w:spacing w:after="0" w:line="240" w:lineRule="auto"/>
        <w:jc w:val="both"/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</w:pPr>
      <w:r w:rsidRPr="005F70DE"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  <w:t>Договор на предоставление услуг и возмещение расходов, связанных с НСЭИ, будет осуществляться ЮНЕП/ГРИД-</w:t>
      </w:r>
      <w:proofErr w:type="spellStart"/>
      <w:r w:rsidRPr="005F70DE"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  <w:t>Арендал</w:t>
      </w:r>
      <w:proofErr w:type="spellEnd"/>
      <w:r w:rsidRPr="005F70DE"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  <w:t>.</w:t>
      </w:r>
    </w:p>
    <w:p w:rsidRPr="005F70DE" w:rsidR="009E5468" w:rsidP="009E5468" w:rsidRDefault="009E5468" w14:paraId="763F1A69" w14:textId="77777777">
      <w:pPr>
        <w:widowControl w:val="0"/>
        <w:spacing w:after="0" w:line="240" w:lineRule="auto"/>
        <w:jc w:val="both"/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</w:pPr>
    </w:p>
    <w:p w:rsidRPr="005F70DE" w:rsidR="009E5468" w:rsidP="009E5468" w:rsidRDefault="009E5468" w14:paraId="6DE530AB" w14:textId="77777777">
      <w:pPr>
        <w:widowControl w:val="0"/>
        <w:spacing w:after="0" w:line="240" w:lineRule="auto"/>
        <w:jc w:val="both"/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</w:pPr>
    </w:p>
    <w:p w:rsidRPr="005F70DE" w:rsidR="009E5468" w:rsidP="009E5468" w:rsidRDefault="009E5468" w14:paraId="0C88FA26" w14:textId="77777777">
      <w:pPr>
        <w:widowControl w:val="0"/>
        <w:spacing w:after="0" w:line="240" w:lineRule="auto"/>
        <w:jc w:val="both"/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</w:pPr>
    </w:p>
    <w:p w:rsidRPr="005F70DE" w:rsidR="009E5468" w:rsidP="009E5468" w:rsidRDefault="009E5468" w14:paraId="7DF1382D" w14:textId="77777777">
      <w:pPr>
        <w:widowControl w:val="0"/>
        <w:spacing w:after="0" w:line="240" w:lineRule="auto"/>
        <w:jc w:val="both"/>
        <w:rPr>
          <w:rFonts w:ascii="Roboto" w:hAnsi="Roboto" w:eastAsia="WenQuanYi Micro Hei" w:cs="Times New Roman"/>
          <w:kern w:val="1"/>
          <w:sz w:val="20"/>
          <w:szCs w:val="20"/>
          <w:lang w:val="ru-RU" w:bidi="hi-IN"/>
        </w:rPr>
      </w:pPr>
    </w:p>
    <w:p w:rsidRPr="005F70DE" w:rsidR="009E5468" w:rsidP="009E5468" w:rsidRDefault="009E5468" w14:paraId="2A051547" w14:textId="77777777">
      <w:pPr>
        <w:spacing w:after="0" w:line="240" w:lineRule="auto"/>
        <w:jc w:val="center"/>
        <w:rPr>
          <w:rFonts w:ascii="Roboto" w:hAnsi="Roboto" w:cs="Times New Roman"/>
          <w:b/>
          <w:bCs/>
          <w:kern w:val="1"/>
          <w:sz w:val="20"/>
          <w:szCs w:val="20"/>
          <w:lang w:val="ru-RU" w:eastAsia="en-US"/>
        </w:rPr>
      </w:pPr>
      <w:r w:rsidRPr="005F70DE">
        <w:rPr>
          <w:rFonts w:ascii="Roboto" w:hAnsi="Roboto" w:cs="Times New Roman"/>
          <w:b/>
          <w:bCs/>
          <w:kern w:val="1"/>
          <w:sz w:val="20"/>
          <w:szCs w:val="20"/>
          <w:lang w:val="ru-RU" w:eastAsia="en-US"/>
        </w:rPr>
        <w:t>Список национальных сотрудников по экологической информации</w:t>
      </w:r>
    </w:p>
    <w:p w:rsidRPr="005F70DE" w:rsidR="009E5468" w:rsidP="009E5468" w:rsidRDefault="009E5468" w14:paraId="200E133F" w14:textId="77777777">
      <w:pPr>
        <w:spacing w:after="0" w:line="240" w:lineRule="auto"/>
        <w:jc w:val="center"/>
        <w:rPr>
          <w:rFonts w:ascii="Roboto" w:hAnsi="Roboto" w:cs="Times New Roman"/>
          <w:b/>
          <w:bCs/>
          <w:kern w:val="1"/>
          <w:sz w:val="20"/>
          <w:szCs w:val="20"/>
          <w:lang w:val="ru-RU" w:eastAsia="en-US"/>
        </w:rPr>
      </w:pPr>
      <w:r w:rsidRPr="005F70DE">
        <w:rPr>
          <w:rFonts w:ascii="Roboto" w:hAnsi="Roboto" w:cs="Times New Roman"/>
          <w:b/>
          <w:bCs/>
          <w:kern w:val="1"/>
          <w:sz w:val="20"/>
          <w:szCs w:val="20"/>
          <w:lang w:val="ru-RU" w:eastAsia="en-US"/>
        </w:rPr>
        <w:t>(на сегодняшний день)</w:t>
      </w:r>
    </w:p>
    <w:p w:rsidRPr="005F70DE" w:rsidR="009E5468" w:rsidP="009E5468" w:rsidRDefault="009E5468" w14:paraId="5705122E" w14:textId="77777777">
      <w:pPr>
        <w:spacing w:after="0" w:line="240" w:lineRule="auto"/>
        <w:rPr>
          <w:rFonts w:ascii="Roboto" w:hAnsi="Roboto" w:eastAsia="Times New Roman" w:cs="Times New Roman"/>
          <w:color w:val="000000"/>
          <w:kern w:val="1"/>
          <w:sz w:val="20"/>
          <w:szCs w:val="20"/>
          <w:lang w:val="ru-RU" w:eastAsia="en-US"/>
        </w:rPr>
      </w:pPr>
    </w:p>
    <w:p w:rsidRPr="005F70DE" w:rsidR="009E5468" w:rsidP="009E5468" w:rsidRDefault="009E5468" w14:paraId="789754AF" w14:textId="77777777">
      <w:pPr>
        <w:spacing w:after="0" w:line="240" w:lineRule="auto"/>
        <w:rPr>
          <w:rFonts w:ascii="Roboto" w:hAnsi="Roboto" w:eastAsia="Times New Roman" w:cs="Times New Roman"/>
          <w:color w:val="000000"/>
          <w:kern w:val="1"/>
          <w:sz w:val="20"/>
          <w:szCs w:val="20"/>
          <w:lang w:val="ru-RU" w:eastAsia="en-US"/>
        </w:rPr>
      </w:pPr>
    </w:p>
    <w:p w:rsidRPr="005F70DE" w:rsidR="009E5468" w:rsidP="009E5468" w:rsidRDefault="009E5468" w14:paraId="6098C5F1" w14:textId="77777777">
      <w:pPr>
        <w:spacing w:after="0" w:line="240" w:lineRule="auto"/>
        <w:rPr>
          <w:rFonts w:ascii="Roboto" w:hAnsi="Roboto" w:cs="Times New Roman"/>
          <w:kern w:val="1"/>
          <w:sz w:val="20"/>
          <w:szCs w:val="20"/>
          <w:lang w:val="ru-RU" w:eastAsia="en-US"/>
        </w:rPr>
      </w:pPr>
      <w:r w:rsidRPr="005F70DE">
        <w:rPr>
          <w:rFonts w:ascii="Roboto" w:hAnsi="Roboto" w:eastAsia="Times New Roman" w:cs="Times New Roman"/>
          <w:color w:val="000000"/>
          <w:kern w:val="1"/>
          <w:sz w:val="20"/>
          <w:szCs w:val="20"/>
          <w:lang w:val="ru-RU" w:eastAsia="en-US"/>
        </w:rPr>
        <w:t>Азербайджан</w:t>
      </w:r>
      <w:r w:rsidRPr="005F70DE">
        <w:rPr>
          <w:rFonts w:ascii="Roboto" w:hAnsi="Roboto" w:eastAsia="Times New Roman" w:cs="Times New Roman"/>
          <w:color w:val="000000"/>
          <w:kern w:val="1"/>
          <w:sz w:val="20"/>
          <w:szCs w:val="20"/>
          <w:lang w:val="ru-RU" w:eastAsia="en-US"/>
        </w:rPr>
        <w:tab/>
      </w:r>
      <w:r w:rsidRPr="005F70DE">
        <w:rPr>
          <w:rFonts w:ascii="Roboto" w:hAnsi="Roboto" w:eastAsia="Times New Roman" w:cs="Times New Roman"/>
          <w:color w:val="000000"/>
          <w:kern w:val="1"/>
          <w:sz w:val="20"/>
          <w:szCs w:val="20"/>
          <w:lang w:val="ru-RU" w:eastAsia="en-US"/>
        </w:rPr>
        <w:tab/>
      </w:r>
      <w:r w:rsidRPr="005F70DE">
        <w:rPr>
          <w:rFonts w:ascii="Roboto" w:hAnsi="Roboto" w:cs="Times New Roman"/>
          <w:kern w:val="1"/>
          <w:sz w:val="20"/>
          <w:szCs w:val="20"/>
          <w:lang w:val="ru-RU" w:eastAsia="en-US"/>
        </w:rPr>
        <w:t xml:space="preserve">г-н </w:t>
      </w:r>
      <w:proofErr w:type="spellStart"/>
      <w:r w:rsidRPr="005F70DE">
        <w:rPr>
          <w:rFonts w:ascii="Roboto" w:hAnsi="Roboto" w:cs="Times New Roman"/>
          <w:kern w:val="1"/>
          <w:sz w:val="20"/>
          <w:szCs w:val="20"/>
          <w:lang w:val="ru-RU" w:eastAsia="en-US"/>
        </w:rPr>
        <w:t>Фаиг</w:t>
      </w:r>
      <w:proofErr w:type="spellEnd"/>
      <w:r w:rsidRPr="005F70DE">
        <w:rPr>
          <w:rFonts w:ascii="Roboto" w:hAnsi="Roboto" w:cs="Times New Roman"/>
          <w:kern w:val="1"/>
          <w:sz w:val="20"/>
          <w:szCs w:val="20"/>
          <w:lang w:val="ru-RU" w:eastAsia="en-US"/>
        </w:rPr>
        <w:t xml:space="preserve"> </w:t>
      </w:r>
      <w:proofErr w:type="spellStart"/>
      <w:r w:rsidRPr="005F70DE">
        <w:rPr>
          <w:rFonts w:ascii="Roboto" w:hAnsi="Roboto" w:cs="Times New Roman"/>
          <w:kern w:val="1"/>
          <w:sz w:val="20"/>
          <w:szCs w:val="20"/>
          <w:lang w:val="ru-RU" w:eastAsia="en-US"/>
        </w:rPr>
        <w:t>Муталлимов</w:t>
      </w:r>
      <w:proofErr w:type="spellEnd"/>
    </w:p>
    <w:p w:rsidRPr="005F70DE" w:rsidR="009E5468" w:rsidP="009E5468" w:rsidRDefault="009E5468" w14:paraId="5FEE9EDE" w14:textId="77777777">
      <w:pPr>
        <w:spacing w:after="0" w:line="240" w:lineRule="auto"/>
        <w:rPr>
          <w:rFonts w:ascii="Roboto" w:hAnsi="Roboto" w:cs="Times New Roman"/>
          <w:kern w:val="1"/>
          <w:sz w:val="20"/>
          <w:szCs w:val="20"/>
          <w:lang w:val="ru-RU" w:eastAsia="en-US"/>
        </w:rPr>
      </w:pPr>
    </w:p>
    <w:p w:rsidRPr="005F70DE" w:rsidR="009E5468" w:rsidP="009E5468" w:rsidRDefault="009E5468" w14:paraId="60518F33" w14:textId="77777777">
      <w:pPr>
        <w:spacing w:after="0" w:line="240" w:lineRule="auto"/>
        <w:rPr>
          <w:rFonts w:ascii="Roboto" w:hAnsi="Roboto" w:eastAsia="Times New Roman" w:cs="Times New Roman"/>
          <w:color w:val="000000"/>
          <w:kern w:val="1"/>
          <w:sz w:val="20"/>
          <w:szCs w:val="20"/>
          <w:lang w:val="ru-RU" w:eastAsia="en-US"/>
        </w:rPr>
      </w:pPr>
      <w:r w:rsidRPr="005F70DE">
        <w:rPr>
          <w:rFonts w:ascii="Roboto" w:hAnsi="Roboto" w:eastAsia="Times New Roman" w:cs="Times New Roman"/>
          <w:color w:val="000000"/>
          <w:kern w:val="1"/>
          <w:sz w:val="20"/>
          <w:szCs w:val="20"/>
          <w:lang w:val="ru-RU" w:eastAsia="en-US"/>
        </w:rPr>
        <w:t>Иран</w:t>
      </w:r>
      <w:r w:rsidRPr="005F70DE">
        <w:rPr>
          <w:rFonts w:ascii="Roboto" w:hAnsi="Roboto" w:eastAsia="Times New Roman" w:cs="Times New Roman"/>
          <w:color w:val="000000"/>
          <w:kern w:val="1"/>
          <w:sz w:val="20"/>
          <w:szCs w:val="20"/>
          <w:lang w:val="ru-RU" w:eastAsia="en-US"/>
        </w:rPr>
        <w:tab/>
      </w:r>
      <w:r w:rsidRPr="005F70DE">
        <w:rPr>
          <w:rFonts w:ascii="Roboto" w:hAnsi="Roboto" w:eastAsia="Times New Roman" w:cs="Times New Roman"/>
          <w:color w:val="000000"/>
          <w:kern w:val="1"/>
          <w:sz w:val="20"/>
          <w:szCs w:val="20"/>
          <w:lang w:val="ru-RU" w:eastAsia="en-US"/>
        </w:rPr>
        <w:tab/>
      </w:r>
      <w:r w:rsidRPr="005F70DE">
        <w:rPr>
          <w:rFonts w:ascii="Roboto" w:hAnsi="Roboto" w:eastAsia="Times New Roman" w:cs="Times New Roman"/>
          <w:color w:val="000000"/>
          <w:kern w:val="1"/>
          <w:sz w:val="20"/>
          <w:szCs w:val="20"/>
          <w:lang w:val="ru-RU" w:eastAsia="en-US"/>
        </w:rPr>
        <w:tab/>
      </w:r>
      <w:r w:rsidRPr="005F70DE">
        <w:rPr>
          <w:rFonts w:ascii="Roboto" w:hAnsi="Roboto" w:eastAsia="Times New Roman" w:cs="Times New Roman"/>
          <w:color w:val="000000"/>
          <w:kern w:val="1"/>
          <w:sz w:val="20"/>
          <w:szCs w:val="20"/>
          <w:lang w:val="ru-RU" w:eastAsia="en-US"/>
        </w:rPr>
        <w:t xml:space="preserve">г-н </w:t>
      </w:r>
      <w:proofErr w:type="spellStart"/>
      <w:r w:rsidRPr="005F70DE">
        <w:rPr>
          <w:rFonts w:ascii="Roboto" w:hAnsi="Roboto" w:eastAsia="Times New Roman" w:cs="Times New Roman"/>
          <w:color w:val="000000"/>
          <w:kern w:val="1"/>
          <w:sz w:val="20"/>
          <w:szCs w:val="20"/>
          <w:lang w:val="ru-RU" w:eastAsia="en-US"/>
        </w:rPr>
        <w:t>Шахран</w:t>
      </w:r>
      <w:proofErr w:type="spellEnd"/>
      <w:r w:rsidRPr="005F70DE">
        <w:rPr>
          <w:rFonts w:ascii="Roboto" w:hAnsi="Roboto" w:eastAsia="Times New Roman" w:cs="Times New Roman"/>
          <w:color w:val="000000"/>
          <w:kern w:val="1"/>
          <w:sz w:val="20"/>
          <w:szCs w:val="20"/>
          <w:lang w:val="ru-RU" w:eastAsia="en-US"/>
        </w:rPr>
        <w:t xml:space="preserve"> </w:t>
      </w:r>
      <w:proofErr w:type="spellStart"/>
      <w:r w:rsidRPr="005F70DE">
        <w:rPr>
          <w:rFonts w:ascii="Roboto" w:hAnsi="Roboto" w:eastAsia="Times New Roman" w:cs="Times New Roman"/>
          <w:color w:val="000000"/>
          <w:kern w:val="1"/>
          <w:sz w:val="20"/>
          <w:szCs w:val="20"/>
          <w:lang w:val="ru-RU" w:eastAsia="en-US"/>
        </w:rPr>
        <w:t>Фадакар</w:t>
      </w:r>
      <w:proofErr w:type="spellEnd"/>
    </w:p>
    <w:p w:rsidRPr="005F70DE" w:rsidR="009E5468" w:rsidP="009E5468" w:rsidRDefault="009E5468" w14:paraId="33EF8E97" w14:textId="77777777">
      <w:pPr>
        <w:spacing w:after="0" w:line="240" w:lineRule="auto"/>
        <w:rPr>
          <w:rFonts w:ascii="Roboto" w:hAnsi="Roboto" w:eastAsia="Times New Roman" w:cs="Times New Roman"/>
          <w:color w:val="000000"/>
          <w:kern w:val="1"/>
          <w:sz w:val="20"/>
          <w:szCs w:val="20"/>
          <w:lang w:val="ru-RU" w:eastAsia="en-US"/>
        </w:rPr>
      </w:pPr>
    </w:p>
    <w:p w:rsidRPr="005F70DE" w:rsidR="009E5468" w:rsidP="009E5468" w:rsidRDefault="009E5468" w14:paraId="083E0263" w14:textId="77777777">
      <w:pPr>
        <w:spacing w:after="0" w:line="240" w:lineRule="auto"/>
        <w:rPr>
          <w:rFonts w:ascii="Roboto" w:hAnsi="Roboto" w:eastAsia="Times New Roman" w:cs="Times New Roman"/>
          <w:color w:val="000000"/>
          <w:kern w:val="1"/>
          <w:sz w:val="20"/>
          <w:szCs w:val="20"/>
          <w:lang w:val="ru-RU" w:eastAsia="en-US"/>
        </w:rPr>
      </w:pPr>
      <w:r w:rsidRPr="005F70DE">
        <w:rPr>
          <w:rFonts w:ascii="Roboto" w:hAnsi="Roboto" w:eastAsia="Times New Roman" w:cs="Times New Roman"/>
          <w:color w:val="000000"/>
          <w:kern w:val="1"/>
          <w:sz w:val="20"/>
          <w:szCs w:val="20"/>
          <w:lang w:val="ru-RU" w:eastAsia="en-US"/>
        </w:rPr>
        <w:t>Казахстан</w:t>
      </w:r>
      <w:r w:rsidRPr="005F70DE">
        <w:rPr>
          <w:rFonts w:ascii="Roboto" w:hAnsi="Roboto" w:eastAsia="Times New Roman" w:cs="Times New Roman"/>
          <w:color w:val="000000"/>
          <w:kern w:val="1"/>
          <w:sz w:val="20"/>
          <w:szCs w:val="20"/>
          <w:lang w:val="ru-RU" w:eastAsia="en-US"/>
        </w:rPr>
        <w:tab/>
      </w:r>
      <w:r w:rsidRPr="005F70DE">
        <w:rPr>
          <w:rFonts w:ascii="Roboto" w:hAnsi="Roboto" w:eastAsia="Times New Roman" w:cs="Times New Roman"/>
          <w:color w:val="000000"/>
          <w:kern w:val="1"/>
          <w:sz w:val="20"/>
          <w:szCs w:val="20"/>
          <w:lang w:val="ru-RU" w:eastAsia="en-US"/>
        </w:rPr>
        <w:tab/>
      </w:r>
      <w:r w:rsidRPr="005F70DE">
        <w:rPr>
          <w:rFonts w:ascii="Roboto" w:hAnsi="Roboto" w:eastAsia="Times New Roman" w:cs="Times New Roman"/>
          <w:color w:val="000000"/>
          <w:kern w:val="1"/>
          <w:sz w:val="20"/>
          <w:szCs w:val="20"/>
          <w:lang w:val="ru-RU" w:eastAsia="en-US"/>
        </w:rPr>
        <w:t>г-н Серик Ахметов</w:t>
      </w:r>
    </w:p>
    <w:p w:rsidRPr="005F70DE" w:rsidR="009E5468" w:rsidP="009E5468" w:rsidRDefault="009E5468" w14:paraId="4DEE4709" w14:textId="77777777">
      <w:pPr>
        <w:spacing w:after="0" w:line="240" w:lineRule="auto"/>
        <w:rPr>
          <w:rFonts w:ascii="Roboto" w:hAnsi="Roboto" w:eastAsia="Times New Roman" w:cs="Times New Roman"/>
          <w:color w:val="000000"/>
          <w:kern w:val="1"/>
          <w:sz w:val="20"/>
          <w:szCs w:val="20"/>
          <w:lang w:val="ru-RU" w:eastAsia="en-US"/>
        </w:rPr>
      </w:pPr>
    </w:p>
    <w:p w:rsidRPr="005F70DE" w:rsidR="009E5468" w:rsidP="009E5468" w:rsidRDefault="009E5468" w14:paraId="49281184" w14:textId="77777777">
      <w:pPr>
        <w:spacing w:after="0" w:line="240" w:lineRule="auto"/>
        <w:rPr>
          <w:rFonts w:ascii="Roboto" w:hAnsi="Roboto" w:eastAsia="Times New Roman" w:cs="Times New Roman"/>
          <w:color w:val="000000"/>
          <w:kern w:val="1"/>
          <w:sz w:val="20"/>
          <w:szCs w:val="20"/>
          <w:lang w:val="ru-RU" w:eastAsia="en-US"/>
        </w:rPr>
      </w:pPr>
      <w:r w:rsidRPr="005F70DE">
        <w:rPr>
          <w:rFonts w:ascii="Roboto" w:hAnsi="Roboto" w:eastAsia="Times New Roman" w:cs="Times New Roman"/>
          <w:color w:val="000000"/>
          <w:kern w:val="1"/>
          <w:sz w:val="20"/>
          <w:szCs w:val="20"/>
          <w:lang w:val="ru-RU" w:eastAsia="en-US"/>
        </w:rPr>
        <w:t>Россия</w:t>
      </w:r>
      <w:r w:rsidRPr="005F70DE">
        <w:rPr>
          <w:rFonts w:ascii="Roboto" w:hAnsi="Roboto" w:eastAsia="Times New Roman" w:cs="Times New Roman"/>
          <w:color w:val="000000"/>
          <w:kern w:val="1"/>
          <w:sz w:val="20"/>
          <w:szCs w:val="20"/>
          <w:lang w:val="ru-RU" w:eastAsia="en-US"/>
        </w:rPr>
        <w:tab/>
      </w:r>
      <w:r w:rsidRPr="005F70DE">
        <w:rPr>
          <w:rFonts w:ascii="Roboto" w:hAnsi="Roboto" w:eastAsia="Times New Roman" w:cs="Times New Roman"/>
          <w:color w:val="000000"/>
          <w:kern w:val="1"/>
          <w:sz w:val="20"/>
          <w:szCs w:val="20"/>
          <w:lang w:val="ru-RU" w:eastAsia="en-US"/>
        </w:rPr>
        <w:tab/>
      </w:r>
      <w:r w:rsidRPr="005F70DE">
        <w:rPr>
          <w:rFonts w:ascii="Roboto" w:hAnsi="Roboto" w:eastAsia="Times New Roman" w:cs="Times New Roman"/>
          <w:color w:val="000000"/>
          <w:kern w:val="1"/>
          <w:sz w:val="20"/>
          <w:szCs w:val="20"/>
          <w:lang w:val="ru-RU" w:eastAsia="en-US"/>
        </w:rPr>
        <w:tab/>
      </w:r>
      <w:r w:rsidRPr="005F70DE">
        <w:rPr>
          <w:rFonts w:ascii="Roboto" w:hAnsi="Roboto" w:eastAsia="Times New Roman" w:cs="Times New Roman"/>
          <w:color w:val="000000"/>
          <w:kern w:val="1"/>
          <w:sz w:val="20"/>
          <w:szCs w:val="20"/>
          <w:lang w:val="ru-RU" w:eastAsia="en-US"/>
        </w:rPr>
        <w:t>Центр международных проектов</w:t>
      </w:r>
    </w:p>
    <w:p w:rsidRPr="005F70DE" w:rsidR="009E5468" w:rsidP="009E5468" w:rsidRDefault="009E5468" w14:paraId="2134C85A" w14:textId="77777777">
      <w:pPr>
        <w:spacing w:after="0" w:line="240" w:lineRule="auto"/>
        <w:rPr>
          <w:rFonts w:ascii="Roboto" w:hAnsi="Roboto" w:eastAsia="Times New Roman" w:cs="Times New Roman"/>
          <w:color w:val="000000"/>
          <w:kern w:val="1"/>
          <w:sz w:val="20"/>
          <w:szCs w:val="20"/>
          <w:lang w:val="ru-RU" w:eastAsia="en-US"/>
        </w:rPr>
      </w:pPr>
    </w:p>
    <w:p w:rsidRPr="005F70DE" w:rsidR="009E5468" w:rsidP="009E5468" w:rsidRDefault="009E5468" w14:paraId="00F6DE8B" w14:textId="77777777">
      <w:pPr>
        <w:spacing w:after="0" w:line="240" w:lineRule="auto"/>
        <w:rPr>
          <w:rFonts w:ascii="Roboto" w:hAnsi="Roboto" w:eastAsia="Times New Roman" w:cs="Times New Roman"/>
          <w:color w:val="000000"/>
          <w:kern w:val="1"/>
          <w:lang w:val="ru-RU" w:eastAsia="en-US"/>
        </w:rPr>
      </w:pPr>
      <w:r w:rsidRPr="005F70DE">
        <w:rPr>
          <w:rFonts w:ascii="Roboto" w:hAnsi="Roboto" w:eastAsia="Times New Roman" w:cs="Times New Roman"/>
          <w:color w:val="000000"/>
          <w:kern w:val="1"/>
          <w:sz w:val="20"/>
          <w:szCs w:val="20"/>
          <w:lang w:val="ru-RU" w:eastAsia="en-US"/>
        </w:rPr>
        <w:t>Туркменистан</w:t>
      </w:r>
      <w:r w:rsidRPr="005F70DE">
        <w:rPr>
          <w:rFonts w:ascii="Roboto" w:hAnsi="Roboto" w:eastAsia="Times New Roman" w:cs="Times New Roman"/>
          <w:color w:val="000000"/>
          <w:kern w:val="1"/>
          <w:sz w:val="20"/>
          <w:szCs w:val="20"/>
          <w:lang w:val="ru-RU" w:eastAsia="en-US"/>
        </w:rPr>
        <w:tab/>
      </w:r>
      <w:r w:rsidRPr="005F70DE">
        <w:rPr>
          <w:rFonts w:ascii="Roboto" w:hAnsi="Roboto" w:eastAsia="Times New Roman" w:cs="Times New Roman"/>
          <w:color w:val="000000"/>
          <w:kern w:val="1"/>
          <w:sz w:val="20"/>
          <w:szCs w:val="20"/>
          <w:lang w:val="ru-RU" w:eastAsia="en-US"/>
        </w:rPr>
        <w:tab/>
      </w:r>
      <w:r w:rsidRPr="005F70DE">
        <w:rPr>
          <w:rFonts w:ascii="Roboto" w:hAnsi="Roboto" w:eastAsia="Times New Roman" w:cs="Times New Roman"/>
          <w:color w:val="000000"/>
          <w:kern w:val="1"/>
          <w:sz w:val="20"/>
          <w:szCs w:val="20"/>
          <w:lang w:val="ru-RU" w:eastAsia="en-US"/>
        </w:rPr>
        <w:t xml:space="preserve">г-жа </w:t>
      </w:r>
      <w:proofErr w:type="spellStart"/>
      <w:r w:rsidRPr="005F70DE">
        <w:rPr>
          <w:rFonts w:ascii="Roboto" w:hAnsi="Roboto" w:eastAsia="Times New Roman" w:cs="Times New Roman"/>
          <w:color w:val="000000"/>
          <w:kern w:val="1"/>
          <w:sz w:val="20"/>
          <w:szCs w:val="20"/>
          <w:lang w:val="ru-RU" w:eastAsia="en-US"/>
        </w:rPr>
        <w:t>Гозель</w:t>
      </w:r>
      <w:proofErr w:type="spellEnd"/>
      <w:r w:rsidRPr="005F70DE">
        <w:rPr>
          <w:rFonts w:ascii="Roboto" w:hAnsi="Roboto" w:eastAsia="Times New Roman" w:cs="Times New Roman"/>
          <w:color w:val="000000"/>
          <w:kern w:val="1"/>
          <w:sz w:val="20"/>
          <w:szCs w:val="20"/>
          <w:lang w:val="ru-RU" w:eastAsia="en-US"/>
        </w:rPr>
        <w:t xml:space="preserve"> </w:t>
      </w:r>
      <w:proofErr w:type="spellStart"/>
      <w:r w:rsidRPr="005F70DE">
        <w:rPr>
          <w:rFonts w:ascii="Roboto" w:hAnsi="Roboto" w:eastAsia="Times New Roman" w:cs="Times New Roman"/>
          <w:color w:val="000000"/>
          <w:kern w:val="1"/>
          <w:sz w:val="20"/>
          <w:szCs w:val="20"/>
          <w:lang w:val="ru-RU" w:eastAsia="en-US"/>
        </w:rPr>
        <w:t>Ораздурдыева</w:t>
      </w:r>
      <w:proofErr w:type="spellEnd"/>
    </w:p>
    <w:p w:rsidRPr="005F70DE" w:rsidR="00CC15C6" w:rsidP="00257270" w:rsidRDefault="000F4FF1" w14:paraId="641C31A3" w14:textId="0B66C886">
      <w:pPr>
        <w:spacing w:after="0" w:line="240" w:lineRule="auto"/>
        <w:rPr>
          <w:rFonts w:ascii="Roboto" w:hAnsi="Roboto" w:eastAsia="Times New Roman" w:cstheme="majorBidi"/>
          <w:color w:val="000000"/>
          <w:sz w:val="20"/>
          <w:szCs w:val="20"/>
          <w:lang w:val="ru-RU"/>
        </w:rPr>
      </w:pPr>
      <w:r w:rsidRPr="005F70DE">
        <w:rPr>
          <w:rFonts w:ascii="Roboto" w:hAnsi="Roboto" w:cstheme="majorBidi"/>
          <w:sz w:val="20"/>
          <w:szCs w:val="20"/>
          <w:lang w:val="ru-RU"/>
        </w:rPr>
        <w:br w:type="page"/>
      </w:r>
    </w:p>
    <w:p w:rsidRPr="005F70DE" w:rsidR="00CC15C6" w:rsidRDefault="00CC15C6" w14:paraId="28A92AC2" w14:textId="77777777">
      <w:pPr>
        <w:rPr>
          <w:rFonts w:ascii="Roboto" w:hAnsi="Roboto" w:cstheme="majorBidi"/>
          <w:sz w:val="20"/>
          <w:szCs w:val="20"/>
          <w:lang w:val="ru-RU"/>
        </w:rPr>
      </w:pPr>
    </w:p>
    <w:p w:rsidRPr="005F70DE" w:rsidR="00CC15C6" w:rsidRDefault="002057C9" w14:paraId="7CDA2792" w14:textId="513F9B87">
      <w:pPr>
        <w:jc w:val="right"/>
        <w:rPr>
          <w:rFonts w:ascii="Roboto" w:hAnsi="Roboto" w:cstheme="majorBidi"/>
          <w:b/>
          <w:bCs/>
          <w:sz w:val="20"/>
          <w:szCs w:val="20"/>
          <w:lang w:val="ru-RU"/>
        </w:rPr>
      </w:pPr>
      <w:r w:rsidRPr="07C6CF7C" w:rsidR="5FE05FAB">
        <w:rPr>
          <w:rFonts w:ascii="Roboto" w:hAnsi="Roboto" w:cs="Times New Roman" w:cstheme="majorBidi"/>
          <w:b w:val="1"/>
          <w:bCs w:val="1"/>
          <w:sz w:val="20"/>
          <w:szCs w:val="20"/>
          <w:lang w:val="ru-RU"/>
        </w:rPr>
        <w:t>Приложение</w:t>
      </w:r>
      <w:r w:rsidRPr="07C6CF7C" w:rsidR="37315334">
        <w:rPr>
          <w:rFonts w:ascii="Roboto" w:hAnsi="Roboto" w:cs="Times New Roman" w:cstheme="majorBidi"/>
          <w:b w:val="1"/>
          <w:bCs w:val="1"/>
          <w:sz w:val="20"/>
          <w:szCs w:val="20"/>
          <w:lang w:val="ru-RU"/>
        </w:rPr>
        <w:t xml:space="preserve"> II</w:t>
      </w:r>
    </w:p>
    <w:p w:rsidRPr="005F70DE" w:rsidR="00293474" w:rsidP="07C6CF7C" w:rsidRDefault="00293474" w14:paraId="1510DCBB" w14:textId="08183A69">
      <w:pPr>
        <w:bidi w:val="0"/>
        <w:spacing w:line="276" w:lineRule="auto"/>
        <w:jc w:val="center"/>
        <w:rPr>
          <w:rFonts w:ascii="Roboto" w:hAnsi="Roboto" w:eastAsia="Roboto" w:cs="Roboto"/>
          <w:b w:val="1"/>
          <w:bCs w:val="1"/>
          <w:noProof w:val="0"/>
          <w:sz w:val="20"/>
          <w:szCs w:val="20"/>
          <w:lang w:val="ru"/>
        </w:rPr>
      </w:pPr>
      <w:r w:rsidRPr="07C6CF7C" w:rsidR="0237A29C">
        <w:rPr>
          <w:rFonts w:ascii="Roboto" w:hAnsi="Roboto" w:eastAsia="Roboto" w:cs="Roboto"/>
          <w:b w:val="1"/>
          <w:bCs w:val="1"/>
          <w:noProof w:val="0"/>
          <w:sz w:val="20"/>
          <w:szCs w:val="20"/>
          <w:lang w:val="ru"/>
        </w:rPr>
        <w:t>Отчет совещания по веб-сайту Тегеранской конвенции</w:t>
      </w:r>
    </w:p>
    <w:p w:rsidRPr="005F70DE" w:rsidR="00293474" w:rsidP="07C6CF7C" w:rsidRDefault="00293474" w14:paraId="7B19FEA6" w14:textId="1DFD0BF0">
      <w:pPr>
        <w:bidi w:val="0"/>
        <w:spacing w:line="276" w:lineRule="auto"/>
        <w:jc w:val="center"/>
        <w:rPr>
          <w:rFonts w:ascii="Roboto" w:hAnsi="Roboto" w:eastAsia="Roboto" w:cs="Roboto"/>
          <w:b w:val="1"/>
          <w:bCs w:val="1"/>
          <w:noProof w:val="0"/>
          <w:sz w:val="20"/>
          <w:szCs w:val="20"/>
          <w:lang w:val="ru"/>
        </w:rPr>
      </w:pPr>
      <w:r w:rsidRPr="07C6CF7C" w:rsidR="0237A29C">
        <w:rPr>
          <w:rFonts w:ascii="Roboto" w:hAnsi="Roboto" w:eastAsia="Roboto" w:cs="Roboto"/>
          <w:b w:val="1"/>
          <w:bCs w:val="1"/>
          <w:noProof w:val="0"/>
          <w:sz w:val="20"/>
          <w:szCs w:val="20"/>
          <w:lang w:val="ru"/>
        </w:rPr>
        <w:t>Участники</w:t>
      </w:r>
    </w:p>
    <w:tbl>
      <w:tblPr>
        <w:tblStyle w:val="TableGrid"/>
        <w:bidiVisual w:val="0"/>
        <w:tblW w:w="0" w:type="auto"/>
        <w:tblLayout w:type="fixed"/>
        <w:tblLook w:val="04A0" w:firstRow="1" w:lastRow="0" w:firstColumn="1" w:lastColumn="0" w:noHBand="0" w:noVBand="1"/>
      </w:tblPr>
      <w:tblGrid>
        <w:gridCol w:w="2040"/>
        <w:gridCol w:w="6975"/>
      </w:tblGrid>
      <w:tr w:rsidR="07C6CF7C" w:rsidTr="07C6CF7C" w14:paraId="78C5C3C9">
        <w:tc>
          <w:tcPr>
            <w:tcW w:w="20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7C6CF7C" w:rsidP="07C6CF7C" w:rsidRDefault="07C6CF7C" w14:paraId="2EC8B1FD" w14:textId="4C3FA159">
            <w:pPr>
              <w:bidi w:val="0"/>
              <w:rPr>
                <w:rFonts w:ascii="Roboto" w:hAnsi="Roboto" w:eastAsia="Roboto" w:cs="Roboto"/>
                <w:sz w:val="20"/>
                <w:szCs w:val="20"/>
                <w:lang w:val="ru"/>
              </w:rPr>
            </w:pPr>
            <w:r w:rsidRPr="07C6CF7C" w:rsidR="07C6CF7C">
              <w:rPr>
                <w:rFonts w:ascii="Roboto" w:hAnsi="Roboto" w:eastAsia="Roboto" w:cs="Roboto"/>
                <w:sz w:val="20"/>
                <w:szCs w:val="20"/>
                <w:lang w:val="ru"/>
              </w:rPr>
              <w:t>Азербайджан</w:t>
            </w:r>
          </w:p>
        </w:tc>
        <w:tc>
          <w:tcPr>
            <w:tcW w:w="69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7C6CF7C" w:rsidP="07C6CF7C" w:rsidRDefault="07C6CF7C" w14:paraId="77497BBD" w14:textId="0C06510A">
            <w:pPr>
              <w:bidi w:val="0"/>
              <w:rPr>
                <w:rFonts w:ascii="Roboto" w:hAnsi="Roboto" w:eastAsia="Roboto" w:cs="Roboto"/>
                <w:sz w:val="20"/>
                <w:szCs w:val="20"/>
                <w:lang w:val="ru"/>
              </w:rPr>
            </w:pPr>
            <w:r w:rsidRPr="07C6CF7C" w:rsidR="07C6CF7C">
              <w:rPr>
                <w:rFonts w:ascii="Roboto" w:hAnsi="Roboto" w:eastAsia="Roboto" w:cs="Roboto"/>
                <w:sz w:val="20"/>
                <w:szCs w:val="20"/>
                <w:lang w:val="ru"/>
              </w:rPr>
              <w:t xml:space="preserve">Г-н </w:t>
            </w:r>
            <w:proofErr w:type="spellStart"/>
            <w:r w:rsidRPr="07C6CF7C" w:rsidR="07C6CF7C">
              <w:rPr>
                <w:rFonts w:ascii="Roboto" w:hAnsi="Roboto" w:eastAsia="Roboto" w:cs="Roboto"/>
                <w:sz w:val="20"/>
                <w:szCs w:val="20"/>
                <w:lang w:val="ru"/>
              </w:rPr>
              <w:t>Фаиг</w:t>
            </w:r>
            <w:proofErr w:type="spellEnd"/>
            <w:r w:rsidRPr="07C6CF7C" w:rsidR="07C6CF7C">
              <w:rPr>
                <w:rFonts w:ascii="Roboto" w:hAnsi="Roboto" w:eastAsia="Roboto" w:cs="Roboto"/>
                <w:sz w:val="20"/>
                <w:szCs w:val="20"/>
                <w:lang w:val="ru"/>
              </w:rPr>
              <w:t xml:space="preserve"> </w:t>
            </w:r>
            <w:proofErr w:type="spellStart"/>
            <w:r w:rsidRPr="07C6CF7C" w:rsidR="07C6CF7C">
              <w:rPr>
                <w:rFonts w:ascii="Roboto" w:hAnsi="Roboto" w:eastAsia="Roboto" w:cs="Roboto"/>
                <w:sz w:val="20"/>
                <w:szCs w:val="20"/>
                <w:lang w:val="ru"/>
              </w:rPr>
              <w:t>Муталлимов</w:t>
            </w:r>
            <w:proofErr w:type="spellEnd"/>
            <w:r w:rsidRPr="07C6CF7C" w:rsidR="07C6CF7C">
              <w:rPr>
                <w:rFonts w:ascii="Roboto" w:hAnsi="Roboto" w:eastAsia="Roboto" w:cs="Roboto"/>
                <w:sz w:val="20"/>
                <w:szCs w:val="20"/>
                <w:lang w:val="ru"/>
              </w:rPr>
              <w:t xml:space="preserve">, Национальный сотрудник по взаимосвязи с Конвенцией, начальник отдела международных организаций и проектов, Министерство экологии и природных ресурсов </w:t>
            </w:r>
          </w:p>
          <w:p w:rsidR="07C6CF7C" w:rsidP="07C6CF7C" w:rsidRDefault="07C6CF7C" w14:paraId="2C673B25" w14:textId="7F83A9B0">
            <w:pPr>
              <w:pStyle w:val="Normal"/>
              <w:bidi w:val="0"/>
              <w:rPr>
                <w:rFonts w:ascii="Calibri" w:hAnsi="Calibri" w:eastAsia="Calibri" w:cs="Arial"/>
                <w:sz w:val="22"/>
                <w:szCs w:val="22"/>
                <w:lang w:val="ru"/>
              </w:rPr>
            </w:pPr>
          </w:p>
        </w:tc>
      </w:tr>
      <w:tr w:rsidR="07C6CF7C" w:rsidTr="07C6CF7C" w14:paraId="73F65A2D">
        <w:tc>
          <w:tcPr>
            <w:tcW w:w="20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7C6CF7C" w:rsidP="07C6CF7C" w:rsidRDefault="07C6CF7C" w14:paraId="5F160D41" w14:textId="5E789C11">
            <w:pPr>
              <w:bidi w:val="0"/>
              <w:rPr>
                <w:rFonts w:ascii="Roboto" w:hAnsi="Roboto" w:eastAsia="Roboto" w:cs="Roboto"/>
                <w:sz w:val="20"/>
                <w:szCs w:val="20"/>
                <w:lang w:val="ru"/>
              </w:rPr>
            </w:pPr>
            <w:r w:rsidRPr="07C6CF7C" w:rsidR="07C6CF7C">
              <w:rPr>
                <w:rFonts w:ascii="Roboto" w:hAnsi="Roboto" w:eastAsia="Roboto" w:cs="Roboto"/>
                <w:sz w:val="20"/>
                <w:szCs w:val="20"/>
                <w:lang w:val="ru"/>
              </w:rPr>
              <w:t>Иран</w:t>
            </w:r>
          </w:p>
        </w:tc>
        <w:tc>
          <w:tcPr>
            <w:tcW w:w="69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7C6CF7C" w:rsidP="07C6CF7C" w:rsidRDefault="07C6CF7C" w14:paraId="153725BD" w14:textId="00BE3337">
            <w:pPr>
              <w:bidi w:val="0"/>
              <w:rPr>
                <w:rFonts w:ascii="Roboto" w:hAnsi="Roboto" w:eastAsia="Roboto" w:cs="Roboto"/>
                <w:sz w:val="20"/>
                <w:szCs w:val="20"/>
                <w:lang w:val="ru"/>
              </w:rPr>
            </w:pPr>
            <w:r w:rsidRPr="07C6CF7C" w:rsidR="07C6CF7C">
              <w:rPr>
                <w:rFonts w:ascii="Roboto" w:hAnsi="Roboto" w:eastAsia="Roboto" w:cs="Roboto"/>
                <w:sz w:val="20"/>
                <w:szCs w:val="20"/>
                <w:lang w:val="ru"/>
              </w:rPr>
              <w:t xml:space="preserve">Г-жа </w:t>
            </w:r>
            <w:proofErr w:type="spellStart"/>
            <w:r w:rsidRPr="07C6CF7C" w:rsidR="07C6CF7C">
              <w:rPr>
                <w:rFonts w:ascii="Roboto" w:hAnsi="Roboto" w:eastAsia="Roboto" w:cs="Roboto"/>
                <w:sz w:val="20"/>
                <w:szCs w:val="20"/>
                <w:lang w:val="ru"/>
              </w:rPr>
              <w:t>Фарназ</w:t>
            </w:r>
            <w:proofErr w:type="spellEnd"/>
            <w:r w:rsidRPr="07C6CF7C" w:rsidR="07C6CF7C">
              <w:rPr>
                <w:rFonts w:ascii="Roboto" w:hAnsi="Roboto" w:eastAsia="Roboto" w:cs="Roboto"/>
                <w:sz w:val="20"/>
                <w:szCs w:val="20"/>
                <w:lang w:val="ru"/>
              </w:rPr>
              <w:t xml:space="preserve"> </w:t>
            </w:r>
            <w:proofErr w:type="spellStart"/>
            <w:r w:rsidRPr="07C6CF7C" w:rsidR="07C6CF7C">
              <w:rPr>
                <w:rFonts w:ascii="Roboto" w:hAnsi="Roboto" w:eastAsia="Roboto" w:cs="Roboto"/>
                <w:sz w:val="20"/>
                <w:szCs w:val="20"/>
                <w:lang w:val="ru"/>
              </w:rPr>
              <w:t>Шоаи</w:t>
            </w:r>
            <w:proofErr w:type="spellEnd"/>
            <w:r w:rsidRPr="07C6CF7C" w:rsidR="07C6CF7C">
              <w:rPr>
                <w:rFonts w:ascii="Roboto" w:hAnsi="Roboto" w:eastAsia="Roboto" w:cs="Roboto"/>
                <w:sz w:val="20"/>
                <w:szCs w:val="20"/>
                <w:lang w:val="ru"/>
              </w:rPr>
              <w:t xml:space="preserve">, Национальный сотрудник по взаимосвязи с Конвенцией, Отдел морской среды и ВБУ, Департамент окружающей среды </w:t>
            </w:r>
          </w:p>
          <w:p w:rsidR="07C6CF7C" w:rsidP="07C6CF7C" w:rsidRDefault="07C6CF7C" w14:paraId="3FB2B086" w14:textId="0E9A3396">
            <w:pPr>
              <w:pStyle w:val="Normal"/>
              <w:bidi w:val="0"/>
              <w:rPr>
                <w:rFonts w:ascii="Calibri" w:hAnsi="Calibri" w:eastAsia="Calibri" w:cs="Arial"/>
                <w:sz w:val="22"/>
                <w:szCs w:val="22"/>
                <w:lang w:val="ru"/>
              </w:rPr>
            </w:pPr>
          </w:p>
        </w:tc>
      </w:tr>
      <w:tr w:rsidR="07C6CF7C" w:rsidTr="07C6CF7C" w14:paraId="788DDCE7">
        <w:tc>
          <w:tcPr>
            <w:tcW w:w="20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7C6CF7C" w:rsidP="07C6CF7C" w:rsidRDefault="07C6CF7C" w14:paraId="10AB87C9" w14:textId="11895405">
            <w:pPr>
              <w:bidi w:val="0"/>
              <w:rPr>
                <w:rFonts w:ascii="Roboto" w:hAnsi="Roboto" w:eastAsia="Roboto" w:cs="Roboto"/>
                <w:sz w:val="20"/>
                <w:szCs w:val="20"/>
                <w:lang w:val="ru"/>
              </w:rPr>
            </w:pPr>
            <w:r w:rsidRPr="07C6CF7C" w:rsidR="07C6CF7C">
              <w:rPr>
                <w:rFonts w:ascii="Roboto" w:hAnsi="Roboto" w:eastAsia="Roboto" w:cs="Roboto"/>
                <w:sz w:val="20"/>
                <w:szCs w:val="20"/>
                <w:lang w:val="ru"/>
              </w:rPr>
              <w:t>Казахстан</w:t>
            </w:r>
          </w:p>
        </w:tc>
        <w:tc>
          <w:tcPr>
            <w:tcW w:w="69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7C6CF7C" w:rsidP="07C6CF7C" w:rsidRDefault="07C6CF7C" w14:paraId="647D90AB" w14:textId="46A4C867">
            <w:pPr>
              <w:bidi w:val="0"/>
              <w:rPr>
                <w:rFonts w:ascii="Roboto" w:hAnsi="Roboto" w:eastAsia="Roboto" w:cs="Roboto"/>
                <w:sz w:val="20"/>
                <w:szCs w:val="20"/>
                <w:lang w:val="ru"/>
              </w:rPr>
            </w:pPr>
            <w:r w:rsidRPr="07C6CF7C" w:rsidR="07C6CF7C">
              <w:rPr>
                <w:rFonts w:ascii="Roboto" w:hAnsi="Roboto" w:eastAsia="Roboto" w:cs="Roboto"/>
                <w:sz w:val="20"/>
                <w:szCs w:val="20"/>
                <w:lang w:val="ru"/>
              </w:rPr>
              <w:t>Г-н Серик Ахметов, Национальный сотрудник по взаимосвязи с Конвенцией</w:t>
            </w:r>
          </w:p>
          <w:p w:rsidR="07C6CF7C" w:rsidP="07C6CF7C" w:rsidRDefault="07C6CF7C" w14:paraId="1600C789" w14:textId="11B550CB">
            <w:pPr>
              <w:pStyle w:val="Normal"/>
              <w:bidi w:val="0"/>
              <w:rPr>
                <w:rFonts w:ascii="Calibri" w:hAnsi="Calibri" w:eastAsia="Calibri" w:cs="Arial"/>
                <w:sz w:val="22"/>
                <w:szCs w:val="22"/>
                <w:lang w:val="ru"/>
              </w:rPr>
            </w:pPr>
          </w:p>
        </w:tc>
      </w:tr>
      <w:tr w:rsidR="07C6CF7C" w:rsidTr="07C6CF7C" w14:paraId="564142BA">
        <w:tc>
          <w:tcPr>
            <w:tcW w:w="20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7C6CF7C" w:rsidP="07C6CF7C" w:rsidRDefault="07C6CF7C" w14:paraId="4EB7CEF1" w14:textId="3E694374">
            <w:pPr>
              <w:bidi w:val="0"/>
              <w:rPr>
                <w:rFonts w:ascii="Roboto" w:hAnsi="Roboto" w:eastAsia="Roboto" w:cs="Roboto"/>
                <w:sz w:val="20"/>
                <w:szCs w:val="20"/>
                <w:lang w:val="ru"/>
              </w:rPr>
            </w:pPr>
            <w:r w:rsidRPr="07C6CF7C" w:rsidR="07C6CF7C">
              <w:rPr>
                <w:rFonts w:ascii="Roboto" w:hAnsi="Roboto" w:eastAsia="Roboto" w:cs="Roboto"/>
                <w:sz w:val="20"/>
                <w:szCs w:val="20"/>
                <w:lang w:val="ru"/>
              </w:rPr>
              <w:t>Российская Федерация</w:t>
            </w:r>
          </w:p>
        </w:tc>
        <w:tc>
          <w:tcPr>
            <w:tcW w:w="69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7C6CF7C" w:rsidP="07C6CF7C" w:rsidRDefault="07C6CF7C" w14:paraId="7CF306E9" w14:textId="610DEBC8">
            <w:pPr>
              <w:bidi w:val="0"/>
              <w:rPr>
                <w:rFonts w:ascii="Roboto" w:hAnsi="Roboto" w:eastAsia="Roboto" w:cs="Roboto"/>
                <w:sz w:val="20"/>
                <w:szCs w:val="20"/>
                <w:lang w:val="ru"/>
              </w:rPr>
            </w:pPr>
            <w:r w:rsidRPr="07C6CF7C" w:rsidR="07C6CF7C">
              <w:rPr>
                <w:rFonts w:ascii="Roboto" w:hAnsi="Roboto" w:eastAsia="Roboto" w:cs="Roboto"/>
                <w:sz w:val="20"/>
                <w:szCs w:val="20"/>
                <w:lang w:val="ru"/>
              </w:rPr>
              <w:t xml:space="preserve">Г-жа Татьяна </w:t>
            </w:r>
            <w:proofErr w:type="spellStart"/>
            <w:r w:rsidRPr="07C6CF7C" w:rsidR="07C6CF7C">
              <w:rPr>
                <w:rFonts w:ascii="Roboto" w:hAnsi="Roboto" w:eastAsia="Roboto" w:cs="Roboto"/>
                <w:sz w:val="20"/>
                <w:szCs w:val="20"/>
                <w:lang w:val="ru"/>
              </w:rPr>
              <w:t>Бутылина</w:t>
            </w:r>
            <w:proofErr w:type="spellEnd"/>
            <w:r w:rsidRPr="07C6CF7C" w:rsidR="07C6CF7C">
              <w:rPr>
                <w:rFonts w:ascii="Roboto" w:hAnsi="Roboto" w:eastAsia="Roboto" w:cs="Roboto"/>
                <w:sz w:val="20"/>
                <w:szCs w:val="20"/>
                <w:lang w:val="ru"/>
              </w:rPr>
              <w:t>, Заместитель директора, Центр международных проектов, Национальный офис по взаимосвязи с Конвенцией</w:t>
            </w:r>
          </w:p>
          <w:p w:rsidR="07C6CF7C" w:rsidP="07C6CF7C" w:rsidRDefault="07C6CF7C" w14:paraId="1279A593" w14:textId="0364B543">
            <w:pPr>
              <w:bidi w:val="0"/>
              <w:rPr>
                <w:rFonts w:ascii="Roboto" w:hAnsi="Roboto" w:eastAsia="Roboto" w:cs="Roboto"/>
                <w:sz w:val="20"/>
                <w:szCs w:val="20"/>
                <w:lang w:val="ru"/>
              </w:rPr>
            </w:pPr>
            <w:r w:rsidRPr="07C6CF7C" w:rsidR="07C6CF7C">
              <w:rPr>
                <w:rFonts w:ascii="Roboto" w:hAnsi="Roboto" w:eastAsia="Roboto" w:cs="Roboto"/>
                <w:sz w:val="20"/>
                <w:szCs w:val="20"/>
                <w:lang w:val="ru"/>
              </w:rPr>
              <w:t xml:space="preserve">Г-н Сергей </w:t>
            </w:r>
            <w:proofErr w:type="spellStart"/>
            <w:r w:rsidRPr="07C6CF7C" w:rsidR="07C6CF7C">
              <w:rPr>
                <w:rFonts w:ascii="Roboto" w:hAnsi="Roboto" w:eastAsia="Roboto" w:cs="Roboto"/>
                <w:sz w:val="20"/>
                <w:szCs w:val="20"/>
                <w:lang w:val="ru"/>
              </w:rPr>
              <w:t>Павалати</w:t>
            </w:r>
            <w:proofErr w:type="spellEnd"/>
            <w:r w:rsidRPr="07C6CF7C" w:rsidR="07C6CF7C">
              <w:rPr>
                <w:rFonts w:ascii="Roboto" w:hAnsi="Roboto" w:eastAsia="Roboto" w:cs="Roboto"/>
                <w:sz w:val="20"/>
                <w:szCs w:val="20"/>
                <w:lang w:val="ru"/>
              </w:rPr>
              <w:t>, Центр международных проектов, Национальный офис по взаимосвязи с Конвенцией</w:t>
            </w:r>
          </w:p>
          <w:p w:rsidR="07C6CF7C" w:rsidP="07C6CF7C" w:rsidRDefault="07C6CF7C" w14:paraId="6C2D9FCE" w14:textId="305BDFBE">
            <w:pPr>
              <w:pStyle w:val="Normal"/>
              <w:bidi w:val="0"/>
              <w:rPr>
                <w:rFonts w:ascii="Calibri" w:hAnsi="Calibri" w:eastAsia="Calibri" w:cs="Arial"/>
                <w:sz w:val="22"/>
                <w:szCs w:val="22"/>
                <w:lang w:val="ru"/>
              </w:rPr>
            </w:pPr>
          </w:p>
        </w:tc>
      </w:tr>
      <w:tr w:rsidR="07C6CF7C" w:rsidTr="07C6CF7C" w14:paraId="636DAB9B">
        <w:tc>
          <w:tcPr>
            <w:tcW w:w="20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7C6CF7C" w:rsidP="07C6CF7C" w:rsidRDefault="07C6CF7C" w14:paraId="0EB9D955" w14:textId="19B10EF2">
            <w:pPr>
              <w:bidi w:val="0"/>
              <w:rPr>
                <w:rFonts w:ascii="Roboto" w:hAnsi="Roboto" w:eastAsia="Roboto" w:cs="Roboto"/>
                <w:sz w:val="20"/>
                <w:szCs w:val="20"/>
                <w:lang w:val="ru"/>
              </w:rPr>
            </w:pPr>
            <w:r w:rsidRPr="07C6CF7C" w:rsidR="07C6CF7C">
              <w:rPr>
                <w:rFonts w:ascii="Roboto" w:hAnsi="Roboto" w:eastAsia="Roboto" w:cs="Roboto"/>
                <w:sz w:val="20"/>
                <w:szCs w:val="20"/>
                <w:lang w:val="ru"/>
              </w:rPr>
              <w:t>Туркменистан</w:t>
            </w:r>
          </w:p>
        </w:tc>
        <w:tc>
          <w:tcPr>
            <w:tcW w:w="69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7C6CF7C" w:rsidP="07C6CF7C" w:rsidRDefault="07C6CF7C" w14:paraId="7F5DF3FE" w14:textId="259D599F">
            <w:pPr>
              <w:bidi w:val="0"/>
              <w:rPr>
                <w:rFonts w:ascii="Roboto" w:hAnsi="Roboto" w:eastAsia="Roboto" w:cs="Roboto"/>
                <w:sz w:val="20"/>
                <w:szCs w:val="20"/>
                <w:lang w:val="ru"/>
              </w:rPr>
            </w:pPr>
            <w:r w:rsidRPr="07C6CF7C" w:rsidR="07C6CF7C">
              <w:rPr>
                <w:rFonts w:ascii="Roboto" w:hAnsi="Roboto" w:eastAsia="Roboto" w:cs="Roboto"/>
                <w:sz w:val="20"/>
                <w:szCs w:val="20"/>
                <w:lang w:val="ru"/>
              </w:rPr>
              <w:t xml:space="preserve">Г-жа </w:t>
            </w:r>
            <w:proofErr w:type="spellStart"/>
            <w:r w:rsidRPr="07C6CF7C" w:rsidR="07C6CF7C">
              <w:rPr>
                <w:rFonts w:ascii="Roboto" w:hAnsi="Roboto" w:eastAsia="Roboto" w:cs="Roboto"/>
                <w:sz w:val="20"/>
                <w:szCs w:val="20"/>
                <w:lang w:val="ru"/>
              </w:rPr>
              <w:t>Гозель</w:t>
            </w:r>
            <w:proofErr w:type="spellEnd"/>
            <w:r w:rsidRPr="07C6CF7C" w:rsidR="07C6CF7C">
              <w:rPr>
                <w:rFonts w:ascii="Roboto" w:hAnsi="Roboto" w:eastAsia="Roboto" w:cs="Roboto"/>
                <w:sz w:val="20"/>
                <w:szCs w:val="20"/>
                <w:lang w:val="ru"/>
              </w:rPr>
              <w:t xml:space="preserve"> </w:t>
            </w:r>
            <w:proofErr w:type="spellStart"/>
            <w:r w:rsidRPr="07C6CF7C" w:rsidR="07C6CF7C">
              <w:rPr>
                <w:rFonts w:ascii="Roboto" w:hAnsi="Roboto" w:eastAsia="Roboto" w:cs="Roboto"/>
                <w:sz w:val="20"/>
                <w:szCs w:val="20"/>
                <w:lang w:val="ru"/>
              </w:rPr>
              <w:t>Ораздурдыева</w:t>
            </w:r>
            <w:proofErr w:type="spellEnd"/>
            <w:r w:rsidRPr="07C6CF7C" w:rsidR="07C6CF7C">
              <w:rPr>
                <w:rFonts w:ascii="Roboto" w:hAnsi="Roboto" w:eastAsia="Roboto" w:cs="Roboto"/>
                <w:sz w:val="20"/>
                <w:szCs w:val="20"/>
                <w:lang w:val="ru"/>
              </w:rPr>
              <w:t>, Национальный сотрудник по взаимосвязи с Конвенцией</w:t>
            </w:r>
          </w:p>
          <w:p w:rsidR="07C6CF7C" w:rsidP="07C6CF7C" w:rsidRDefault="07C6CF7C" w14:paraId="096CFE98" w14:textId="15AD2C1B">
            <w:pPr>
              <w:pStyle w:val="Normal"/>
              <w:bidi w:val="0"/>
              <w:rPr>
                <w:rFonts w:ascii="Calibri" w:hAnsi="Calibri" w:eastAsia="Calibri" w:cs="Arial"/>
                <w:sz w:val="22"/>
                <w:szCs w:val="22"/>
                <w:lang w:val="ru"/>
              </w:rPr>
            </w:pPr>
          </w:p>
        </w:tc>
      </w:tr>
      <w:tr w:rsidR="07C6CF7C" w:rsidTr="07C6CF7C" w14:paraId="1A898E60">
        <w:tc>
          <w:tcPr>
            <w:tcW w:w="20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7C6CF7C" w:rsidP="07C6CF7C" w:rsidRDefault="07C6CF7C" w14:paraId="22DAD77C" w14:textId="5D130CAC">
            <w:pPr>
              <w:bidi w:val="0"/>
              <w:rPr>
                <w:rFonts w:ascii="Roboto" w:hAnsi="Roboto" w:eastAsia="Roboto" w:cs="Roboto"/>
                <w:sz w:val="20"/>
                <w:szCs w:val="20"/>
                <w:lang w:val="ru"/>
              </w:rPr>
            </w:pPr>
            <w:r w:rsidRPr="07C6CF7C" w:rsidR="07C6CF7C">
              <w:rPr>
                <w:rFonts w:ascii="Roboto" w:hAnsi="Roboto" w:eastAsia="Roboto" w:cs="Roboto"/>
                <w:sz w:val="20"/>
                <w:szCs w:val="20"/>
                <w:lang w:val="ru"/>
              </w:rPr>
              <w:t xml:space="preserve">ЮНЕП/временный Секретариат Тегеранской конвенции </w:t>
            </w:r>
          </w:p>
        </w:tc>
        <w:tc>
          <w:tcPr>
            <w:tcW w:w="69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7C6CF7C" w:rsidP="07C6CF7C" w:rsidRDefault="07C6CF7C" w14:paraId="1F64CD51" w14:textId="3F876DBE">
            <w:pPr>
              <w:bidi w:val="0"/>
              <w:rPr>
                <w:rFonts w:ascii="Roboto" w:hAnsi="Roboto" w:eastAsia="Roboto" w:cs="Roboto"/>
                <w:sz w:val="20"/>
                <w:szCs w:val="20"/>
                <w:lang w:val="ru"/>
              </w:rPr>
            </w:pPr>
            <w:r w:rsidRPr="07C6CF7C" w:rsidR="07C6CF7C">
              <w:rPr>
                <w:rFonts w:ascii="Roboto" w:hAnsi="Roboto" w:eastAsia="Roboto" w:cs="Roboto"/>
                <w:sz w:val="20"/>
                <w:szCs w:val="20"/>
                <w:lang w:val="ru"/>
              </w:rPr>
              <w:t xml:space="preserve">Г-н </w:t>
            </w:r>
            <w:proofErr w:type="spellStart"/>
            <w:r w:rsidRPr="07C6CF7C" w:rsidR="07C6CF7C">
              <w:rPr>
                <w:rFonts w:ascii="Roboto" w:hAnsi="Roboto" w:eastAsia="Roboto" w:cs="Roboto"/>
                <w:sz w:val="20"/>
                <w:szCs w:val="20"/>
                <w:lang w:val="ru"/>
              </w:rPr>
              <w:t>Матеуш</w:t>
            </w:r>
            <w:proofErr w:type="spellEnd"/>
            <w:r w:rsidRPr="07C6CF7C" w:rsidR="07C6CF7C">
              <w:rPr>
                <w:rFonts w:ascii="Roboto" w:hAnsi="Roboto" w:eastAsia="Roboto" w:cs="Roboto"/>
                <w:sz w:val="20"/>
                <w:szCs w:val="20"/>
                <w:lang w:val="ru"/>
              </w:rPr>
              <w:t xml:space="preserve"> </w:t>
            </w:r>
            <w:proofErr w:type="spellStart"/>
            <w:r w:rsidRPr="07C6CF7C" w:rsidR="07C6CF7C">
              <w:rPr>
                <w:rFonts w:ascii="Roboto" w:hAnsi="Roboto" w:eastAsia="Roboto" w:cs="Roboto"/>
                <w:sz w:val="20"/>
                <w:szCs w:val="20"/>
                <w:lang w:val="ru"/>
              </w:rPr>
              <w:t>Бенько</w:t>
            </w:r>
            <w:proofErr w:type="spellEnd"/>
            <w:r w:rsidRPr="07C6CF7C" w:rsidR="07C6CF7C">
              <w:rPr>
                <w:rFonts w:ascii="Roboto" w:hAnsi="Roboto" w:eastAsia="Roboto" w:cs="Roboto"/>
                <w:sz w:val="20"/>
                <w:szCs w:val="20"/>
                <w:lang w:val="ru"/>
              </w:rPr>
              <w:t xml:space="preserve">, служащий Тегеранской конвенции, Программа ООН по окружающей среде, Региональный офис для Европы </w:t>
            </w:r>
          </w:p>
          <w:p w:rsidR="07C6CF7C" w:rsidP="07C6CF7C" w:rsidRDefault="07C6CF7C" w14:paraId="079684FD" w14:textId="5F7F4CF8">
            <w:pPr>
              <w:bidi w:val="0"/>
              <w:rPr>
                <w:rFonts w:ascii="Roboto" w:hAnsi="Roboto" w:eastAsia="Roboto" w:cs="Roboto"/>
                <w:sz w:val="20"/>
                <w:szCs w:val="20"/>
                <w:lang w:val="ru"/>
              </w:rPr>
            </w:pPr>
            <w:r w:rsidRPr="07C6CF7C" w:rsidR="07C6CF7C">
              <w:rPr>
                <w:rFonts w:ascii="Roboto" w:hAnsi="Roboto" w:eastAsia="Roboto" w:cs="Roboto"/>
                <w:sz w:val="20"/>
                <w:szCs w:val="20"/>
                <w:lang w:val="ru"/>
              </w:rPr>
              <w:t>Г-жа Кристина Русских, служащий по коммуникациям, временный Секретариат Тегеранской конвенции, Программа ООН по окружающей среде</w:t>
            </w:r>
          </w:p>
          <w:p w:rsidR="07C6CF7C" w:rsidP="07C6CF7C" w:rsidRDefault="07C6CF7C" w14:paraId="66BD92F5" w14:textId="23A54AAF">
            <w:pPr>
              <w:bidi w:val="0"/>
              <w:rPr>
                <w:rFonts w:ascii="Roboto" w:hAnsi="Roboto" w:eastAsia="Roboto" w:cs="Roboto"/>
                <w:sz w:val="20"/>
                <w:szCs w:val="20"/>
                <w:lang w:val="ru"/>
              </w:rPr>
            </w:pPr>
            <w:r w:rsidRPr="07C6CF7C" w:rsidR="07C6CF7C">
              <w:rPr>
                <w:rFonts w:ascii="Roboto" w:hAnsi="Roboto" w:eastAsia="Roboto" w:cs="Roboto"/>
                <w:sz w:val="20"/>
                <w:szCs w:val="20"/>
                <w:lang w:val="ru"/>
              </w:rPr>
              <w:t xml:space="preserve">Г-н Фриц </w:t>
            </w:r>
            <w:proofErr w:type="spellStart"/>
            <w:r w:rsidRPr="07C6CF7C" w:rsidR="07C6CF7C">
              <w:rPr>
                <w:rFonts w:ascii="Roboto" w:hAnsi="Roboto" w:eastAsia="Roboto" w:cs="Roboto"/>
                <w:sz w:val="20"/>
                <w:szCs w:val="20"/>
                <w:lang w:val="ru"/>
              </w:rPr>
              <w:t>Шлингеманн</w:t>
            </w:r>
            <w:proofErr w:type="spellEnd"/>
            <w:r w:rsidRPr="07C6CF7C" w:rsidR="07C6CF7C">
              <w:rPr>
                <w:rFonts w:ascii="Roboto" w:hAnsi="Roboto" w:eastAsia="Roboto" w:cs="Roboto"/>
                <w:sz w:val="20"/>
                <w:szCs w:val="20"/>
                <w:lang w:val="ru"/>
              </w:rPr>
              <w:t>, старший советник, временный Секретариат Тегеранской конвенции</w:t>
            </w:r>
          </w:p>
        </w:tc>
      </w:tr>
    </w:tbl>
    <w:p w:rsidRPr="005F70DE" w:rsidR="00293474" w:rsidP="07C6CF7C" w:rsidRDefault="00293474" w14:paraId="34B4C190" w14:textId="4BEEF192">
      <w:pPr>
        <w:bidi w:val="0"/>
        <w:spacing w:line="276" w:lineRule="auto"/>
        <w:jc w:val="center"/>
        <w:rPr>
          <w:rFonts w:ascii="Roboto" w:hAnsi="Roboto" w:eastAsia="Roboto" w:cs="Roboto"/>
          <w:b w:val="1"/>
          <w:bCs w:val="1"/>
          <w:noProof w:val="0"/>
          <w:sz w:val="20"/>
          <w:szCs w:val="20"/>
          <w:lang w:val="ru"/>
        </w:rPr>
      </w:pPr>
      <w:r w:rsidRPr="07C6CF7C" w:rsidR="0237A29C">
        <w:rPr>
          <w:rFonts w:ascii="Roboto" w:hAnsi="Roboto" w:eastAsia="Roboto" w:cs="Roboto"/>
          <w:b w:val="1"/>
          <w:bCs w:val="1"/>
          <w:noProof w:val="0"/>
          <w:sz w:val="20"/>
          <w:szCs w:val="20"/>
          <w:lang w:val="ru"/>
        </w:rPr>
        <w:t xml:space="preserve"> </w:t>
      </w:r>
    </w:p>
    <w:p w:rsidRPr="005F70DE" w:rsidR="00293474" w:rsidP="07C6CF7C" w:rsidRDefault="00293474" w14:paraId="3AC4C208" w14:textId="2DF6D077">
      <w:pPr>
        <w:bidi w:val="0"/>
        <w:spacing w:line="276" w:lineRule="auto"/>
        <w:jc w:val="center"/>
        <w:rPr>
          <w:rFonts w:ascii="Roboto" w:hAnsi="Roboto" w:eastAsia="Roboto" w:cs="Roboto"/>
          <w:b w:val="1"/>
          <w:bCs w:val="1"/>
          <w:noProof w:val="0"/>
          <w:sz w:val="20"/>
          <w:szCs w:val="20"/>
          <w:lang w:val="ru"/>
        </w:rPr>
      </w:pPr>
      <w:r w:rsidRPr="07C6CF7C" w:rsidR="0237A29C">
        <w:rPr>
          <w:rFonts w:ascii="Roboto" w:hAnsi="Roboto" w:eastAsia="Roboto" w:cs="Roboto"/>
          <w:b w:val="1"/>
          <w:bCs w:val="1"/>
          <w:noProof w:val="0"/>
          <w:sz w:val="20"/>
          <w:szCs w:val="20"/>
          <w:lang w:val="ru"/>
        </w:rPr>
        <w:t>Итоги совещания</w:t>
      </w:r>
    </w:p>
    <w:p w:rsidRPr="005F70DE" w:rsidR="00293474" w:rsidP="07C6CF7C" w:rsidRDefault="00293474" w14:paraId="0612696A" w14:textId="1275846C">
      <w:pPr>
        <w:bidi w:val="0"/>
        <w:spacing w:line="276" w:lineRule="auto"/>
        <w:jc w:val="both"/>
        <w:rPr>
          <w:rFonts w:ascii="Roboto" w:hAnsi="Roboto" w:eastAsia="Roboto" w:cs="Roboto"/>
          <w:noProof w:val="0"/>
          <w:sz w:val="20"/>
          <w:szCs w:val="20"/>
          <w:lang w:val="ru"/>
        </w:rPr>
      </w:pPr>
      <w:r w:rsidRPr="07C6CF7C" w:rsidR="0237A29C">
        <w:rPr>
          <w:rFonts w:ascii="Roboto" w:hAnsi="Roboto" w:eastAsia="Roboto" w:cs="Roboto"/>
          <w:noProof w:val="0"/>
          <w:sz w:val="20"/>
          <w:szCs w:val="20"/>
          <w:lang w:val="ru"/>
        </w:rPr>
        <w:t>1.</w:t>
      </w:r>
      <w:r w:rsidRPr="07C6CF7C" w:rsidR="0237A29C">
        <w:rPr>
          <w:rFonts w:ascii="Roboto" w:hAnsi="Roboto" w:eastAsia="Roboto" w:cs="Roboto"/>
          <w:noProof w:val="0"/>
          <w:sz w:val="20"/>
          <w:szCs w:val="20"/>
          <w:lang w:val="ru"/>
        </w:rPr>
        <w:t xml:space="preserve"> </w:t>
      </w:r>
      <w:r w:rsidRPr="07C6CF7C" w:rsidR="0237A29C">
        <w:rPr>
          <w:rFonts w:ascii="Roboto" w:hAnsi="Roboto" w:eastAsia="Roboto" w:cs="Roboto"/>
          <w:noProof w:val="0"/>
          <w:sz w:val="20"/>
          <w:szCs w:val="20"/>
          <w:lang w:val="ru"/>
        </w:rPr>
        <w:t xml:space="preserve">Совещание было проведено 24 февраля 2022 года через онлайн-платформу с синхронным переводом на английский и русский языки. Предполагаемая продолжительность совещания составила 2,5 часа. Целью совещания было ознакомление с внутренней частью веб-сайта ТК, его целями и функциональными возможностями. </w:t>
      </w:r>
    </w:p>
    <w:p w:rsidRPr="005F70DE" w:rsidR="00293474" w:rsidP="07C6CF7C" w:rsidRDefault="00293474" w14:paraId="69B4402E" w14:textId="19824850">
      <w:pPr>
        <w:bidi w:val="0"/>
        <w:spacing w:line="276" w:lineRule="auto"/>
        <w:jc w:val="both"/>
        <w:rPr>
          <w:rFonts w:ascii="Roboto" w:hAnsi="Roboto" w:eastAsia="Roboto" w:cs="Roboto"/>
          <w:noProof w:val="0"/>
          <w:sz w:val="20"/>
          <w:szCs w:val="20"/>
          <w:lang w:val="ru"/>
        </w:rPr>
      </w:pPr>
      <w:r w:rsidRPr="07C6CF7C" w:rsidR="0237A29C">
        <w:rPr>
          <w:rFonts w:ascii="Roboto" w:hAnsi="Roboto" w:eastAsia="Roboto" w:cs="Roboto"/>
          <w:noProof w:val="0"/>
          <w:sz w:val="20"/>
          <w:szCs w:val="20"/>
          <w:lang w:val="ru"/>
        </w:rPr>
        <w:t>Г-жа Кристина Русских кратко ознакомила участников с публичной (открытой) частью веб-сайта, представила его разделы, состояние дел и содержание. Участникам напомнили, что в ближайшие месяцы никаких изменений в структуре веб-сайта не планируется. Участники также были проинформированы о запланированных обновлениях информации в общедоступной части веб-сайта, включая обзор разделов Заинтересованных сторон и Документов.</w:t>
      </w:r>
    </w:p>
    <w:p w:rsidRPr="005F70DE" w:rsidR="00293474" w:rsidP="07C6CF7C" w:rsidRDefault="00293474" w14:paraId="2D2572C9" w14:textId="3EAA7EC1">
      <w:pPr>
        <w:bidi w:val="0"/>
        <w:spacing w:line="276" w:lineRule="auto"/>
        <w:jc w:val="both"/>
        <w:rPr>
          <w:rFonts w:ascii="Roboto" w:hAnsi="Roboto" w:eastAsia="Roboto" w:cs="Roboto"/>
          <w:noProof w:val="0"/>
          <w:sz w:val="20"/>
          <w:szCs w:val="20"/>
          <w:lang w:val="ru"/>
        </w:rPr>
      </w:pPr>
      <w:r w:rsidRPr="07C6CF7C" w:rsidR="0237A29C">
        <w:rPr>
          <w:rFonts w:ascii="Roboto" w:hAnsi="Roboto" w:eastAsia="Roboto" w:cs="Roboto"/>
          <w:noProof w:val="0"/>
          <w:sz w:val="20"/>
          <w:szCs w:val="20"/>
          <w:lang w:val="ru"/>
        </w:rPr>
        <w:t xml:space="preserve">2. Участники были проинформированы об основных особенностях внутренней части сайта и его функциях: Участники, Стена, Файлы, Публикации, Панель инструментов. Они были ознакомлены с интерфейсом и системой групп (команд) внутренней части сайта. Участникам были разъяснены функциональные возможности и возможности доступа различных групп (регион Каспийского моря, </w:t>
      </w:r>
      <w:proofErr w:type="spellStart"/>
      <w:r w:rsidRPr="07C6CF7C" w:rsidR="0237A29C">
        <w:rPr>
          <w:rFonts w:ascii="Roboto" w:hAnsi="Roboto" w:eastAsia="Roboto" w:cs="Roboto"/>
          <w:noProof w:val="0"/>
          <w:sz w:val="20"/>
          <w:szCs w:val="20"/>
          <w:lang w:val="ru"/>
        </w:rPr>
        <w:t>Актауский</w:t>
      </w:r>
      <w:proofErr w:type="spellEnd"/>
      <w:r w:rsidRPr="07C6CF7C" w:rsidR="0237A29C">
        <w:rPr>
          <w:rFonts w:ascii="Roboto" w:hAnsi="Roboto" w:eastAsia="Roboto" w:cs="Roboto"/>
          <w:noProof w:val="0"/>
          <w:sz w:val="20"/>
          <w:szCs w:val="20"/>
          <w:lang w:val="ru"/>
        </w:rPr>
        <w:t xml:space="preserve"> протокол, группы стран). Также было предложено создать группу «Экологический мониторинг». Кроме того, было решено, что новые группы или папки для файлов внутри групп могут быть созданы Секретариатом ТК по запросу стран.</w:t>
      </w:r>
    </w:p>
    <w:p w:rsidRPr="005F70DE" w:rsidR="00293474" w:rsidP="07C6CF7C" w:rsidRDefault="00293474" w14:paraId="51CC4219" w14:textId="1AB6D87C">
      <w:pPr>
        <w:bidi w:val="0"/>
        <w:spacing w:line="276" w:lineRule="auto"/>
        <w:jc w:val="both"/>
        <w:rPr>
          <w:rFonts w:ascii="Roboto" w:hAnsi="Roboto" w:eastAsia="Roboto" w:cs="Roboto"/>
          <w:noProof w:val="0"/>
          <w:sz w:val="20"/>
          <w:szCs w:val="20"/>
          <w:lang w:val="ru"/>
        </w:rPr>
      </w:pPr>
      <w:r w:rsidRPr="07C6CF7C" w:rsidR="0237A29C">
        <w:rPr>
          <w:rFonts w:ascii="Roboto" w:hAnsi="Roboto" w:eastAsia="Roboto" w:cs="Roboto"/>
          <w:noProof w:val="0"/>
          <w:sz w:val="20"/>
          <w:szCs w:val="20"/>
          <w:lang w:val="ru"/>
        </w:rPr>
        <w:t>3. Участникам была объяснена система файлов. Они были проинформированы о различных форматах файлов, которые могут быть загружены (</w:t>
      </w:r>
      <w:r w:rsidRPr="07C6CF7C" w:rsidR="0237A29C">
        <w:rPr>
          <w:rFonts w:ascii="Roboto" w:hAnsi="Roboto" w:eastAsia="Roboto" w:cs="Roboto"/>
          <w:noProof w:val="0"/>
          <w:sz w:val="20"/>
          <w:szCs w:val="20"/>
          <w:lang w:val="ru-RU"/>
        </w:rPr>
        <w:t>PDF</w:t>
      </w:r>
      <w:r w:rsidRPr="07C6CF7C" w:rsidR="0237A29C">
        <w:rPr>
          <w:rFonts w:ascii="Roboto" w:hAnsi="Roboto" w:eastAsia="Roboto" w:cs="Roboto"/>
          <w:noProof w:val="0"/>
          <w:sz w:val="20"/>
          <w:szCs w:val="20"/>
          <w:lang w:val="ru"/>
        </w:rPr>
        <w:t xml:space="preserve">, </w:t>
      </w:r>
      <w:proofErr w:type="spellStart"/>
      <w:r w:rsidRPr="07C6CF7C" w:rsidR="0237A29C">
        <w:rPr>
          <w:rFonts w:ascii="Roboto" w:hAnsi="Roboto" w:eastAsia="Roboto" w:cs="Roboto"/>
          <w:noProof w:val="0"/>
          <w:sz w:val="20"/>
          <w:szCs w:val="20"/>
          <w:lang w:val="ru-RU"/>
        </w:rPr>
        <w:t>Doc</w:t>
      </w:r>
      <w:proofErr w:type="spellEnd"/>
      <w:r w:rsidRPr="07C6CF7C" w:rsidR="0237A29C">
        <w:rPr>
          <w:rFonts w:ascii="Roboto" w:hAnsi="Roboto" w:eastAsia="Roboto" w:cs="Roboto"/>
          <w:noProof w:val="0"/>
          <w:sz w:val="20"/>
          <w:szCs w:val="20"/>
          <w:lang w:val="ru"/>
        </w:rPr>
        <w:t>, изображения и т.д.), информации, которую необходимо предоставить при загрузке файлов, об уровне доступа к файлам (Групповой, Региональный и Публичный). Также были продемонстрированы процессы загрузки, редактирования и перевода файлов. Внимание участников было обращено на то, что опции редактирования и перевода файлов на веб-сайте не являются автоматическими и требуют замены исходного файла на новый.</w:t>
      </w:r>
    </w:p>
    <w:p w:rsidRPr="005F70DE" w:rsidR="00293474" w:rsidP="07C6CF7C" w:rsidRDefault="00293474" w14:paraId="67BF7326" w14:textId="01512A2B">
      <w:pPr>
        <w:bidi w:val="0"/>
        <w:spacing w:line="276" w:lineRule="auto"/>
        <w:jc w:val="both"/>
        <w:rPr>
          <w:rFonts w:ascii="Roboto" w:hAnsi="Roboto" w:eastAsia="Roboto" w:cs="Roboto"/>
          <w:noProof w:val="0"/>
          <w:sz w:val="20"/>
          <w:szCs w:val="20"/>
          <w:lang w:val="ru"/>
        </w:rPr>
      </w:pPr>
      <w:r w:rsidRPr="07C6CF7C" w:rsidR="0237A29C">
        <w:rPr>
          <w:rFonts w:ascii="Roboto" w:hAnsi="Roboto" w:eastAsia="Roboto" w:cs="Roboto"/>
          <w:noProof w:val="0"/>
          <w:sz w:val="20"/>
          <w:szCs w:val="20"/>
          <w:lang w:val="ru"/>
        </w:rPr>
        <w:t>4. Было представлено Руководство пользователя по веб-сайту ТК. Руководство доступно на английском и русском языках и содержит подробную информацию о регистрации нового пользователя, загрузке файлов, редактировании и переводе, о процессе добавления, редактирования и отправки публикаций. Участники были проинформированы о том, что в случае возникновения вопросов они могут обратиться в Секретариат ТК.</w:t>
      </w:r>
    </w:p>
    <w:p w:rsidRPr="005F70DE" w:rsidR="00293474" w:rsidP="07C6CF7C" w:rsidRDefault="00293474" w14:paraId="1DAA29FF" w14:textId="036A12B4">
      <w:pPr>
        <w:bidi w:val="0"/>
        <w:spacing w:line="276" w:lineRule="auto"/>
        <w:jc w:val="both"/>
        <w:rPr>
          <w:rFonts w:ascii="Roboto" w:hAnsi="Roboto" w:eastAsia="Roboto" w:cs="Roboto"/>
          <w:noProof w:val="0"/>
          <w:sz w:val="20"/>
          <w:szCs w:val="20"/>
          <w:lang w:val="ru"/>
        </w:rPr>
      </w:pPr>
      <w:r w:rsidRPr="07C6CF7C" w:rsidR="0237A29C">
        <w:rPr>
          <w:rFonts w:ascii="Roboto" w:hAnsi="Roboto" w:eastAsia="Roboto" w:cs="Roboto"/>
          <w:noProof w:val="0"/>
          <w:sz w:val="20"/>
          <w:szCs w:val="20"/>
          <w:lang w:val="ru"/>
        </w:rPr>
        <w:t>5. Участники были ознакомлены с процессом регистрации нового пользователя. Было решено, что таблицы по странам, содержащие всю актуальную информацию о зарегистрированных пользователях веб-сайта, будут отправлены участникам в ближайшее время.</w:t>
      </w:r>
    </w:p>
    <w:p w:rsidRPr="005F70DE" w:rsidR="00293474" w:rsidP="07C6CF7C" w:rsidRDefault="00293474" w14:paraId="14DB1308" w14:textId="0313C55C">
      <w:pPr>
        <w:bidi w:val="0"/>
        <w:spacing w:line="276" w:lineRule="auto"/>
        <w:jc w:val="both"/>
        <w:rPr>
          <w:rFonts w:ascii="Roboto" w:hAnsi="Roboto" w:eastAsia="Roboto" w:cs="Roboto"/>
          <w:noProof w:val="0"/>
          <w:sz w:val="20"/>
          <w:szCs w:val="20"/>
          <w:lang w:val="ru"/>
        </w:rPr>
      </w:pPr>
      <w:r w:rsidRPr="07C6CF7C" w:rsidR="0237A29C">
        <w:rPr>
          <w:rFonts w:ascii="Roboto" w:hAnsi="Roboto" w:eastAsia="Roboto" w:cs="Roboto"/>
          <w:noProof w:val="0"/>
          <w:sz w:val="20"/>
          <w:szCs w:val="20"/>
          <w:lang w:val="ru"/>
        </w:rPr>
        <w:t>6. Участники также были проинформированы о процессе подготовки, редактирования и представления публикаций (документов, новостных статей и событий). Участникам напомнили, что опции редактирования и перевода публикаций на веб-сайте не являются автоматическими и требуют замены оригинальных файлов и текстов новыми. Было объяснено, что, во-первых, публикация должна быть подготовлена, и пользователи могут возвращаться к своим черновикам столько раз, сколько потребуется. Затем, как только публикация будет готова, им необходимо представить ее на утверждение в Секретариат. Это предлагается в качестве функции перехода. В долгосрочной перспективе Национальный сотрудник по экологической информации (НСЭИ) должен отвечать за содержание публикации, относящейся к его стране. Также было упомянуто, что участники всегда могут связаться с Секретариатом ТК, если потребуется помощь с переводом или по любым другим вопросам.</w:t>
      </w:r>
    </w:p>
    <w:p w:rsidRPr="005F70DE" w:rsidR="00293474" w:rsidP="07C6CF7C" w:rsidRDefault="00293474" w14:paraId="39A19E1D" w14:textId="362CD33D">
      <w:pPr>
        <w:bidi w:val="0"/>
        <w:spacing w:line="276" w:lineRule="auto"/>
        <w:jc w:val="both"/>
        <w:rPr>
          <w:rFonts w:ascii="Roboto" w:hAnsi="Roboto" w:eastAsia="Roboto" w:cs="Roboto"/>
          <w:noProof w:val="0"/>
          <w:sz w:val="20"/>
          <w:szCs w:val="20"/>
          <w:lang w:val="ru"/>
        </w:rPr>
      </w:pPr>
      <w:r w:rsidRPr="07C6CF7C" w:rsidR="0237A29C">
        <w:rPr>
          <w:rFonts w:ascii="Roboto" w:hAnsi="Roboto" w:eastAsia="Roboto" w:cs="Roboto"/>
          <w:noProof w:val="0"/>
          <w:sz w:val="20"/>
          <w:szCs w:val="20"/>
          <w:lang w:val="ru"/>
        </w:rPr>
        <w:t>7. Было решено использовать фразу об отказе от ответственности для обозначения определенных материалов, предложенных странами на веб-сайте. Пример: «Эта статья была предоставлена национальными органами власти &lt;название государства&gt; и не обязательно отражает мнение временного Секретариата Тегеранской конвенции».</w:t>
      </w:r>
    </w:p>
    <w:p w:rsidRPr="005F70DE" w:rsidR="00293474" w:rsidP="07C6CF7C" w:rsidRDefault="00293474" w14:paraId="4D4A5181" w14:textId="790E1C52">
      <w:pPr>
        <w:bidi w:val="0"/>
        <w:spacing w:line="276" w:lineRule="auto"/>
        <w:jc w:val="both"/>
        <w:rPr>
          <w:rFonts w:ascii="Roboto" w:hAnsi="Roboto" w:eastAsia="Roboto" w:cs="Roboto"/>
          <w:noProof w:val="0"/>
          <w:sz w:val="20"/>
          <w:szCs w:val="20"/>
          <w:lang w:val="ru"/>
        </w:rPr>
      </w:pPr>
      <w:r w:rsidRPr="07C6CF7C" w:rsidR="0237A29C">
        <w:rPr>
          <w:rFonts w:ascii="Roboto" w:hAnsi="Roboto" w:eastAsia="Roboto" w:cs="Roboto"/>
          <w:noProof w:val="0"/>
          <w:sz w:val="20"/>
          <w:szCs w:val="20"/>
          <w:lang w:val="ru"/>
        </w:rPr>
        <w:t>8. Затем участникам было предложено поделиться своими мнениями по вопросу о доступности национальных докладов для общественности. Также было упомянуто, что недавно Секретариат получил новый Национальный доклад из Казахстана. Общее мнение заключалось в том, что национальные доклады должны оставаться общедоступными.</w:t>
      </w:r>
    </w:p>
    <w:p w:rsidRPr="005F70DE" w:rsidR="00293474" w:rsidP="07C6CF7C" w:rsidRDefault="00293474" w14:paraId="4B4F967E" w14:textId="094F857F">
      <w:pPr>
        <w:bidi w:val="0"/>
        <w:spacing w:line="276" w:lineRule="auto"/>
        <w:jc w:val="both"/>
        <w:rPr>
          <w:rFonts w:ascii="Roboto" w:hAnsi="Roboto" w:eastAsia="Roboto" w:cs="Roboto"/>
          <w:noProof w:val="0"/>
          <w:sz w:val="20"/>
          <w:szCs w:val="20"/>
          <w:lang w:val="ru"/>
        </w:rPr>
      </w:pPr>
      <w:r w:rsidRPr="07C6CF7C" w:rsidR="0237A29C">
        <w:rPr>
          <w:rFonts w:ascii="Roboto" w:hAnsi="Roboto" w:eastAsia="Roboto" w:cs="Roboto"/>
          <w:noProof w:val="0"/>
          <w:sz w:val="20"/>
          <w:szCs w:val="20"/>
          <w:lang w:val="ru"/>
        </w:rPr>
        <w:t>9. Был поднят вопрос относительно (НСЭИ), которые будут нести ответственность за всю национальную информацию, появляющуюся на веб-сайте. Круг ведения для этой должности был опубликован год назад, и теперь было предложено ознакомиться с ними еще раз и поделиться любыми комментариями. Предполагается, что впоследствии этот круг ведения будет представлен на рассмотрение Подготовительного комитета к КС, а затем и КС.</w:t>
      </w:r>
    </w:p>
    <w:p w:rsidRPr="005F70DE" w:rsidR="00293474" w:rsidP="07C6CF7C" w:rsidRDefault="00293474" w14:paraId="4B151656" w14:textId="67537965">
      <w:pPr>
        <w:bidi w:val="0"/>
        <w:spacing w:line="276" w:lineRule="auto"/>
        <w:jc w:val="both"/>
        <w:rPr>
          <w:rFonts w:ascii="Roboto" w:hAnsi="Roboto" w:eastAsia="Roboto" w:cs="Roboto"/>
          <w:noProof w:val="0"/>
          <w:sz w:val="20"/>
          <w:szCs w:val="20"/>
          <w:lang w:val="ru"/>
        </w:rPr>
      </w:pPr>
      <w:r w:rsidRPr="07C6CF7C" w:rsidR="0237A29C">
        <w:rPr>
          <w:rFonts w:ascii="Roboto" w:hAnsi="Roboto" w:eastAsia="Roboto" w:cs="Roboto"/>
          <w:noProof w:val="0"/>
          <w:sz w:val="20"/>
          <w:szCs w:val="20"/>
          <w:lang w:val="ru"/>
        </w:rPr>
        <w:t>10. Было также подтверждено, что работа по добавлению текстов Конвенции и протоколов на национальных языках должна быть завершена. Секретариат ТК также упомянул, что он будет работать над разделами Документов и Заинтересованных сторон, чтобы обновить их в ближайшем будущем. Было решено, что данные (логин и пароль) для входа во внутреннюю часть веб-сайта будут отправлены в адрес НОВК/НСВК вместе с таблицами, содержащими перечень всех зарегистрированных национальных пользователей, для обновления информации и, возможно, добавления других пользователей.</w:t>
      </w:r>
    </w:p>
    <w:p w:rsidRPr="005F70DE" w:rsidR="00293474" w:rsidP="07C6CF7C" w:rsidRDefault="00293474" w14:paraId="3320A41B" w14:textId="690F33B0">
      <w:pPr>
        <w:pStyle w:val="Normal"/>
        <w:bidi w:val="0"/>
        <w:spacing w:before="0" w:beforeAutospacing="off" w:after="160" w:afterAutospacing="off" w:line="252" w:lineRule="auto"/>
        <w:ind w:left="0" w:right="0"/>
        <w:jc w:val="center"/>
        <w:rPr>
          <w:rFonts w:ascii="Calibri" w:hAnsi="Calibri" w:eastAsia="Calibri" w:cs="Arial"/>
          <w:b w:val="1"/>
          <w:bCs w:val="1"/>
          <w:sz w:val="22"/>
          <w:szCs w:val="22"/>
          <w:lang w:val="ru-RU"/>
        </w:rPr>
      </w:pPr>
    </w:p>
    <w:p w:rsidRPr="005F70DE" w:rsidR="00CC15C6" w:rsidRDefault="00CC15C6" w14:paraId="64198CB1" w14:textId="758467BC">
      <w:pPr>
        <w:rPr>
          <w:rStyle w:val="Hyperlink"/>
          <w:rFonts w:ascii="Roboto" w:hAnsi="Roboto" w:cstheme="majorBidi"/>
          <w:sz w:val="20"/>
          <w:szCs w:val="20"/>
          <w:lang w:val="ru-RU"/>
        </w:rPr>
      </w:pPr>
    </w:p>
    <w:p w:rsidRPr="005F70DE" w:rsidR="009C7604" w:rsidP="00FB5989" w:rsidRDefault="000137D3" w14:paraId="3B6F508D" w14:textId="6F119BD4">
      <w:pPr>
        <w:suppressAutoHyphens w:val="0"/>
        <w:spacing w:after="0" w:line="240" w:lineRule="auto"/>
        <w:rPr>
          <w:rFonts w:ascii="Roboto" w:hAnsi="Roboto" w:cstheme="majorBidi"/>
          <w:color w:val="0563C1" w:themeColor="hyperlink"/>
          <w:sz w:val="20"/>
          <w:szCs w:val="20"/>
          <w:u w:val="single"/>
          <w:lang w:val="ru-RU"/>
        </w:rPr>
      </w:pPr>
      <w:r w:rsidRPr="005F70DE">
        <w:rPr>
          <w:rStyle w:val="Hyperlink"/>
          <w:rFonts w:ascii="Roboto" w:hAnsi="Roboto" w:cstheme="majorBidi"/>
          <w:sz w:val="20"/>
          <w:szCs w:val="20"/>
          <w:lang w:val="ru-RU"/>
        </w:rPr>
        <w:br w:type="page"/>
      </w:r>
    </w:p>
    <w:p w:rsidRPr="005F70DE" w:rsidR="009C7604" w:rsidP="009C7604" w:rsidRDefault="002057C9" w14:paraId="5034134D" w14:textId="1B5F1FDA">
      <w:pPr>
        <w:jc w:val="right"/>
        <w:rPr>
          <w:rFonts w:ascii="Roboto" w:hAnsi="Roboto" w:cstheme="majorBidi"/>
          <w:b/>
          <w:sz w:val="20"/>
          <w:szCs w:val="20"/>
          <w:lang w:val="ru-RU"/>
        </w:rPr>
      </w:pPr>
      <w:r w:rsidRPr="005F70DE">
        <w:rPr>
          <w:rFonts w:ascii="Roboto" w:hAnsi="Roboto" w:cstheme="majorBidi"/>
          <w:b/>
          <w:sz w:val="20"/>
          <w:szCs w:val="20"/>
          <w:lang w:val="ru-RU"/>
        </w:rPr>
        <w:lastRenderedPageBreak/>
        <w:t>Приложение</w:t>
      </w:r>
      <w:r w:rsidRPr="005F70DE" w:rsidR="009C7604">
        <w:rPr>
          <w:rFonts w:ascii="Roboto" w:hAnsi="Roboto" w:cstheme="majorBidi"/>
          <w:b/>
          <w:sz w:val="20"/>
          <w:szCs w:val="20"/>
          <w:lang w:val="ru-RU"/>
        </w:rPr>
        <w:t xml:space="preserve"> </w:t>
      </w:r>
      <w:r w:rsidRPr="005F70DE" w:rsidR="00F34BAA">
        <w:rPr>
          <w:rFonts w:ascii="Roboto" w:hAnsi="Roboto" w:cstheme="majorBidi"/>
          <w:b/>
          <w:sz w:val="20"/>
          <w:szCs w:val="20"/>
          <w:lang w:val="ru-RU"/>
        </w:rPr>
        <w:t>III</w:t>
      </w:r>
      <w:r w:rsidRPr="005F70DE" w:rsidR="009C7604">
        <w:rPr>
          <w:rFonts w:ascii="Roboto" w:hAnsi="Roboto" w:cstheme="majorBidi"/>
          <w:b/>
          <w:sz w:val="20"/>
          <w:szCs w:val="20"/>
          <w:lang w:val="ru-RU"/>
        </w:rPr>
        <w:t xml:space="preserve"> </w:t>
      </w:r>
    </w:p>
    <w:p w:rsidRPr="005F70DE" w:rsidR="006E3378" w:rsidP="006E3378" w:rsidRDefault="006E3378" w14:paraId="53FC4100" w14:textId="77777777">
      <w:pPr>
        <w:suppressAutoHyphens w:val="0"/>
        <w:spacing w:after="0" w:line="240" w:lineRule="auto"/>
        <w:jc w:val="center"/>
        <w:rPr>
          <w:rFonts w:ascii="Roboto" w:hAnsi="Roboto" w:cs="Times New Roman"/>
          <w:b/>
          <w:kern w:val="0"/>
          <w:sz w:val="20"/>
          <w:szCs w:val="20"/>
          <w:lang w:val="ru-RU" w:eastAsia="ru-RU"/>
        </w:rPr>
      </w:pPr>
      <w:r w:rsidRPr="005F70DE">
        <w:rPr>
          <w:rFonts w:ascii="Roboto" w:hAnsi="Roboto" w:cs="Times New Roman"/>
          <w:b/>
          <w:kern w:val="0"/>
          <w:sz w:val="20"/>
          <w:szCs w:val="20"/>
          <w:lang w:val="ru-RU" w:eastAsia="ru-RU"/>
        </w:rPr>
        <w:t>Неофициальное совещание экспертов по обновлению веб-сайта Тегеранской конвенции и Каспийского центра экологической информации</w:t>
      </w:r>
    </w:p>
    <w:p w:rsidRPr="005F70DE" w:rsidR="006E3378" w:rsidP="006E3378" w:rsidRDefault="006E3378" w14:paraId="0F566EC0" w14:textId="77777777">
      <w:pPr>
        <w:suppressAutoHyphens w:val="0"/>
        <w:spacing w:after="0" w:line="240" w:lineRule="auto"/>
        <w:jc w:val="center"/>
        <w:rPr>
          <w:rFonts w:ascii="Roboto" w:hAnsi="Roboto" w:cs="Times New Roman"/>
          <w:b/>
          <w:kern w:val="0"/>
          <w:sz w:val="20"/>
          <w:szCs w:val="20"/>
          <w:lang w:val="ru-RU" w:eastAsia="ru-RU"/>
        </w:rPr>
      </w:pPr>
    </w:p>
    <w:p w:rsidRPr="005F70DE" w:rsidR="006E3378" w:rsidP="006E3378" w:rsidRDefault="006E3378" w14:paraId="01E375C0" w14:textId="77777777">
      <w:pPr>
        <w:suppressAutoHyphens w:val="0"/>
        <w:spacing w:after="0" w:line="240" w:lineRule="auto"/>
        <w:jc w:val="center"/>
        <w:rPr>
          <w:rFonts w:ascii="Roboto" w:hAnsi="Roboto" w:cs="Times New Roman"/>
          <w:b/>
          <w:kern w:val="0"/>
          <w:sz w:val="20"/>
          <w:szCs w:val="20"/>
          <w:lang w:val="ru-RU" w:eastAsia="ru-RU"/>
        </w:rPr>
      </w:pPr>
      <w:r w:rsidRPr="005F70DE">
        <w:rPr>
          <w:rFonts w:ascii="Roboto" w:hAnsi="Roboto" w:cs="Times New Roman"/>
          <w:b/>
          <w:kern w:val="0"/>
          <w:sz w:val="20"/>
          <w:szCs w:val="20"/>
          <w:lang w:val="ru-RU" w:eastAsia="ru-RU"/>
        </w:rPr>
        <w:t>Памятная записка</w:t>
      </w:r>
    </w:p>
    <w:p w:rsidRPr="005F70DE" w:rsidR="006E3378" w:rsidP="006E3378" w:rsidRDefault="006E3378" w14:paraId="0E28EA7F" w14:textId="77777777">
      <w:pPr>
        <w:suppressAutoHyphens w:val="0"/>
        <w:spacing w:after="0" w:line="240" w:lineRule="auto"/>
        <w:rPr>
          <w:rFonts w:ascii="Roboto" w:hAnsi="Roboto" w:cs="Times New Roman"/>
          <w:kern w:val="0"/>
          <w:sz w:val="20"/>
          <w:szCs w:val="20"/>
          <w:lang w:val="ru-RU" w:eastAsia="ru-RU"/>
        </w:rPr>
      </w:pPr>
    </w:p>
    <w:p w:rsidRPr="005F70DE" w:rsidR="006E3378" w:rsidP="00DF7D6B" w:rsidRDefault="006E3378" w14:paraId="52B8AFE7" w14:textId="146F4DB6">
      <w:pPr>
        <w:tabs>
          <w:tab w:val="left" w:pos="6804"/>
        </w:tabs>
        <w:suppressAutoHyphens w:val="0"/>
        <w:spacing w:after="0" w:line="240" w:lineRule="auto"/>
        <w:jc w:val="both"/>
        <w:rPr>
          <w:rFonts w:ascii="Roboto" w:hAnsi="Roboto" w:cs="Times New Roman"/>
          <w:kern w:val="0"/>
          <w:sz w:val="20"/>
          <w:szCs w:val="20"/>
          <w:lang w:val="ru-RU" w:eastAsia="ru-RU"/>
        </w:rPr>
      </w:pPr>
      <w:r w:rsidRPr="005F70DE" w:rsidR="006E3378">
        <w:rPr>
          <w:rFonts w:ascii="Roboto" w:hAnsi="Roboto" w:cs="Times New Roman"/>
          <w:kern w:val="0"/>
          <w:sz w:val="20"/>
          <w:szCs w:val="20"/>
          <w:lang w:val="ru-RU" w:eastAsia="ru-RU"/>
        </w:rPr>
        <w:t xml:space="preserve">Совещание было организовано временным Секретариатом Тегеранской конвенции (ВСТК) с целью представить первый проект и схему обновления веб-сайта Тегеранской конвенции (ТК) и Каспийского центра экологической информации (КЭИЦ). Модератором выступил г-н </w:t>
      </w:r>
      <w:proofErr w:type="spellStart"/>
      <w:r w:rsidRPr="005F70DE" w:rsidR="006E3378">
        <w:rPr>
          <w:rFonts w:ascii="Roboto" w:hAnsi="Roboto" w:cs="Times New Roman"/>
          <w:kern w:val="0"/>
          <w:sz w:val="20"/>
          <w:szCs w:val="20"/>
          <w:lang w:val="ru-RU" w:eastAsia="ru-RU"/>
        </w:rPr>
        <w:t>Матеуш</w:t>
      </w:r>
      <w:proofErr w:type="spellEnd"/>
      <w:r w:rsidRPr="005F70DE" w:rsidR="006E3378">
        <w:rPr>
          <w:rFonts w:ascii="Roboto" w:hAnsi="Roboto" w:cs="Times New Roman"/>
          <w:kern w:val="0"/>
          <w:sz w:val="20"/>
          <w:szCs w:val="20"/>
          <w:lang w:val="ru-RU" w:eastAsia="ru-RU"/>
        </w:rPr>
        <w:t xml:space="preserve"> </w:t>
      </w:r>
      <w:proofErr w:type="spellStart"/>
      <w:r w:rsidRPr="005F70DE" w:rsidR="006E3378">
        <w:rPr>
          <w:rFonts w:ascii="Roboto" w:hAnsi="Roboto" w:cs="Times New Roman"/>
          <w:kern w:val="0"/>
          <w:sz w:val="20"/>
          <w:szCs w:val="20"/>
          <w:lang w:val="ru-RU" w:eastAsia="ru-RU"/>
        </w:rPr>
        <w:t>Бенько</w:t>
      </w:r>
      <w:proofErr w:type="spellEnd"/>
      <w:r w:rsidRPr="005F70DE" w:rsidR="006E3378">
        <w:rPr>
          <w:rFonts w:ascii="Roboto" w:hAnsi="Roboto" w:cs="Times New Roman"/>
          <w:kern w:val="0"/>
          <w:sz w:val="20"/>
          <w:szCs w:val="20"/>
          <w:lang w:val="ru-RU" w:eastAsia="ru-RU"/>
        </w:rPr>
        <w:t xml:space="preserve"> (ВСТК) с участием Национальных офисов/сотрудников по взаимосвязи с Конвенци</w:t>
      </w:r>
      <w:r w:rsidRPr="005F70DE" w:rsidR="65E19DF1">
        <w:rPr>
          <w:rFonts w:ascii="Roboto" w:hAnsi="Roboto" w:cs="Times New Roman"/>
          <w:kern w:val="0"/>
          <w:sz w:val="20"/>
          <w:szCs w:val="20"/>
          <w:lang w:val="ru-RU" w:eastAsia="ru-RU"/>
        </w:rPr>
        <w:t xml:space="preserve">е</w:t>
      </w:r>
      <w:r w:rsidRPr="005F70DE" w:rsidR="006E3378">
        <w:rPr>
          <w:rFonts w:ascii="Roboto" w:hAnsi="Roboto" w:cs="Times New Roman"/>
          <w:kern w:val="0"/>
          <w:sz w:val="20"/>
          <w:szCs w:val="20"/>
          <w:lang w:val="ru-RU" w:eastAsia="ru-RU"/>
        </w:rPr>
        <w:t xml:space="preserve">й (НОВК/НСВК) и национальных сотрудников по экологической информации (НСЭИ) пяти прикаспийских Сторон. Г-н Даниэль </w:t>
      </w:r>
      <w:proofErr w:type="spellStart"/>
      <w:r w:rsidRPr="005F70DE" w:rsidR="006E3378">
        <w:rPr>
          <w:rFonts w:ascii="Roboto" w:hAnsi="Roboto" w:cs="Times New Roman"/>
          <w:kern w:val="0"/>
          <w:sz w:val="20"/>
          <w:szCs w:val="20"/>
          <w:lang w:val="ru-RU" w:eastAsia="ru-RU"/>
        </w:rPr>
        <w:t>Метилле</w:t>
      </w:r>
      <w:proofErr w:type="spellEnd"/>
      <w:r w:rsidRPr="005F70DE" w:rsidR="006E3378">
        <w:rPr>
          <w:rFonts w:ascii="Roboto" w:hAnsi="Roboto" w:cs="Times New Roman"/>
          <w:kern w:val="0"/>
          <w:sz w:val="20"/>
          <w:szCs w:val="20"/>
          <w:lang w:val="ru-RU" w:eastAsia="ru-RU"/>
        </w:rPr>
        <w:t xml:space="preserve"> из компании веб-дизайна «Blue </w:t>
      </w:r>
      <w:proofErr w:type="spellStart"/>
      <w:r w:rsidRPr="005F70DE" w:rsidR="006E3378">
        <w:rPr>
          <w:rFonts w:ascii="Roboto" w:hAnsi="Roboto" w:cs="Times New Roman"/>
          <w:kern w:val="0"/>
          <w:sz w:val="20"/>
          <w:szCs w:val="20"/>
          <w:lang w:val="ru-RU" w:eastAsia="ru-RU"/>
        </w:rPr>
        <w:t>Melon</w:t>
      </w:r>
      <w:proofErr w:type="spellEnd"/>
      <w:r w:rsidRPr="005F70DE" w:rsidR="006E3378">
        <w:rPr>
          <w:rFonts w:ascii="Roboto" w:hAnsi="Roboto" w:cs="Times New Roman"/>
          <w:kern w:val="0"/>
          <w:sz w:val="20"/>
          <w:szCs w:val="20"/>
          <w:lang w:val="ru-RU" w:eastAsia="ru-RU"/>
        </w:rPr>
        <w:t>» представил проект сайта. Также присутствовали представители ГРИД-</w:t>
      </w:r>
      <w:proofErr w:type="spellStart"/>
      <w:r w:rsidRPr="005F70DE" w:rsidR="006E3378">
        <w:rPr>
          <w:rFonts w:ascii="Roboto" w:hAnsi="Roboto" w:cs="Times New Roman"/>
          <w:kern w:val="0"/>
          <w:sz w:val="20"/>
          <w:szCs w:val="20"/>
          <w:lang w:val="ru-RU" w:eastAsia="ru-RU"/>
        </w:rPr>
        <w:t>Арендал</w:t>
      </w:r>
      <w:proofErr w:type="spellEnd"/>
      <w:r w:rsidRPr="005F70DE" w:rsidR="006E3378">
        <w:rPr>
          <w:rFonts w:ascii="Roboto" w:hAnsi="Roboto" w:cs="Times New Roman"/>
          <w:kern w:val="0"/>
          <w:sz w:val="20"/>
          <w:szCs w:val="20"/>
          <w:lang w:val="ru-RU" w:eastAsia="ru-RU"/>
        </w:rPr>
        <w:t>, которая разработала и поддерживала КЭИЦ, и ВСТК (список участников представлен ниже).</w:t>
      </w:r>
    </w:p>
    <w:p w:rsidRPr="005F70DE" w:rsidR="006E3378" w:rsidP="006E3378" w:rsidRDefault="006E3378" w14:paraId="12411061" w14:textId="77777777">
      <w:pPr>
        <w:suppressAutoHyphens w:val="0"/>
        <w:spacing w:after="0" w:line="240" w:lineRule="auto"/>
        <w:rPr>
          <w:rFonts w:ascii="Roboto" w:hAnsi="Roboto" w:cs="Times New Roman"/>
          <w:kern w:val="0"/>
          <w:sz w:val="20"/>
          <w:szCs w:val="20"/>
          <w:lang w:val="ru-RU" w:eastAsia="ru-RU"/>
        </w:rPr>
      </w:pPr>
    </w:p>
    <w:p w:rsidRPr="005F70DE" w:rsidR="006E3378" w:rsidP="006E3378" w:rsidRDefault="006E3378" w14:paraId="651E1C72" w14:textId="14DCBC6D">
      <w:pPr>
        <w:suppressAutoHyphens w:val="0"/>
        <w:spacing w:after="0" w:line="240" w:lineRule="auto"/>
        <w:jc w:val="both"/>
        <w:rPr>
          <w:rFonts w:ascii="Roboto" w:hAnsi="Roboto" w:cs="Times New Roman"/>
          <w:kern w:val="0"/>
          <w:sz w:val="20"/>
          <w:szCs w:val="20"/>
          <w:lang w:val="ru-RU" w:eastAsia="ru-RU"/>
        </w:rPr>
      </w:pPr>
      <w:r w:rsidRPr="005F70DE" w:rsidR="006E3378">
        <w:rPr>
          <w:rFonts w:ascii="Roboto" w:hAnsi="Roboto" w:cs="Times New Roman"/>
          <w:kern w:val="0"/>
          <w:sz w:val="20"/>
          <w:szCs w:val="20"/>
          <w:lang w:val="ru-RU" w:eastAsia="ru-RU"/>
        </w:rPr>
        <w:t xml:space="preserve">Г-н </w:t>
      </w:r>
      <w:proofErr w:type="spellStart"/>
      <w:r w:rsidRPr="005F70DE" w:rsidR="006E3378">
        <w:rPr>
          <w:rFonts w:ascii="Roboto" w:hAnsi="Roboto" w:cs="Times New Roman"/>
          <w:kern w:val="0"/>
          <w:sz w:val="20"/>
          <w:szCs w:val="20"/>
          <w:lang w:val="ru-RU" w:eastAsia="ru-RU"/>
        </w:rPr>
        <w:t>Бенько</w:t>
      </w:r>
      <w:proofErr w:type="spellEnd"/>
      <w:r w:rsidRPr="005F70DE" w:rsidR="006E3378">
        <w:rPr>
          <w:rFonts w:ascii="Roboto" w:hAnsi="Roboto" w:cs="Times New Roman"/>
          <w:kern w:val="0"/>
          <w:sz w:val="20"/>
          <w:szCs w:val="20"/>
          <w:lang w:val="ru-RU" w:eastAsia="ru-RU"/>
        </w:rPr>
        <w:t xml:space="preserve"> начал совещание, представив обстоятельства, статус, а также прош</w:t>
      </w:r>
      <w:r w:rsidRPr="005F70DE" w:rsidR="3BF56ABA">
        <w:rPr>
          <w:rFonts w:ascii="Roboto" w:hAnsi="Roboto" w:cs="Times New Roman"/>
          <w:kern w:val="0"/>
          <w:sz w:val="20"/>
          <w:szCs w:val="20"/>
          <w:lang w:val="ru-RU" w:eastAsia="ru-RU"/>
        </w:rPr>
        <w:t xml:space="preserve">едши</w:t>
      </w:r>
      <w:r w:rsidRPr="005F70DE" w:rsidR="006E3378">
        <w:rPr>
          <w:rFonts w:ascii="Roboto" w:hAnsi="Roboto" w:cs="Times New Roman"/>
          <w:kern w:val="0"/>
          <w:sz w:val="20"/>
          <w:szCs w:val="20"/>
          <w:lang w:val="ru-RU" w:eastAsia="ru-RU"/>
        </w:rPr>
        <w:t xml:space="preserve">е и недавние мероприятия, связанные с разработкой нового веб-сайта. Статическая версия веб-сайта в формате PDF и PowerPoint была положена в основу этой первой консультации. Альфа-версия нового веб-сайта будет доступна Сторонам для тестирования 10 ноября 2020 года, а окончательная версия, как ожидается, будет готова к концу декабря 2020 года. Все доступные данные и структура уровней доступа со старого веб-сайта КЭИЦ будут перенесены на новый веб-сайт.</w:t>
      </w:r>
    </w:p>
    <w:p w:rsidRPr="005F70DE" w:rsidR="006E3378" w:rsidP="006E3378" w:rsidRDefault="006E3378" w14:paraId="4F363EFE" w14:textId="77777777">
      <w:pPr>
        <w:suppressAutoHyphens w:val="0"/>
        <w:spacing w:after="0" w:line="240" w:lineRule="auto"/>
        <w:rPr>
          <w:rFonts w:ascii="Roboto" w:hAnsi="Roboto" w:cs="Times New Roman"/>
          <w:kern w:val="0"/>
          <w:sz w:val="20"/>
          <w:szCs w:val="20"/>
          <w:lang w:val="ru-RU" w:eastAsia="ru-RU"/>
        </w:rPr>
      </w:pPr>
    </w:p>
    <w:p w:rsidRPr="005F70DE" w:rsidR="006E3378" w:rsidP="006E3378" w:rsidRDefault="006E3378" w14:paraId="6F1B8098" w14:textId="77777777">
      <w:pPr>
        <w:suppressAutoHyphens w:val="0"/>
        <w:spacing w:after="0" w:line="240" w:lineRule="auto"/>
        <w:rPr>
          <w:rFonts w:ascii="Roboto" w:hAnsi="Roboto" w:cs="Times New Roman"/>
          <w:kern w:val="0"/>
          <w:sz w:val="20"/>
          <w:szCs w:val="20"/>
          <w:lang w:val="ru-RU" w:eastAsia="ru-RU"/>
        </w:rPr>
      </w:pPr>
      <w:r w:rsidRPr="005F70DE">
        <w:rPr>
          <w:rFonts w:ascii="Roboto" w:hAnsi="Roboto" w:cs="Times New Roman"/>
          <w:kern w:val="0"/>
          <w:sz w:val="20"/>
          <w:szCs w:val="20"/>
          <w:lang w:val="ru-RU" w:eastAsia="ru-RU"/>
        </w:rPr>
        <w:t xml:space="preserve">Затем г-н </w:t>
      </w:r>
      <w:proofErr w:type="spellStart"/>
      <w:r w:rsidRPr="005F70DE">
        <w:rPr>
          <w:rFonts w:ascii="Roboto" w:hAnsi="Roboto" w:cs="Times New Roman"/>
          <w:kern w:val="0"/>
          <w:sz w:val="20"/>
          <w:szCs w:val="20"/>
          <w:lang w:val="ru-RU" w:eastAsia="ru-RU"/>
        </w:rPr>
        <w:t>Метилле</w:t>
      </w:r>
      <w:proofErr w:type="spellEnd"/>
      <w:r w:rsidRPr="005F70DE">
        <w:rPr>
          <w:rFonts w:ascii="Roboto" w:hAnsi="Roboto" w:cs="Times New Roman"/>
          <w:kern w:val="0"/>
          <w:sz w:val="20"/>
          <w:szCs w:val="20"/>
          <w:lang w:val="ru-RU" w:eastAsia="ru-RU"/>
        </w:rPr>
        <w:t xml:space="preserve"> представил участникам проект веб-сайта. Презентация прилагается.</w:t>
      </w:r>
    </w:p>
    <w:p w:rsidRPr="005F70DE" w:rsidR="006E3378" w:rsidP="006E3378" w:rsidRDefault="006E3378" w14:paraId="0D213DC2" w14:textId="77777777">
      <w:pPr>
        <w:suppressAutoHyphens w:val="0"/>
        <w:spacing w:after="0" w:line="240" w:lineRule="auto"/>
        <w:rPr>
          <w:rFonts w:ascii="Roboto" w:hAnsi="Roboto" w:cs="Times New Roman"/>
          <w:kern w:val="0"/>
          <w:sz w:val="20"/>
          <w:szCs w:val="20"/>
          <w:lang w:val="ru-RU" w:eastAsia="ru-RU"/>
        </w:rPr>
      </w:pPr>
    </w:p>
    <w:p w:rsidRPr="005F70DE" w:rsidR="006E3378" w:rsidP="006E3378" w:rsidRDefault="006E3378" w14:paraId="4F4AFCBD" w14:textId="77777777">
      <w:pPr>
        <w:suppressAutoHyphens w:val="0"/>
        <w:spacing w:after="0" w:line="240" w:lineRule="auto"/>
        <w:rPr>
          <w:rFonts w:ascii="Roboto" w:hAnsi="Roboto" w:cs="Times New Roman"/>
          <w:kern w:val="0"/>
          <w:sz w:val="20"/>
          <w:szCs w:val="20"/>
          <w:lang w:val="ru-RU" w:eastAsia="ru-RU"/>
        </w:rPr>
      </w:pPr>
      <w:r w:rsidRPr="005F70DE" w:rsidR="006E3378">
        <w:rPr>
          <w:rFonts w:ascii="Roboto" w:hAnsi="Roboto" w:cs="Times New Roman"/>
          <w:kern w:val="0"/>
          <w:sz w:val="20"/>
          <w:szCs w:val="20"/>
          <w:lang w:val="ru-RU" w:eastAsia="ru-RU"/>
        </w:rPr>
        <w:t>Основные комментарии и предложения участников:</w:t>
      </w:r>
    </w:p>
    <w:p w:rsidRPr="005F70DE" w:rsidR="006E3378" w:rsidP="006E3378" w:rsidRDefault="006E3378" w14:paraId="0ACEC085" w14:textId="77777777">
      <w:pPr>
        <w:suppressAutoHyphens w:val="0"/>
        <w:spacing w:after="0" w:line="240" w:lineRule="auto"/>
        <w:rPr>
          <w:rFonts w:ascii="Roboto" w:hAnsi="Roboto" w:cs="Times New Roman"/>
          <w:kern w:val="0"/>
          <w:sz w:val="20"/>
          <w:szCs w:val="20"/>
          <w:lang w:val="ru-RU" w:eastAsia="ru-RU"/>
        </w:rPr>
      </w:pPr>
    </w:p>
    <w:p w:rsidRPr="005F70DE" w:rsidR="006E3378" w:rsidP="006E3378" w:rsidRDefault="006E3378" w14:paraId="38BC6A56" w14:textId="77777777">
      <w:pPr>
        <w:numPr>
          <w:ilvl w:val="0"/>
          <w:numId w:val="26"/>
        </w:numPr>
        <w:suppressAutoHyphens w:val="0"/>
        <w:spacing w:after="0" w:line="240" w:lineRule="auto"/>
        <w:contextualSpacing/>
        <w:jc w:val="both"/>
        <w:rPr>
          <w:rFonts w:ascii="Roboto" w:hAnsi="Roboto" w:cs="Times New Roman"/>
          <w:kern w:val="0"/>
          <w:sz w:val="20"/>
          <w:szCs w:val="20"/>
          <w:lang w:val="ru-RU" w:eastAsia="ru-RU"/>
        </w:rPr>
      </w:pPr>
      <w:r w:rsidRPr="005F70DE">
        <w:rPr>
          <w:rFonts w:ascii="Roboto" w:hAnsi="Roboto" w:cs="Times New Roman"/>
          <w:kern w:val="0"/>
          <w:sz w:val="20"/>
          <w:szCs w:val="20"/>
          <w:lang w:val="ru-RU" w:eastAsia="ru-RU"/>
        </w:rPr>
        <w:t>Статического проекта веб-сайта недостаточно для обеспечения исчерпывающего отзыва.</w:t>
      </w:r>
    </w:p>
    <w:p w:rsidRPr="005F70DE" w:rsidR="006E3378" w:rsidP="006E3378" w:rsidRDefault="006E3378" w14:paraId="2F482BAD" w14:textId="77777777">
      <w:pPr>
        <w:numPr>
          <w:ilvl w:val="0"/>
          <w:numId w:val="26"/>
        </w:numPr>
        <w:suppressAutoHyphens w:val="0"/>
        <w:spacing w:after="0" w:line="240" w:lineRule="auto"/>
        <w:contextualSpacing/>
        <w:jc w:val="both"/>
        <w:rPr>
          <w:rFonts w:ascii="Roboto" w:hAnsi="Roboto" w:cs="Times New Roman"/>
          <w:kern w:val="0"/>
          <w:sz w:val="20"/>
          <w:szCs w:val="20"/>
          <w:lang w:val="ru-RU" w:eastAsia="ru-RU"/>
        </w:rPr>
      </w:pPr>
      <w:r w:rsidRPr="005F70DE">
        <w:rPr>
          <w:rFonts w:ascii="Roboto" w:hAnsi="Roboto" w:cs="Times New Roman"/>
          <w:kern w:val="0"/>
          <w:sz w:val="20"/>
          <w:szCs w:val="20"/>
          <w:lang w:val="ru-RU" w:eastAsia="ru-RU"/>
        </w:rPr>
        <w:t>Инструмент поиска для веб-сайта очень важен. Веб-сайт ИМО был упомянут в качестве хорошего примера для публичного доступа к документам.</w:t>
      </w:r>
    </w:p>
    <w:p w:rsidRPr="005F70DE" w:rsidR="006E3378" w:rsidP="006E3378" w:rsidRDefault="006E3378" w14:paraId="7EC05BCB" w14:textId="77777777">
      <w:pPr>
        <w:numPr>
          <w:ilvl w:val="0"/>
          <w:numId w:val="26"/>
        </w:numPr>
        <w:suppressAutoHyphens w:val="0"/>
        <w:spacing w:after="0" w:line="240" w:lineRule="auto"/>
        <w:contextualSpacing/>
        <w:jc w:val="both"/>
        <w:rPr>
          <w:rFonts w:ascii="Roboto" w:hAnsi="Roboto" w:cs="Times New Roman"/>
          <w:kern w:val="0"/>
          <w:sz w:val="20"/>
          <w:szCs w:val="20"/>
          <w:lang w:val="ru-RU" w:eastAsia="ru-RU"/>
        </w:rPr>
      </w:pPr>
      <w:r w:rsidRPr="005F70DE">
        <w:rPr>
          <w:rFonts w:ascii="Roboto" w:hAnsi="Roboto" w:cs="Times New Roman"/>
          <w:kern w:val="0"/>
          <w:sz w:val="20"/>
          <w:szCs w:val="20"/>
          <w:lang w:val="ru-RU" w:eastAsia="ru-RU"/>
        </w:rPr>
        <w:t>Рассмотреть возможность добавления текста Конвенции и протоколов на других прикаспийских национальных языках. С Депозитарием Конвенции будут установлены контакты для получения текстов на других национальных языках региона.</w:t>
      </w:r>
    </w:p>
    <w:p w:rsidRPr="005F70DE" w:rsidR="006E3378" w:rsidP="006E3378" w:rsidRDefault="006E3378" w14:paraId="348E73AE" w14:textId="77777777">
      <w:pPr>
        <w:numPr>
          <w:ilvl w:val="0"/>
          <w:numId w:val="26"/>
        </w:numPr>
        <w:suppressAutoHyphens w:val="0"/>
        <w:spacing w:after="0" w:line="240" w:lineRule="auto"/>
        <w:contextualSpacing/>
        <w:jc w:val="both"/>
        <w:rPr>
          <w:rFonts w:ascii="Roboto" w:hAnsi="Roboto" w:cs="Times New Roman"/>
          <w:kern w:val="0"/>
          <w:sz w:val="20"/>
          <w:szCs w:val="20"/>
          <w:lang w:val="ru-RU" w:eastAsia="ru-RU"/>
        </w:rPr>
      </w:pPr>
      <w:r w:rsidRPr="005F70DE">
        <w:rPr>
          <w:rFonts w:ascii="Roboto" w:hAnsi="Roboto" w:cs="Times New Roman"/>
          <w:kern w:val="0"/>
          <w:sz w:val="20"/>
          <w:szCs w:val="20"/>
          <w:lang w:val="ru-RU" w:eastAsia="ru-RU"/>
        </w:rPr>
        <w:t>Насколько это возможно, на веб-сайте должно быть размещено больше ссылок на другие заинтересованные стороны и темы.</w:t>
      </w:r>
    </w:p>
    <w:p w:rsidRPr="005F70DE" w:rsidR="006E3378" w:rsidP="006E3378" w:rsidRDefault="006E3378" w14:paraId="57F8BAA4" w14:textId="789B4605">
      <w:pPr>
        <w:numPr>
          <w:ilvl w:val="0"/>
          <w:numId w:val="26"/>
        </w:numPr>
        <w:suppressAutoHyphens w:val="0"/>
        <w:spacing w:after="0" w:line="240" w:lineRule="auto"/>
        <w:contextualSpacing/>
        <w:jc w:val="both"/>
        <w:rPr>
          <w:rFonts w:ascii="Roboto" w:hAnsi="Roboto" w:cs="Times New Roman"/>
          <w:kern w:val="0"/>
          <w:sz w:val="20"/>
          <w:szCs w:val="20"/>
          <w:lang w:val="ru-RU" w:eastAsia="ru-RU"/>
        </w:rPr>
      </w:pPr>
      <w:r w:rsidRPr="005F70DE" w:rsidR="006E3378">
        <w:rPr>
          <w:rFonts w:ascii="Roboto" w:hAnsi="Roboto" w:cs="Times New Roman"/>
          <w:kern w:val="0"/>
          <w:sz w:val="20"/>
          <w:szCs w:val="20"/>
          <w:lang w:val="ru-RU" w:eastAsia="ru-RU"/>
        </w:rPr>
        <w:t xml:space="preserve">В будущем данные мониторинга окружающей среды Каспийского моря должны стать частью КЭИЦ. Было высказано предложение о том, что эти данные не должны загружаться непосредственно в КЭИЦ, а должны предоставляться через ссылки на соответствующие национальные учреждения. </w:t>
      </w:r>
      <w:r w:rsidRPr="005F70DE" w:rsidR="472ACA59">
        <w:rPr>
          <w:rFonts w:ascii="Roboto" w:hAnsi="Roboto" w:cs="Times New Roman"/>
          <w:kern w:val="0"/>
          <w:sz w:val="20"/>
          <w:szCs w:val="20"/>
          <w:lang w:val="ru-RU" w:eastAsia="ru-RU"/>
        </w:rPr>
        <w:t xml:space="preserve">Такая</w:t>
      </w:r>
      <w:r w:rsidRPr="005F70DE" w:rsidR="006E3378">
        <w:rPr>
          <w:rFonts w:ascii="Roboto" w:hAnsi="Roboto" w:cs="Times New Roman"/>
          <w:kern w:val="0"/>
          <w:sz w:val="20"/>
          <w:szCs w:val="20"/>
          <w:lang w:val="ru-RU" w:eastAsia="ru-RU"/>
        </w:rPr>
        <w:t xml:space="preserve"> функциональность может быть предусмотрена в будущем, как только Стороны более </w:t>
      </w:r>
      <w:r w:rsidRPr="005F70DE" w:rsidR="006E3378">
        <w:rPr>
          <w:rFonts w:ascii="Roboto" w:hAnsi="Roboto" w:cs="Times New Roman"/>
          <w:kern w:val="0"/>
          <w:sz w:val="20"/>
          <w:szCs w:val="20"/>
          <w:lang w:val="ru-RU" w:eastAsia="ru-RU"/>
        </w:rPr>
        <w:t>четко</w:t>
      </w:r>
      <w:r w:rsidRPr="005F70DE" w:rsidR="006E3378">
        <w:rPr>
          <w:rFonts w:ascii="Roboto" w:hAnsi="Roboto" w:cs="Times New Roman"/>
          <w:kern w:val="0"/>
          <w:sz w:val="20"/>
          <w:szCs w:val="20"/>
          <w:lang w:val="ru-RU" w:eastAsia="ru-RU"/>
        </w:rPr>
        <w:t xml:space="preserve"> определят положения Протокола по мониторингу и задачи Рабочей группы по мониторингу и оценке (РГМО). Затем необходимо установить </w:t>
      </w:r>
      <w:r w:rsidRPr="005F70DE" w:rsidR="006E3378">
        <w:rPr>
          <w:rFonts w:ascii="Roboto" w:hAnsi="Roboto" w:cs="Times New Roman"/>
          <w:kern w:val="0"/>
          <w:sz w:val="20"/>
          <w:szCs w:val="20"/>
          <w:lang w:val="ru-RU" w:eastAsia="ru-RU"/>
        </w:rPr>
        <w:t>четкие</w:t>
      </w:r>
      <w:r w:rsidRPr="005F70DE" w:rsidR="006E3378">
        <w:rPr>
          <w:rFonts w:ascii="Roboto" w:hAnsi="Roboto" w:cs="Times New Roman"/>
          <w:kern w:val="0"/>
          <w:sz w:val="20"/>
          <w:szCs w:val="20"/>
          <w:lang w:val="ru-RU" w:eastAsia="ru-RU"/>
        </w:rPr>
        <w:t xml:space="preserve"> связи между функциональностью этого веб-сайта и РГМО.</w:t>
      </w:r>
    </w:p>
    <w:p w:rsidRPr="005F70DE" w:rsidR="006E3378" w:rsidP="006E3378" w:rsidRDefault="006E3378" w14:paraId="7C1D1D03" w14:textId="77777777">
      <w:pPr>
        <w:numPr>
          <w:ilvl w:val="0"/>
          <w:numId w:val="26"/>
        </w:numPr>
        <w:suppressAutoHyphens w:val="0"/>
        <w:spacing w:after="0" w:line="240" w:lineRule="auto"/>
        <w:contextualSpacing/>
        <w:jc w:val="both"/>
        <w:rPr>
          <w:rFonts w:ascii="Roboto" w:hAnsi="Roboto" w:cs="Times New Roman"/>
          <w:kern w:val="0"/>
          <w:sz w:val="20"/>
          <w:szCs w:val="20"/>
          <w:lang w:val="ru-RU" w:eastAsia="ru-RU"/>
        </w:rPr>
      </w:pPr>
      <w:r w:rsidRPr="005F70DE">
        <w:rPr>
          <w:rFonts w:ascii="Roboto" w:hAnsi="Roboto" w:cs="Times New Roman"/>
          <w:kern w:val="0"/>
          <w:sz w:val="20"/>
          <w:szCs w:val="20"/>
          <w:lang w:val="ru-RU" w:eastAsia="ru-RU"/>
        </w:rPr>
        <w:t>Необходимо улучшить координацию между НОВК/НСВК и НСЭИ.</w:t>
      </w:r>
    </w:p>
    <w:p w:rsidRPr="005F70DE" w:rsidR="006E3378" w:rsidP="006E3378" w:rsidRDefault="006E3378" w14:paraId="03EEEA77" w14:textId="77777777">
      <w:pPr>
        <w:numPr>
          <w:ilvl w:val="0"/>
          <w:numId w:val="26"/>
        </w:numPr>
        <w:suppressAutoHyphens w:val="0"/>
        <w:spacing w:after="0" w:line="240" w:lineRule="auto"/>
        <w:contextualSpacing/>
        <w:jc w:val="both"/>
        <w:rPr>
          <w:rFonts w:ascii="Roboto" w:hAnsi="Roboto" w:cs="Times New Roman"/>
          <w:kern w:val="0"/>
          <w:sz w:val="20"/>
          <w:szCs w:val="20"/>
          <w:lang w:val="ru-RU" w:eastAsia="ru-RU"/>
        </w:rPr>
      </w:pPr>
      <w:r w:rsidRPr="005F70DE">
        <w:rPr>
          <w:rFonts w:ascii="Roboto" w:hAnsi="Roboto" w:cs="Times New Roman"/>
          <w:kern w:val="0"/>
          <w:sz w:val="20"/>
          <w:szCs w:val="20"/>
          <w:lang w:val="ru-RU" w:eastAsia="ru-RU"/>
        </w:rPr>
        <w:t>Где будет находиться физическое местоположение сервера данных КЭИЦ? В настоящее время данные КЭИЦ хранятся на Московском сервере, а веб-сайт ТК – на сервере в Женеве. В настоящее время определяется будущее местоположение сервера, где его будет дешевле эксплуатировать из региона Каспийского моря.</w:t>
      </w:r>
    </w:p>
    <w:p w:rsidRPr="005F70DE" w:rsidR="006E3378" w:rsidP="006E3378" w:rsidRDefault="006E3378" w14:paraId="7FA579C5" w14:textId="77777777">
      <w:pPr>
        <w:numPr>
          <w:ilvl w:val="0"/>
          <w:numId w:val="26"/>
        </w:numPr>
        <w:suppressAutoHyphens w:val="0"/>
        <w:spacing w:after="0" w:line="240" w:lineRule="auto"/>
        <w:contextualSpacing/>
        <w:jc w:val="both"/>
        <w:rPr>
          <w:rFonts w:ascii="Roboto" w:hAnsi="Roboto" w:cs="Times New Roman"/>
          <w:kern w:val="0"/>
          <w:sz w:val="20"/>
          <w:szCs w:val="20"/>
          <w:lang w:val="ru-RU" w:eastAsia="ru-RU"/>
        </w:rPr>
      </w:pPr>
      <w:r w:rsidRPr="005F70DE">
        <w:rPr>
          <w:rFonts w:ascii="Roboto" w:hAnsi="Roboto" w:cs="Times New Roman"/>
          <w:kern w:val="0"/>
          <w:sz w:val="20"/>
          <w:szCs w:val="20"/>
          <w:lang w:val="ru-RU" w:eastAsia="ru-RU"/>
        </w:rPr>
        <w:t>Заседания ТК, отличные от заседаний КС, также должны быть аналогичным образом отражены на новом веб-сайте.</w:t>
      </w:r>
    </w:p>
    <w:p w:rsidRPr="005F70DE" w:rsidR="006E3378" w:rsidP="006E3378" w:rsidRDefault="006E3378" w14:paraId="0A3D70A8" w14:textId="640ACA43">
      <w:pPr>
        <w:numPr>
          <w:ilvl w:val="0"/>
          <w:numId w:val="26"/>
        </w:numPr>
        <w:suppressAutoHyphens w:val="0"/>
        <w:spacing w:after="0" w:line="240" w:lineRule="auto"/>
        <w:contextualSpacing/>
        <w:jc w:val="both"/>
        <w:rPr>
          <w:rFonts w:ascii="Roboto" w:hAnsi="Roboto" w:cs="Times New Roman"/>
          <w:kern w:val="0"/>
          <w:sz w:val="20"/>
          <w:szCs w:val="20"/>
          <w:lang w:val="ru-RU" w:eastAsia="ru-RU"/>
        </w:rPr>
      </w:pPr>
      <w:r w:rsidRPr="005F70DE" w:rsidR="006E3378">
        <w:rPr>
          <w:rFonts w:ascii="Roboto" w:hAnsi="Roboto" w:cs="Times New Roman"/>
          <w:kern w:val="0"/>
          <w:sz w:val="20"/>
          <w:szCs w:val="20"/>
          <w:lang w:val="ru-RU" w:eastAsia="ru-RU"/>
        </w:rPr>
        <w:t xml:space="preserve">Следует изучить возможность предоставления прикаспийским странам опции </w:t>
      </w:r>
      <w:r w:rsidRPr="005F70DE" w:rsidR="56C692BD">
        <w:rPr>
          <w:rFonts w:ascii="Roboto" w:hAnsi="Roboto" w:cs="Times New Roman"/>
          <w:kern w:val="0"/>
          <w:sz w:val="20"/>
          <w:szCs w:val="20"/>
          <w:lang w:val="ru-RU" w:eastAsia="ru-RU"/>
        </w:rPr>
        <w:t>подготовки</w:t>
      </w:r>
      <w:r w:rsidRPr="005F70DE" w:rsidR="006E3378">
        <w:rPr>
          <w:rFonts w:ascii="Roboto" w:hAnsi="Roboto" w:cs="Times New Roman"/>
          <w:kern w:val="0"/>
          <w:sz w:val="20"/>
          <w:szCs w:val="20"/>
          <w:lang w:val="ru-RU" w:eastAsia="ru-RU"/>
        </w:rPr>
        <w:t xml:space="preserve"> национальны</w:t>
      </w:r>
      <w:r w:rsidRPr="005F70DE" w:rsidR="5A58BEE0">
        <w:rPr>
          <w:rFonts w:ascii="Roboto" w:hAnsi="Roboto" w:cs="Times New Roman"/>
          <w:kern w:val="0"/>
          <w:sz w:val="20"/>
          <w:szCs w:val="20"/>
          <w:lang w:val="ru-RU" w:eastAsia="ru-RU"/>
        </w:rPr>
        <w:t>х</w:t>
      </w:r>
      <w:r w:rsidRPr="005F70DE" w:rsidR="006E3378">
        <w:rPr>
          <w:rFonts w:ascii="Roboto" w:hAnsi="Roboto" w:cs="Times New Roman"/>
          <w:kern w:val="0"/>
          <w:sz w:val="20"/>
          <w:szCs w:val="20"/>
          <w:lang w:val="ru-RU" w:eastAsia="ru-RU"/>
        </w:rPr>
        <w:t xml:space="preserve"> доклад</w:t>
      </w:r>
      <w:r w:rsidRPr="005F70DE" w:rsidR="722FD640">
        <w:rPr>
          <w:rFonts w:ascii="Roboto" w:hAnsi="Roboto" w:cs="Times New Roman"/>
          <w:kern w:val="0"/>
          <w:sz w:val="20"/>
          <w:szCs w:val="20"/>
          <w:lang w:val="ru-RU" w:eastAsia="ru-RU"/>
        </w:rPr>
        <w:t>ов</w:t>
      </w:r>
      <w:r w:rsidRPr="005F70DE" w:rsidR="006E3378">
        <w:rPr>
          <w:rFonts w:ascii="Roboto" w:hAnsi="Roboto" w:cs="Times New Roman"/>
          <w:kern w:val="0"/>
          <w:sz w:val="20"/>
          <w:szCs w:val="20"/>
          <w:lang w:val="ru-RU" w:eastAsia="ru-RU"/>
        </w:rPr>
        <w:t xml:space="preserve"> в режиме онлайн.</w:t>
      </w:r>
    </w:p>
    <w:p w:rsidRPr="005F70DE" w:rsidR="006E3378" w:rsidP="006E3378" w:rsidRDefault="006E3378" w14:paraId="72179AB2" w14:textId="77777777">
      <w:pPr>
        <w:suppressAutoHyphens w:val="0"/>
        <w:spacing w:after="0" w:line="240" w:lineRule="auto"/>
        <w:rPr>
          <w:rFonts w:ascii="Roboto" w:hAnsi="Roboto" w:cs="Times New Roman"/>
          <w:kern w:val="0"/>
          <w:sz w:val="20"/>
          <w:szCs w:val="20"/>
          <w:lang w:val="ru-RU" w:eastAsia="ru-RU"/>
        </w:rPr>
      </w:pPr>
    </w:p>
    <w:p w:rsidRPr="005F70DE" w:rsidR="006E3378" w:rsidP="006E3378" w:rsidRDefault="006E3378" w14:paraId="0E968B50" w14:textId="77777777">
      <w:pPr>
        <w:suppressAutoHyphens w:val="0"/>
        <w:spacing w:after="0" w:line="240" w:lineRule="auto"/>
        <w:rPr>
          <w:rFonts w:ascii="Roboto" w:hAnsi="Roboto" w:cs="Times New Roman"/>
          <w:kern w:val="0"/>
          <w:sz w:val="20"/>
          <w:szCs w:val="20"/>
          <w:lang w:val="ru-RU" w:eastAsia="ru-RU"/>
        </w:rPr>
      </w:pPr>
      <w:r w:rsidRPr="005F70DE">
        <w:rPr>
          <w:rFonts w:ascii="Roboto" w:hAnsi="Roboto" w:cs="Times New Roman"/>
          <w:kern w:val="0"/>
          <w:sz w:val="20"/>
          <w:szCs w:val="20"/>
          <w:lang w:val="ru-RU" w:eastAsia="ru-RU"/>
        </w:rPr>
        <w:t>Согласованные действия:</w:t>
      </w:r>
    </w:p>
    <w:p w:rsidRPr="005F70DE" w:rsidR="006E3378" w:rsidP="006E3378" w:rsidRDefault="006E3378" w14:paraId="406B3E39" w14:textId="77777777">
      <w:pPr>
        <w:suppressAutoHyphens w:val="0"/>
        <w:spacing w:after="0" w:line="240" w:lineRule="auto"/>
        <w:rPr>
          <w:rFonts w:ascii="Roboto" w:hAnsi="Roboto" w:cs="Times New Roman"/>
          <w:kern w:val="0"/>
          <w:sz w:val="20"/>
          <w:szCs w:val="20"/>
          <w:lang w:val="ru-RU" w:eastAsia="ru-RU"/>
        </w:rPr>
      </w:pPr>
    </w:p>
    <w:p w:rsidRPr="005F70DE" w:rsidR="006E3378" w:rsidP="006E3378" w:rsidRDefault="006E3378" w14:paraId="6D3EF974" w14:textId="5CC3EC1D">
      <w:pPr>
        <w:numPr>
          <w:ilvl w:val="0"/>
          <w:numId w:val="27"/>
        </w:numPr>
        <w:suppressAutoHyphens w:val="0"/>
        <w:spacing w:after="0" w:line="240" w:lineRule="auto"/>
        <w:contextualSpacing/>
        <w:jc w:val="both"/>
        <w:rPr>
          <w:rFonts w:ascii="Roboto" w:hAnsi="Roboto" w:cs="Times New Roman"/>
          <w:kern w:val="0"/>
          <w:sz w:val="20"/>
          <w:szCs w:val="20"/>
          <w:lang w:val="ru-RU" w:eastAsia="ru-RU"/>
        </w:rPr>
      </w:pPr>
      <w:r w:rsidRPr="005F70DE" w:rsidR="006E3378">
        <w:rPr>
          <w:rFonts w:ascii="Roboto" w:hAnsi="Roboto" w:cs="Times New Roman"/>
          <w:kern w:val="0"/>
          <w:sz w:val="20"/>
          <w:szCs w:val="20"/>
          <w:lang w:val="ru-RU" w:eastAsia="ru-RU"/>
        </w:rPr>
        <w:t xml:space="preserve">Изменить главную страницу нового веб-сайта, где, </w:t>
      </w:r>
      <w:r w:rsidRPr="005F70DE" w:rsidR="5D2D2921">
        <w:rPr>
          <w:rFonts w:ascii="Roboto" w:hAnsi="Roboto" w:cs="Times New Roman"/>
          <w:kern w:val="0"/>
          <w:sz w:val="20"/>
          <w:szCs w:val="20"/>
          <w:lang w:val="ru-RU" w:eastAsia="ru-RU"/>
        </w:rPr>
        <w:t xml:space="preserve">в том числе</w:t>
      </w:r>
      <w:r w:rsidRPr="005F70DE" w:rsidR="006E3378">
        <w:rPr>
          <w:rFonts w:ascii="Roboto" w:hAnsi="Roboto" w:cs="Times New Roman"/>
          <w:kern w:val="0"/>
          <w:sz w:val="20"/>
          <w:szCs w:val="20"/>
          <w:lang w:val="ru-RU" w:eastAsia="ru-RU"/>
        </w:rPr>
        <w:t xml:space="preserve">, будет размещена </w:t>
      </w:r>
      <w:r w:rsidRPr="005F70DE" w:rsidR="006E3378">
        <w:rPr>
          <w:rFonts w:ascii="Roboto" w:hAnsi="Roboto" w:cs="Times New Roman"/>
          <w:kern w:val="0"/>
          <w:sz w:val="20"/>
          <w:szCs w:val="20"/>
          <w:lang w:val="ru-RU" w:eastAsia="ru-RU"/>
        </w:rPr>
        <w:t>четко</w:t>
      </w:r>
      <w:r w:rsidRPr="005F70DE" w:rsidR="006E3378">
        <w:rPr>
          <w:rFonts w:ascii="Roboto" w:hAnsi="Roboto" w:cs="Times New Roman"/>
          <w:kern w:val="0"/>
          <w:sz w:val="20"/>
          <w:szCs w:val="20"/>
          <w:lang w:val="ru-RU" w:eastAsia="ru-RU"/>
        </w:rPr>
        <w:t xml:space="preserve"> различимая картина/карта Каспи</w:t>
      </w:r>
      <w:r w:rsidRPr="005F70DE" w:rsidR="491C5F82">
        <w:rPr>
          <w:rFonts w:ascii="Roboto" w:hAnsi="Roboto" w:cs="Times New Roman"/>
          <w:kern w:val="0"/>
          <w:sz w:val="20"/>
          <w:szCs w:val="20"/>
          <w:lang w:val="ru-RU" w:eastAsia="ru-RU"/>
        </w:rPr>
        <w:t xml:space="preserve">йского моря</w:t>
      </w:r>
      <w:r w:rsidRPr="005F70DE" w:rsidR="006E3378">
        <w:rPr>
          <w:rFonts w:ascii="Roboto" w:hAnsi="Roboto" w:cs="Times New Roman"/>
          <w:kern w:val="0"/>
          <w:sz w:val="20"/>
          <w:szCs w:val="20"/>
          <w:lang w:val="ru-RU" w:eastAsia="ru-RU"/>
        </w:rPr>
        <w:t xml:space="preserve">.</w:t>
      </w:r>
    </w:p>
    <w:p w:rsidRPr="005F70DE" w:rsidR="006E3378" w:rsidP="006E3378" w:rsidRDefault="006E3378" w14:paraId="23F4D4CC" w14:textId="4632BCCB">
      <w:pPr>
        <w:numPr>
          <w:ilvl w:val="0"/>
          <w:numId w:val="27"/>
        </w:numPr>
        <w:suppressAutoHyphens w:val="0"/>
        <w:spacing w:after="0" w:line="240" w:lineRule="auto"/>
        <w:contextualSpacing/>
        <w:jc w:val="both"/>
        <w:rPr>
          <w:rFonts w:ascii="Roboto" w:hAnsi="Roboto" w:cs="Times New Roman"/>
          <w:kern w:val="0"/>
          <w:sz w:val="20"/>
          <w:szCs w:val="20"/>
          <w:lang w:val="ru-RU" w:eastAsia="ru-RU"/>
        </w:rPr>
      </w:pPr>
      <w:r w:rsidRPr="005F70DE" w:rsidR="006E3378">
        <w:rPr>
          <w:rFonts w:ascii="Roboto" w:hAnsi="Roboto" w:cs="Times New Roman"/>
          <w:kern w:val="0"/>
          <w:sz w:val="20"/>
          <w:szCs w:val="20"/>
          <w:lang w:val="ru-RU" w:eastAsia="ru-RU"/>
        </w:rPr>
        <w:t xml:space="preserve">Будет разработана общая инструкция/правил</w:t>
      </w:r>
      <w:r w:rsidRPr="005F70DE" w:rsidR="359CE48A">
        <w:rPr>
          <w:rFonts w:ascii="Roboto" w:hAnsi="Roboto" w:cs="Times New Roman"/>
          <w:kern w:val="0"/>
          <w:sz w:val="20"/>
          <w:szCs w:val="20"/>
          <w:lang w:val="ru-RU" w:eastAsia="ru-RU"/>
        </w:rPr>
        <w:t xml:space="preserve">а</w:t>
      </w:r>
      <w:r w:rsidRPr="005F70DE" w:rsidR="006E3378">
        <w:rPr>
          <w:rFonts w:ascii="Roboto" w:hAnsi="Roboto" w:cs="Times New Roman"/>
          <w:kern w:val="0"/>
          <w:sz w:val="20"/>
          <w:szCs w:val="20"/>
          <w:lang w:val="ru-RU" w:eastAsia="ru-RU"/>
        </w:rPr>
        <w:t xml:space="preserve"> для публикации на новом веб-сайте, в которой/котор</w:t>
      </w:r>
      <w:r w:rsidRPr="005F70DE" w:rsidR="26B52B8D">
        <w:rPr>
          <w:rFonts w:ascii="Roboto" w:hAnsi="Roboto" w:cs="Times New Roman"/>
          <w:kern w:val="0"/>
          <w:sz w:val="20"/>
          <w:szCs w:val="20"/>
          <w:lang w:val="ru-RU" w:eastAsia="ru-RU"/>
        </w:rPr>
        <w:t xml:space="preserve">ых</w:t>
      </w:r>
      <w:r w:rsidRPr="005F70DE" w:rsidR="006E3378">
        <w:rPr>
          <w:rFonts w:ascii="Roboto" w:hAnsi="Roboto" w:cs="Times New Roman"/>
          <w:kern w:val="0"/>
          <w:sz w:val="20"/>
          <w:szCs w:val="20"/>
          <w:lang w:val="ru-RU" w:eastAsia="ru-RU"/>
        </w:rPr>
        <w:t xml:space="preserve"> будут рассматриваться такие вопросы, как использование языка, отображ</w:t>
      </w:r>
      <w:r w:rsidRPr="005F70DE" w:rsidR="14EF5723">
        <w:rPr>
          <w:rFonts w:ascii="Roboto" w:hAnsi="Roboto" w:cs="Times New Roman"/>
          <w:kern w:val="0"/>
          <w:sz w:val="20"/>
          <w:szCs w:val="20"/>
          <w:lang w:val="ru-RU" w:eastAsia="ru-RU"/>
        </w:rPr>
        <w:t xml:space="preserve">ение</w:t>
      </w:r>
      <w:r w:rsidRPr="005F70DE" w:rsidR="006E3378">
        <w:rPr>
          <w:rFonts w:ascii="Roboto" w:hAnsi="Roboto" w:cs="Times New Roman"/>
          <w:kern w:val="0"/>
          <w:sz w:val="20"/>
          <w:szCs w:val="20"/>
          <w:lang w:val="ru-RU" w:eastAsia="ru-RU"/>
        </w:rPr>
        <w:t xml:space="preserve"> контактн</w:t>
      </w:r>
      <w:r w:rsidRPr="005F70DE" w:rsidR="69380C84">
        <w:rPr>
          <w:rFonts w:ascii="Roboto" w:hAnsi="Roboto" w:cs="Times New Roman"/>
          <w:kern w:val="0"/>
          <w:sz w:val="20"/>
          <w:szCs w:val="20"/>
          <w:lang w:val="ru-RU" w:eastAsia="ru-RU"/>
        </w:rPr>
        <w:t xml:space="preserve">ой</w:t>
      </w:r>
      <w:r w:rsidRPr="005F70DE" w:rsidR="006E3378">
        <w:rPr>
          <w:rFonts w:ascii="Roboto" w:hAnsi="Roboto" w:cs="Times New Roman"/>
          <w:kern w:val="0"/>
          <w:sz w:val="20"/>
          <w:szCs w:val="20"/>
          <w:lang w:val="ru-RU" w:eastAsia="ru-RU"/>
        </w:rPr>
        <w:t xml:space="preserve"> информаци</w:t>
      </w:r>
      <w:r w:rsidRPr="005F70DE" w:rsidR="7D50EB9D">
        <w:rPr>
          <w:rFonts w:ascii="Roboto" w:hAnsi="Roboto" w:cs="Times New Roman"/>
          <w:kern w:val="0"/>
          <w:sz w:val="20"/>
          <w:szCs w:val="20"/>
          <w:lang w:val="ru-RU" w:eastAsia="ru-RU"/>
        </w:rPr>
        <w:t xml:space="preserve">и</w:t>
      </w:r>
      <w:r w:rsidRPr="005F70DE" w:rsidR="006E3378">
        <w:rPr>
          <w:rFonts w:ascii="Roboto" w:hAnsi="Roboto" w:cs="Times New Roman"/>
          <w:kern w:val="0"/>
          <w:sz w:val="20"/>
          <w:szCs w:val="20"/>
          <w:lang w:val="ru-RU" w:eastAsia="ru-RU"/>
        </w:rPr>
        <w:t xml:space="preserve">, </w:t>
      </w:r>
      <w:r w:rsidRPr="005F70DE" w:rsidR="7441C9BB">
        <w:rPr>
          <w:rFonts w:ascii="Roboto" w:hAnsi="Roboto" w:cs="Times New Roman"/>
          <w:kern w:val="0"/>
          <w:sz w:val="20"/>
          <w:szCs w:val="20"/>
          <w:lang w:val="ru-RU" w:eastAsia="ru-RU"/>
        </w:rPr>
        <w:t xml:space="preserve">обязательное</w:t>
      </w:r>
      <w:r w:rsidRPr="005F70DE" w:rsidR="006E3378">
        <w:rPr>
          <w:rFonts w:ascii="Roboto" w:hAnsi="Roboto" w:cs="Times New Roman"/>
          <w:kern w:val="0"/>
          <w:sz w:val="20"/>
          <w:szCs w:val="20"/>
          <w:lang w:val="ru-RU" w:eastAsia="ru-RU"/>
        </w:rPr>
        <w:t xml:space="preserve"> </w:t>
      </w:r>
      <w:r w:rsidRPr="005F70DE" w:rsidR="2BBAED7C">
        <w:rPr>
          <w:rFonts w:ascii="Roboto" w:hAnsi="Roboto" w:cs="Times New Roman"/>
          <w:kern w:val="0"/>
          <w:sz w:val="20"/>
          <w:szCs w:val="20"/>
          <w:lang w:val="ru-RU" w:eastAsia="ru-RU"/>
        </w:rPr>
        <w:t>упоминание</w:t>
      </w:r>
      <w:r w:rsidRPr="005F70DE" w:rsidR="006E3378">
        <w:rPr>
          <w:rFonts w:ascii="Roboto" w:hAnsi="Roboto" w:cs="Times New Roman"/>
          <w:kern w:val="0"/>
          <w:sz w:val="20"/>
          <w:szCs w:val="20"/>
          <w:lang w:val="ru-RU" w:eastAsia="ru-RU"/>
        </w:rPr>
        <w:t xml:space="preserve"> ссылок на </w:t>
      </w:r>
      <w:r w:rsidRPr="005F70DE" w:rsidR="006E3378">
        <w:rPr>
          <w:rFonts w:ascii="Roboto" w:hAnsi="Roboto" w:cs="Times New Roman"/>
          <w:kern w:val="0"/>
          <w:sz w:val="20"/>
          <w:szCs w:val="20"/>
          <w:lang w:val="ru-RU" w:eastAsia="ru-RU"/>
        </w:rPr>
        <w:t>партнеров</w:t>
      </w:r>
      <w:r w:rsidRPr="005F70DE" w:rsidR="006E3378">
        <w:rPr>
          <w:rFonts w:ascii="Roboto" w:hAnsi="Roboto" w:cs="Times New Roman"/>
          <w:kern w:val="0"/>
          <w:sz w:val="20"/>
          <w:szCs w:val="20"/>
          <w:lang w:val="ru-RU" w:eastAsia="ru-RU"/>
        </w:rPr>
        <w:t>.</w:t>
      </w:r>
    </w:p>
    <w:p w:rsidRPr="005F70DE" w:rsidR="006E3378" w:rsidP="006E3378" w:rsidRDefault="006E3378" w14:paraId="0294611E" w14:textId="77777777">
      <w:pPr>
        <w:numPr>
          <w:ilvl w:val="0"/>
          <w:numId w:val="27"/>
        </w:numPr>
        <w:suppressAutoHyphens w:val="0"/>
        <w:spacing w:after="0" w:line="240" w:lineRule="auto"/>
        <w:contextualSpacing/>
        <w:jc w:val="both"/>
        <w:rPr>
          <w:rFonts w:ascii="Roboto" w:hAnsi="Roboto" w:cs="Times New Roman"/>
          <w:kern w:val="0"/>
          <w:sz w:val="20"/>
          <w:szCs w:val="20"/>
          <w:lang w:val="ru-RU" w:eastAsia="ru-RU"/>
        </w:rPr>
      </w:pPr>
      <w:r w:rsidRPr="005F70DE">
        <w:rPr>
          <w:rFonts w:ascii="Roboto" w:hAnsi="Roboto" w:cs="Times New Roman"/>
          <w:kern w:val="0"/>
          <w:sz w:val="20"/>
          <w:szCs w:val="20"/>
          <w:lang w:val="ru-RU" w:eastAsia="ru-RU"/>
        </w:rPr>
        <w:t>Сотрудникам ВСТК и НОВК/НСВК предлагается предоставить ВСТК соответствующие изображения профиля для использования на новом веб-сайте.</w:t>
      </w:r>
    </w:p>
    <w:p w:rsidRPr="005F70DE" w:rsidR="006E3378" w:rsidP="006E3378" w:rsidRDefault="006E3378" w14:paraId="115E688F" w14:textId="77777777">
      <w:pPr>
        <w:numPr>
          <w:ilvl w:val="0"/>
          <w:numId w:val="27"/>
        </w:numPr>
        <w:suppressAutoHyphens w:val="0"/>
        <w:spacing w:after="0" w:line="240" w:lineRule="auto"/>
        <w:contextualSpacing/>
        <w:jc w:val="both"/>
        <w:rPr>
          <w:rFonts w:ascii="Roboto" w:hAnsi="Roboto" w:cs="Times New Roman"/>
          <w:kern w:val="0"/>
          <w:sz w:val="20"/>
          <w:szCs w:val="20"/>
          <w:lang w:val="ru-RU" w:eastAsia="ru-RU"/>
        </w:rPr>
      </w:pPr>
      <w:r w:rsidRPr="005F70DE">
        <w:rPr>
          <w:rFonts w:ascii="Roboto" w:hAnsi="Roboto" w:cs="Times New Roman"/>
          <w:kern w:val="0"/>
          <w:sz w:val="20"/>
          <w:szCs w:val="20"/>
          <w:lang w:val="ru-RU" w:eastAsia="ru-RU"/>
        </w:rPr>
        <w:t xml:space="preserve">Возможность отображения предыдущих и будущих национальных </w:t>
      </w:r>
      <w:proofErr w:type="spellStart"/>
      <w:r w:rsidRPr="005F70DE">
        <w:rPr>
          <w:rFonts w:ascii="Roboto" w:hAnsi="Roboto" w:cs="Times New Roman"/>
          <w:kern w:val="0"/>
          <w:sz w:val="20"/>
          <w:szCs w:val="20"/>
          <w:lang w:val="ru-RU" w:eastAsia="ru-RU"/>
        </w:rPr>
        <w:t>отчетов</w:t>
      </w:r>
      <w:proofErr w:type="spellEnd"/>
      <w:r w:rsidRPr="005F70DE">
        <w:rPr>
          <w:rFonts w:ascii="Roboto" w:hAnsi="Roboto" w:cs="Times New Roman"/>
          <w:kern w:val="0"/>
          <w:sz w:val="20"/>
          <w:szCs w:val="20"/>
          <w:lang w:val="ru-RU" w:eastAsia="ru-RU"/>
        </w:rPr>
        <w:t xml:space="preserve"> в рамках ТК на новом веб-сайте будет изучена в рамках текущего контракта с компанией, занимающейся веб-дизайном.</w:t>
      </w:r>
    </w:p>
    <w:p w:rsidRPr="005F70DE" w:rsidR="006E3378" w:rsidP="006E3378" w:rsidRDefault="006E3378" w14:paraId="6DDDF351" w14:textId="77777777">
      <w:pPr>
        <w:numPr>
          <w:ilvl w:val="0"/>
          <w:numId w:val="27"/>
        </w:numPr>
        <w:suppressAutoHyphens w:val="0"/>
        <w:spacing w:after="0" w:line="240" w:lineRule="auto"/>
        <w:contextualSpacing/>
        <w:jc w:val="both"/>
        <w:rPr>
          <w:rFonts w:ascii="Roboto" w:hAnsi="Roboto" w:cs="Times New Roman"/>
          <w:kern w:val="0"/>
          <w:sz w:val="20"/>
          <w:szCs w:val="20"/>
          <w:lang w:val="ru-RU" w:eastAsia="ru-RU"/>
        </w:rPr>
      </w:pPr>
      <w:r w:rsidRPr="005F70DE">
        <w:rPr>
          <w:rFonts w:ascii="Roboto" w:hAnsi="Roboto" w:cs="Times New Roman"/>
          <w:kern w:val="0"/>
          <w:sz w:val="20"/>
          <w:szCs w:val="20"/>
          <w:lang w:val="ru-RU" w:eastAsia="ru-RU"/>
        </w:rPr>
        <w:t>Общая структура управления веб-сайтом (и КЭИЦ) будет составлена и представлена Сторонам на одобрение.</w:t>
      </w:r>
    </w:p>
    <w:p w:rsidRPr="005F70DE" w:rsidR="006E3378" w:rsidP="006E3378" w:rsidRDefault="006E3378" w14:paraId="76CC5233" w14:textId="77777777">
      <w:pPr>
        <w:suppressAutoHyphens w:val="0"/>
        <w:spacing w:after="0" w:line="240" w:lineRule="auto"/>
        <w:rPr>
          <w:rFonts w:ascii="Roboto" w:hAnsi="Roboto" w:cs="Times New Roman"/>
          <w:kern w:val="0"/>
          <w:sz w:val="20"/>
          <w:szCs w:val="20"/>
          <w:lang w:val="ru-RU" w:eastAsia="ru-RU"/>
        </w:rPr>
      </w:pPr>
    </w:p>
    <w:p w:rsidRPr="005F70DE" w:rsidR="006E3378" w:rsidP="006E3378" w:rsidRDefault="006E3378" w14:paraId="177A5E66" w14:textId="77777777">
      <w:pPr>
        <w:suppressAutoHyphens w:val="0"/>
        <w:spacing w:after="0" w:line="240" w:lineRule="auto"/>
        <w:rPr>
          <w:rFonts w:ascii="Roboto" w:hAnsi="Roboto" w:cs="Times New Roman"/>
          <w:kern w:val="0"/>
          <w:sz w:val="20"/>
          <w:szCs w:val="20"/>
          <w:lang w:val="ru-RU" w:eastAsia="ru-RU"/>
        </w:rPr>
      </w:pPr>
    </w:p>
    <w:p w:rsidRPr="005F70DE" w:rsidR="006E3378" w:rsidP="006E3378" w:rsidRDefault="006E3378" w14:paraId="4C8429DF" w14:textId="77777777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center"/>
        <w:rPr>
          <w:rFonts w:ascii="Roboto" w:hAnsi="Roboto" w:cs="Times New Roman"/>
          <w:b/>
          <w:color w:val="000000"/>
          <w:kern w:val="0"/>
          <w:sz w:val="20"/>
          <w:szCs w:val="20"/>
          <w:lang w:val="ru-RU" w:eastAsia="ru-RU"/>
        </w:rPr>
      </w:pPr>
      <w:r w:rsidRPr="005F70DE">
        <w:rPr>
          <w:rFonts w:ascii="Roboto" w:hAnsi="Roboto" w:cs="Times New Roman"/>
          <w:b/>
          <w:color w:val="000000"/>
          <w:kern w:val="0"/>
          <w:sz w:val="20"/>
          <w:szCs w:val="20"/>
          <w:lang w:val="ru-RU" w:eastAsia="ru-RU"/>
        </w:rPr>
        <w:t>Участники совещания</w:t>
      </w:r>
    </w:p>
    <w:p w:rsidRPr="005F70DE" w:rsidR="006E3378" w:rsidP="006E3378" w:rsidRDefault="006E3378" w14:paraId="05474068" w14:textId="77777777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rPr>
          <w:rFonts w:ascii="Roboto" w:hAnsi="Roboto" w:cs="Times New Roman"/>
          <w:bCs/>
          <w:color w:val="000000"/>
          <w:kern w:val="0"/>
          <w:sz w:val="20"/>
          <w:szCs w:val="20"/>
          <w:lang w:val="ru-RU" w:eastAsia="ru-RU"/>
        </w:rPr>
      </w:pPr>
    </w:p>
    <w:p w:rsidRPr="005F70DE" w:rsidR="006E3378" w:rsidP="006E3378" w:rsidRDefault="006E3378" w14:paraId="197E9AF1" w14:textId="77777777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rPr>
          <w:rFonts w:ascii="Roboto" w:hAnsi="Roboto" w:cs="Times New Roman"/>
          <w:bCs/>
          <w:color w:val="000000"/>
          <w:kern w:val="0"/>
          <w:sz w:val="20"/>
          <w:szCs w:val="20"/>
          <w:lang w:val="ru-RU" w:eastAsia="ru-RU"/>
        </w:rPr>
      </w:pPr>
    </w:p>
    <w:tbl>
      <w:tblPr>
        <w:tblW w:w="90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3023"/>
        <w:gridCol w:w="5993"/>
      </w:tblGrid>
      <w:tr w:rsidRPr="005F70DE" w:rsidR="006E3378" w:rsidTr="6F9F91E2" w14:paraId="6F6276A9" w14:textId="77777777">
        <w:tc>
          <w:tcPr>
            <w:tcW w:w="3023" w:type="dxa"/>
            <w:tcMar/>
          </w:tcPr>
          <w:p w:rsidRPr="005F70DE" w:rsidR="006E3378" w:rsidP="007472A6" w:rsidRDefault="006E3378" w14:paraId="290ADC2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rFonts w:ascii="Roboto" w:hAnsi="Roboto" w:cs="Times New Roman"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5F70DE">
              <w:rPr>
                <w:rFonts w:ascii="Roboto" w:hAnsi="Roboto" w:cs="Times New Roman"/>
                <w:color w:val="000000"/>
                <w:kern w:val="0"/>
                <w:sz w:val="20"/>
                <w:szCs w:val="20"/>
                <w:lang w:val="ru-RU" w:eastAsia="ru-RU"/>
              </w:rPr>
              <w:t>Азербайджан</w:t>
            </w:r>
          </w:p>
        </w:tc>
        <w:tc>
          <w:tcPr>
            <w:tcW w:w="5993" w:type="dxa"/>
            <w:tcMar/>
          </w:tcPr>
          <w:p w:rsidRPr="005F70DE" w:rsidR="006E3378" w:rsidP="007472A6" w:rsidRDefault="006E3378" w14:paraId="20ABA9E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rFonts w:ascii="Roboto" w:hAnsi="Roboto" w:cs="Times New Roman"/>
                <w:bCs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5F70DE">
              <w:rPr>
                <w:rFonts w:ascii="Roboto" w:hAnsi="Roboto" w:cs="Times New Roman"/>
                <w:b/>
                <w:color w:val="000000"/>
                <w:kern w:val="0"/>
                <w:sz w:val="20"/>
                <w:szCs w:val="20"/>
                <w:lang w:val="ru-RU" w:eastAsia="ru-RU"/>
              </w:rPr>
              <w:t xml:space="preserve">г-н </w:t>
            </w:r>
            <w:proofErr w:type="spellStart"/>
            <w:r w:rsidRPr="005F70DE">
              <w:rPr>
                <w:rFonts w:ascii="Roboto" w:hAnsi="Roboto" w:cs="Times New Roman"/>
                <w:b/>
                <w:color w:val="000000"/>
                <w:kern w:val="0"/>
                <w:sz w:val="20"/>
                <w:szCs w:val="20"/>
                <w:lang w:val="ru-RU" w:eastAsia="ru-RU"/>
              </w:rPr>
              <w:t>Фаиг</w:t>
            </w:r>
            <w:proofErr w:type="spellEnd"/>
            <w:r w:rsidRPr="005F70DE">
              <w:rPr>
                <w:rFonts w:ascii="Roboto" w:hAnsi="Roboto" w:cs="Times New Roman"/>
                <w:b/>
                <w:color w:val="00000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F70DE">
              <w:rPr>
                <w:rFonts w:ascii="Roboto" w:hAnsi="Roboto" w:cs="Times New Roman"/>
                <w:b/>
                <w:color w:val="000000"/>
                <w:kern w:val="0"/>
                <w:sz w:val="20"/>
                <w:szCs w:val="20"/>
                <w:lang w:val="ru-RU" w:eastAsia="ru-RU"/>
              </w:rPr>
              <w:t>Муталлимов</w:t>
            </w:r>
            <w:proofErr w:type="spellEnd"/>
            <w:r w:rsidRPr="005F70DE">
              <w:rPr>
                <w:rFonts w:ascii="Roboto" w:hAnsi="Roboto" w:cs="Times New Roman"/>
                <w:bCs/>
                <w:color w:val="000000"/>
                <w:kern w:val="0"/>
                <w:sz w:val="20"/>
                <w:szCs w:val="20"/>
                <w:lang w:val="ru-RU" w:eastAsia="ru-RU"/>
              </w:rPr>
              <w:t>, руководитель отдела международных организаций и проектов</w:t>
            </w:r>
          </w:p>
          <w:p w:rsidRPr="005F70DE" w:rsidR="006E3378" w:rsidP="007472A6" w:rsidRDefault="006E3378" w14:paraId="74A169B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rFonts w:ascii="Roboto" w:hAnsi="Roboto" w:cs="Times New Roman"/>
                <w:color w:val="000000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Pr="005F70DE" w:rsidR="006E3378" w:rsidTr="6F9F91E2" w14:paraId="460169D3" w14:textId="77777777">
        <w:tc>
          <w:tcPr>
            <w:tcW w:w="3023" w:type="dxa"/>
            <w:tcMar/>
          </w:tcPr>
          <w:p w:rsidRPr="005F70DE" w:rsidR="006E3378" w:rsidP="007472A6" w:rsidRDefault="006E3378" w14:paraId="2F6F2D1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rFonts w:ascii="Roboto" w:hAnsi="Roboto" w:cs="Times New Roman"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5F70DE">
              <w:rPr>
                <w:rFonts w:ascii="Roboto" w:hAnsi="Roboto" w:cs="Times New Roman"/>
                <w:color w:val="000000"/>
                <w:kern w:val="0"/>
                <w:sz w:val="20"/>
                <w:szCs w:val="20"/>
                <w:lang w:val="ru-RU" w:eastAsia="ru-RU"/>
              </w:rPr>
              <w:t>И.Р. Иран</w:t>
            </w:r>
          </w:p>
        </w:tc>
        <w:tc>
          <w:tcPr>
            <w:tcW w:w="5993" w:type="dxa"/>
            <w:tcMar/>
          </w:tcPr>
          <w:p w:rsidRPr="005F70DE" w:rsidR="006E3378" w:rsidP="007472A6" w:rsidRDefault="006E3378" w14:paraId="5722141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rFonts w:ascii="Roboto" w:hAnsi="Roboto" w:cs="Times New Roman"/>
                <w:bCs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5F70DE">
              <w:rPr>
                <w:rFonts w:ascii="Roboto" w:hAnsi="Roboto" w:cs="Times New Roman"/>
                <w:b/>
                <w:color w:val="000000"/>
                <w:kern w:val="0"/>
                <w:sz w:val="20"/>
                <w:szCs w:val="20"/>
                <w:lang w:val="ru-RU" w:eastAsia="ru-RU"/>
              </w:rPr>
              <w:t xml:space="preserve">г-жа </w:t>
            </w:r>
            <w:proofErr w:type="spellStart"/>
            <w:r w:rsidRPr="005F70DE">
              <w:rPr>
                <w:rFonts w:ascii="Roboto" w:hAnsi="Roboto" w:cs="Times New Roman"/>
                <w:b/>
                <w:color w:val="000000"/>
                <w:kern w:val="0"/>
                <w:sz w:val="20"/>
                <w:szCs w:val="20"/>
                <w:lang w:val="ru-RU" w:eastAsia="ru-RU"/>
              </w:rPr>
              <w:t>Фарназ</w:t>
            </w:r>
            <w:proofErr w:type="spellEnd"/>
            <w:r w:rsidRPr="005F70DE">
              <w:rPr>
                <w:rFonts w:ascii="Roboto" w:hAnsi="Roboto" w:cs="Times New Roman"/>
                <w:b/>
                <w:color w:val="00000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F70DE">
              <w:rPr>
                <w:rFonts w:ascii="Roboto" w:hAnsi="Roboto" w:cs="Times New Roman"/>
                <w:b/>
                <w:color w:val="000000"/>
                <w:kern w:val="0"/>
                <w:sz w:val="20"/>
                <w:szCs w:val="20"/>
                <w:lang w:val="ru-RU" w:eastAsia="ru-RU"/>
              </w:rPr>
              <w:t>Шоаи</w:t>
            </w:r>
            <w:proofErr w:type="spellEnd"/>
            <w:r w:rsidRPr="005F70DE">
              <w:rPr>
                <w:rFonts w:ascii="Roboto" w:hAnsi="Roboto" w:cs="Times New Roman"/>
                <w:bCs/>
                <w:color w:val="000000"/>
                <w:kern w:val="0"/>
                <w:sz w:val="20"/>
                <w:szCs w:val="20"/>
                <w:lang w:val="ru-RU" w:eastAsia="ru-RU"/>
              </w:rPr>
              <w:t>, Национальный сотрудник по взаимосвязи с (Тегеранской) Конвенцией</w:t>
            </w:r>
          </w:p>
          <w:p w:rsidRPr="005F70DE" w:rsidR="006E3378" w:rsidP="007472A6" w:rsidRDefault="006E3378" w14:paraId="5169816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rFonts w:ascii="Roboto" w:hAnsi="Roboto" w:cs="Times New Roman"/>
                <w:bCs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5F70DE">
              <w:rPr>
                <w:rFonts w:ascii="Roboto" w:hAnsi="Roboto" w:cs="Times New Roman"/>
                <w:bCs/>
                <w:color w:val="000000"/>
                <w:kern w:val="0"/>
                <w:sz w:val="20"/>
                <w:szCs w:val="20"/>
                <w:lang w:val="ru-RU" w:eastAsia="ru-RU"/>
              </w:rPr>
              <w:t>Отдел морской среды и водно-болотных угодий, Департамент окружающей среды</w:t>
            </w:r>
          </w:p>
          <w:p w:rsidRPr="005F70DE" w:rsidR="006E3378" w:rsidP="007472A6" w:rsidRDefault="006E3378" w14:paraId="5797595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rFonts w:ascii="Roboto" w:hAnsi="Roboto" w:cs="Times New Roman"/>
                <w:color w:val="000000"/>
                <w:kern w:val="0"/>
                <w:sz w:val="20"/>
                <w:szCs w:val="20"/>
                <w:lang w:val="ru-RU" w:eastAsia="ru-RU"/>
              </w:rPr>
            </w:pPr>
          </w:p>
          <w:p w:rsidRPr="005F70DE" w:rsidR="006E3378" w:rsidP="007472A6" w:rsidRDefault="006E3378" w14:paraId="644A31A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rFonts w:ascii="Roboto" w:hAnsi="Roboto" w:cs="Times New Roman"/>
                <w:bCs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5F70DE">
              <w:rPr>
                <w:rFonts w:ascii="Roboto" w:hAnsi="Roboto" w:cs="Times New Roman"/>
                <w:b/>
                <w:color w:val="000000"/>
                <w:kern w:val="0"/>
                <w:sz w:val="20"/>
                <w:szCs w:val="20"/>
                <w:lang w:val="ru-RU" w:eastAsia="ru-RU"/>
              </w:rPr>
              <w:t xml:space="preserve">г-н </w:t>
            </w:r>
            <w:proofErr w:type="spellStart"/>
            <w:r w:rsidRPr="005F70DE">
              <w:rPr>
                <w:rFonts w:ascii="Roboto" w:hAnsi="Roboto" w:cs="Times New Roman"/>
                <w:b/>
                <w:color w:val="000000"/>
                <w:kern w:val="0"/>
                <w:sz w:val="20"/>
                <w:szCs w:val="20"/>
                <w:lang w:val="ru-RU" w:eastAsia="ru-RU"/>
              </w:rPr>
              <w:t>Шахрам</w:t>
            </w:r>
            <w:proofErr w:type="spellEnd"/>
            <w:r w:rsidRPr="005F70DE">
              <w:rPr>
                <w:rFonts w:ascii="Roboto" w:hAnsi="Roboto" w:cs="Times New Roman"/>
                <w:b/>
                <w:color w:val="00000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F70DE">
              <w:rPr>
                <w:rFonts w:ascii="Roboto" w:hAnsi="Roboto" w:cs="Times New Roman"/>
                <w:b/>
                <w:color w:val="000000"/>
                <w:kern w:val="0"/>
                <w:sz w:val="20"/>
                <w:szCs w:val="20"/>
                <w:lang w:val="ru-RU" w:eastAsia="ru-RU"/>
              </w:rPr>
              <w:t>Фадакар</w:t>
            </w:r>
            <w:proofErr w:type="spellEnd"/>
            <w:r w:rsidRPr="005F70DE">
              <w:rPr>
                <w:rFonts w:ascii="Roboto" w:hAnsi="Roboto" w:cs="Times New Roman"/>
                <w:bCs/>
                <w:color w:val="000000"/>
                <w:kern w:val="0"/>
                <w:sz w:val="20"/>
                <w:szCs w:val="20"/>
                <w:lang w:val="ru-RU" w:eastAsia="ru-RU"/>
              </w:rPr>
              <w:t>, Национальный сотрудник по экологической информации</w:t>
            </w:r>
          </w:p>
          <w:p w:rsidRPr="005F70DE" w:rsidR="006E3378" w:rsidP="007472A6" w:rsidRDefault="006E3378" w14:paraId="0D6064A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rFonts w:ascii="Roboto" w:hAnsi="Roboto" w:cs="Times New Roman"/>
                <w:color w:val="000000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Pr="005F70DE" w:rsidR="006E3378" w:rsidTr="6F9F91E2" w14:paraId="22FDCDC6" w14:textId="77777777">
        <w:tc>
          <w:tcPr>
            <w:tcW w:w="3023" w:type="dxa"/>
            <w:tcMar/>
          </w:tcPr>
          <w:p w:rsidRPr="005F70DE" w:rsidR="006E3378" w:rsidP="007472A6" w:rsidRDefault="006E3378" w14:paraId="3F45AEB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rFonts w:ascii="Roboto" w:hAnsi="Roboto" w:cs="Times New Roman"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5F70DE">
              <w:rPr>
                <w:rFonts w:ascii="Roboto" w:hAnsi="Roboto" w:cs="Times New Roman"/>
                <w:color w:val="000000"/>
                <w:kern w:val="0"/>
                <w:sz w:val="20"/>
                <w:szCs w:val="20"/>
                <w:lang w:val="ru-RU" w:eastAsia="ru-RU"/>
              </w:rPr>
              <w:t>Казахстан</w:t>
            </w:r>
          </w:p>
        </w:tc>
        <w:tc>
          <w:tcPr>
            <w:tcW w:w="5993" w:type="dxa"/>
            <w:tcMar/>
          </w:tcPr>
          <w:p w:rsidRPr="005F70DE" w:rsidR="006E3378" w:rsidP="007472A6" w:rsidRDefault="006E3378" w14:paraId="6F4CDEB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rFonts w:ascii="Roboto" w:hAnsi="Roboto" w:cs="Times New Roman"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5F70DE">
              <w:rPr>
                <w:rFonts w:ascii="Roboto" w:hAnsi="Roboto" w:cs="Times New Roman"/>
                <w:b/>
                <w:color w:val="000000"/>
                <w:kern w:val="0"/>
                <w:sz w:val="20"/>
                <w:szCs w:val="20"/>
                <w:lang w:val="ru-RU" w:eastAsia="ru-RU"/>
              </w:rPr>
              <w:t>г-н Серик Ахметов</w:t>
            </w:r>
            <w:r w:rsidRPr="005F70DE">
              <w:rPr>
                <w:rFonts w:ascii="Roboto" w:hAnsi="Roboto" w:cs="Times New Roman"/>
                <w:bCs/>
                <w:color w:val="000000"/>
                <w:kern w:val="0"/>
                <w:sz w:val="20"/>
                <w:szCs w:val="20"/>
                <w:lang w:val="ru-RU" w:eastAsia="ru-RU"/>
              </w:rPr>
              <w:t>,</w:t>
            </w:r>
            <w:r w:rsidRPr="005F70DE">
              <w:rPr>
                <w:rFonts w:ascii="Roboto" w:hAnsi="Roboto" w:cs="Times New Roman"/>
                <w:b/>
                <w:color w:val="000000"/>
                <w:kern w:val="0"/>
                <w:sz w:val="20"/>
                <w:szCs w:val="20"/>
                <w:lang w:val="ru-RU" w:eastAsia="ru-RU"/>
              </w:rPr>
              <w:t xml:space="preserve"> </w:t>
            </w:r>
            <w:r w:rsidRPr="005F70DE">
              <w:rPr>
                <w:rFonts w:ascii="Roboto" w:hAnsi="Roboto" w:cs="Times New Roman"/>
                <w:color w:val="000000"/>
                <w:kern w:val="0"/>
                <w:sz w:val="20"/>
                <w:szCs w:val="20"/>
                <w:lang w:val="ru-RU" w:eastAsia="ru-RU"/>
              </w:rPr>
              <w:t>Национальный сотрудник по взаимосвязи с (Тегеранской) Конвенцией</w:t>
            </w:r>
          </w:p>
          <w:p w:rsidRPr="005F70DE" w:rsidR="006E3378" w:rsidP="007472A6" w:rsidRDefault="006E3378" w14:paraId="73085DA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rFonts w:ascii="Roboto" w:hAnsi="Roboto" w:cs="Times New Roman"/>
                <w:color w:val="000000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Pr="005F70DE" w:rsidR="006E3378" w:rsidTr="6F9F91E2" w14:paraId="6D483E5E" w14:textId="77777777">
        <w:tc>
          <w:tcPr>
            <w:tcW w:w="3023" w:type="dxa"/>
            <w:tcMar/>
          </w:tcPr>
          <w:p w:rsidRPr="005F70DE" w:rsidR="006E3378" w:rsidP="007472A6" w:rsidRDefault="006E3378" w14:paraId="7DCBF36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rFonts w:ascii="Roboto" w:hAnsi="Roboto" w:cs="Times New Roman"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5F70DE">
              <w:rPr>
                <w:rFonts w:ascii="Roboto" w:hAnsi="Roboto" w:cs="Times New Roman"/>
                <w:color w:val="000000"/>
                <w:kern w:val="0"/>
                <w:sz w:val="20"/>
                <w:szCs w:val="20"/>
                <w:lang w:val="ru-RU" w:eastAsia="ru-RU"/>
              </w:rPr>
              <w:t>Российская Федерация</w:t>
            </w:r>
          </w:p>
        </w:tc>
        <w:tc>
          <w:tcPr>
            <w:tcW w:w="5993" w:type="dxa"/>
            <w:tcMar/>
          </w:tcPr>
          <w:p w:rsidRPr="005F70DE" w:rsidR="006E3378" w:rsidP="6F9F91E2" w:rsidRDefault="006E3378" w14:paraId="1444B0E6" w14:textId="51D33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rFonts w:ascii="Roboto" w:hAnsi="Roboto" w:cs="Times New Roman"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6F9F91E2" w:rsidR="006E3378">
              <w:rPr>
                <w:rFonts w:ascii="Roboto" w:hAnsi="Roboto" w:cs="Times New Roman"/>
                <w:b w:val="1"/>
                <w:bCs w:val="1"/>
                <w:color w:val="000000"/>
                <w:kern w:val="0"/>
                <w:sz w:val="20"/>
                <w:szCs w:val="20"/>
                <w:lang w:val="ru-RU" w:eastAsia="ru-RU"/>
              </w:rPr>
              <w:t>Центр международных проектов</w:t>
            </w:r>
            <w:r w:rsidRPr="005F70DE" w:rsidR="006E3378">
              <w:rPr>
                <w:rFonts w:ascii="Roboto" w:hAnsi="Roboto" w:cs="Times New Roman"/>
                <w:color w:val="000000"/>
                <w:kern w:val="0"/>
                <w:sz w:val="20"/>
                <w:szCs w:val="20"/>
                <w:lang w:val="ru-RU" w:eastAsia="ru-RU"/>
              </w:rPr>
              <w:t xml:space="preserve">, Национальный офис по взаимосвязи с (Тегеранской) Конвенцией представленный </w:t>
            </w:r>
            <w:r w:rsidRPr="6F9F91E2" w:rsidR="006E3378">
              <w:rPr>
                <w:rFonts w:ascii="Roboto" w:hAnsi="Roboto" w:cs="Times New Roman"/>
                <w:b w:val="1"/>
                <w:bCs w:val="1"/>
                <w:color w:val="000000"/>
                <w:kern w:val="0"/>
                <w:sz w:val="20"/>
                <w:szCs w:val="20"/>
                <w:lang w:val="ru-RU" w:eastAsia="ru-RU"/>
              </w:rPr>
              <w:t xml:space="preserve">г-жой Татьяной </w:t>
            </w:r>
            <w:proofErr w:type="spellStart"/>
            <w:r w:rsidRPr="6F9F91E2" w:rsidR="006E3378">
              <w:rPr>
                <w:rFonts w:ascii="Roboto" w:hAnsi="Roboto" w:cs="Times New Roman"/>
                <w:b w:val="1"/>
                <w:bCs w:val="1"/>
                <w:color w:val="000000"/>
                <w:kern w:val="0"/>
                <w:sz w:val="20"/>
                <w:szCs w:val="20"/>
                <w:lang w:val="ru-RU" w:eastAsia="ru-RU"/>
              </w:rPr>
              <w:t>Бутылиной</w:t>
            </w:r>
            <w:proofErr w:type="spellEnd"/>
            <w:r w:rsidRPr="6F9F91E2" w:rsidR="006E3378">
              <w:rPr>
                <w:rFonts w:ascii="Roboto" w:hAnsi="Roboto" w:cs="Times New Roman"/>
                <w:color w:val="000000"/>
                <w:kern w:val="0"/>
                <w:sz w:val="20"/>
                <w:szCs w:val="20"/>
                <w:lang w:val="ru-RU" w:eastAsia="ru-RU"/>
              </w:rPr>
              <w:t>, Заместител</w:t>
            </w:r>
            <w:r w:rsidRPr="6F9F91E2" w:rsidR="6E5F6579">
              <w:rPr>
                <w:rFonts w:ascii="Roboto" w:hAnsi="Roboto" w:cs="Times New Roman"/>
                <w:color w:val="000000"/>
                <w:kern w:val="0"/>
                <w:sz w:val="20"/>
                <w:szCs w:val="20"/>
                <w:lang w:val="ru-RU" w:eastAsia="ru-RU"/>
              </w:rPr>
              <w:t>ем</w:t>
            </w:r>
            <w:r w:rsidRPr="6F9F91E2" w:rsidR="006E3378">
              <w:rPr>
                <w:rFonts w:ascii="Roboto" w:hAnsi="Roboto" w:cs="Times New Roman"/>
                <w:color w:val="000000"/>
                <w:kern w:val="0"/>
                <w:sz w:val="20"/>
                <w:szCs w:val="20"/>
                <w:lang w:val="ru-RU" w:eastAsia="ru-RU"/>
              </w:rPr>
              <w:t xml:space="preserve"> директор</w:t>
            </w:r>
            <w:r w:rsidRPr="6F9F91E2" w:rsidR="012132C2">
              <w:rPr>
                <w:rFonts w:ascii="Roboto" w:hAnsi="Roboto" w:cs="Times New Roman"/>
                <w:color w:val="000000"/>
                <w:kern w:val="0"/>
                <w:sz w:val="20"/>
                <w:szCs w:val="20"/>
                <w:lang w:val="ru-RU" w:eastAsia="ru-RU"/>
              </w:rPr>
              <w:t>а</w:t>
            </w:r>
          </w:p>
          <w:p w:rsidRPr="005F70DE" w:rsidR="006E3378" w:rsidP="007472A6" w:rsidRDefault="006E3378" w14:paraId="2A43275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rFonts w:ascii="Roboto" w:hAnsi="Roboto" w:cs="Times New Roman"/>
                <w:color w:val="000000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Pr="005F70DE" w:rsidR="006E3378" w:rsidTr="6F9F91E2" w14:paraId="7C8F21F4" w14:textId="77777777">
        <w:tc>
          <w:tcPr>
            <w:tcW w:w="3023" w:type="dxa"/>
            <w:tcMar/>
          </w:tcPr>
          <w:p w:rsidRPr="005F70DE" w:rsidR="006E3378" w:rsidP="007472A6" w:rsidRDefault="006E3378" w14:paraId="078D843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rFonts w:ascii="Roboto" w:hAnsi="Roboto" w:cs="Times New Roman"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5F70DE">
              <w:rPr>
                <w:rFonts w:ascii="Roboto" w:hAnsi="Roboto" w:cs="Times New Roman"/>
                <w:color w:val="000000"/>
                <w:kern w:val="0"/>
                <w:sz w:val="20"/>
                <w:szCs w:val="20"/>
                <w:lang w:val="ru-RU" w:eastAsia="ru-RU"/>
              </w:rPr>
              <w:t>Туркменистан</w:t>
            </w:r>
          </w:p>
        </w:tc>
        <w:tc>
          <w:tcPr>
            <w:tcW w:w="5993" w:type="dxa"/>
            <w:tcMar/>
          </w:tcPr>
          <w:p w:rsidRPr="005F70DE" w:rsidR="006E3378" w:rsidP="007472A6" w:rsidRDefault="006E3378" w14:paraId="5B16641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rFonts w:ascii="Roboto" w:hAnsi="Roboto" w:cs="Times New Roman"/>
                <w:b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5F70DE">
              <w:rPr>
                <w:rFonts w:ascii="Roboto" w:hAnsi="Roboto" w:cs="Times New Roman"/>
                <w:b/>
                <w:color w:val="000000"/>
                <w:kern w:val="0"/>
                <w:sz w:val="20"/>
                <w:szCs w:val="20"/>
                <w:lang w:val="ru-RU" w:eastAsia="ru-RU"/>
              </w:rPr>
              <w:t xml:space="preserve">г-жа </w:t>
            </w:r>
            <w:proofErr w:type="spellStart"/>
            <w:r w:rsidRPr="005F70DE">
              <w:rPr>
                <w:rFonts w:ascii="Roboto" w:hAnsi="Roboto" w:cs="Times New Roman"/>
                <w:b/>
                <w:color w:val="000000"/>
                <w:kern w:val="0"/>
                <w:sz w:val="20"/>
                <w:szCs w:val="20"/>
                <w:lang w:val="ru-RU" w:eastAsia="ru-RU"/>
              </w:rPr>
              <w:t>Гозель</w:t>
            </w:r>
            <w:proofErr w:type="spellEnd"/>
            <w:r w:rsidRPr="005F70DE">
              <w:rPr>
                <w:rFonts w:ascii="Roboto" w:hAnsi="Roboto" w:cs="Times New Roman"/>
                <w:b/>
                <w:color w:val="00000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F70DE">
              <w:rPr>
                <w:rFonts w:ascii="Roboto" w:hAnsi="Roboto" w:cs="Times New Roman"/>
                <w:b/>
                <w:color w:val="000000"/>
                <w:kern w:val="0"/>
                <w:sz w:val="20"/>
                <w:szCs w:val="20"/>
                <w:lang w:val="ru-RU" w:eastAsia="ru-RU"/>
              </w:rPr>
              <w:t>Ораздурдыева</w:t>
            </w:r>
            <w:proofErr w:type="spellEnd"/>
            <w:r w:rsidRPr="005F70DE">
              <w:rPr>
                <w:rFonts w:ascii="Roboto" w:hAnsi="Roboto" w:cs="Times New Roman"/>
                <w:bCs/>
                <w:color w:val="000000"/>
                <w:kern w:val="0"/>
                <w:sz w:val="20"/>
                <w:szCs w:val="20"/>
                <w:lang w:val="ru-RU" w:eastAsia="ru-RU"/>
              </w:rPr>
              <w:t>,</w:t>
            </w:r>
            <w:r w:rsidRPr="005F70DE">
              <w:rPr>
                <w:rFonts w:ascii="Roboto" w:hAnsi="Roboto" w:cs="Times New Roman"/>
                <w:b/>
                <w:color w:val="000000"/>
                <w:kern w:val="0"/>
                <w:sz w:val="20"/>
                <w:szCs w:val="20"/>
                <w:lang w:val="ru-RU" w:eastAsia="ru-RU"/>
              </w:rPr>
              <w:t xml:space="preserve"> </w:t>
            </w:r>
            <w:r w:rsidRPr="005F70DE">
              <w:rPr>
                <w:rFonts w:ascii="Roboto" w:hAnsi="Roboto" w:cs="Times New Roman"/>
                <w:color w:val="000000"/>
                <w:kern w:val="0"/>
                <w:sz w:val="20"/>
                <w:szCs w:val="20"/>
                <w:lang w:val="ru-RU" w:eastAsia="ru-RU"/>
              </w:rPr>
              <w:t>Национальный сотрудник по взаимосвязи с (Тегеранской) Конвенцией</w:t>
            </w:r>
          </w:p>
          <w:p w:rsidRPr="005F70DE" w:rsidR="006E3378" w:rsidP="007472A6" w:rsidRDefault="006E3378" w14:paraId="050A709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rFonts w:ascii="Roboto" w:hAnsi="Roboto" w:cs="Times New Roman"/>
                <w:color w:val="000000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Pr="005F70DE" w:rsidR="006E3378" w:rsidTr="6F9F91E2" w14:paraId="18250B33" w14:textId="77777777">
        <w:tc>
          <w:tcPr>
            <w:tcW w:w="3023" w:type="dxa"/>
            <w:tcMar/>
          </w:tcPr>
          <w:p w:rsidRPr="005F70DE" w:rsidR="006E3378" w:rsidP="007472A6" w:rsidRDefault="006E3378" w14:paraId="1A16959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rFonts w:ascii="Roboto" w:hAnsi="Roboto" w:cs="Times New Roman"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5F70DE">
              <w:rPr>
                <w:rFonts w:ascii="Roboto" w:hAnsi="Roboto" w:cs="Times New Roman"/>
                <w:color w:val="000000"/>
                <w:kern w:val="0"/>
                <w:sz w:val="20"/>
                <w:szCs w:val="20"/>
                <w:lang w:val="ru-RU" w:eastAsia="ru-RU"/>
              </w:rPr>
              <w:t>Временный Секретариат Тегеранской конвенции</w:t>
            </w:r>
          </w:p>
        </w:tc>
        <w:tc>
          <w:tcPr>
            <w:tcW w:w="5993" w:type="dxa"/>
            <w:tcMar/>
          </w:tcPr>
          <w:p w:rsidRPr="005F70DE" w:rsidR="006E3378" w:rsidP="007472A6" w:rsidRDefault="006E3378" w14:paraId="6F747BF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rFonts w:ascii="Roboto" w:hAnsi="Roboto" w:cs="Times New Roman"/>
                <w:b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5F70DE">
              <w:rPr>
                <w:rFonts w:ascii="Roboto" w:hAnsi="Roboto" w:cs="Times New Roman"/>
                <w:b/>
                <w:color w:val="000000"/>
                <w:kern w:val="0"/>
                <w:sz w:val="20"/>
                <w:szCs w:val="20"/>
                <w:lang w:val="ru-RU" w:eastAsia="ru-RU"/>
              </w:rPr>
              <w:t xml:space="preserve">г-н </w:t>
            </w:r>
            <w:proofErr w:type="spellStart"/>
            <w:r w:rsidRPr="005F70DE">
              <w:rPr>
                <w:rFonts w:ascii="Roboto" w:hAnsi="Roboto" w:cs="Times New Roman"/>
                <w:b/>
                <w:color w:val="000000"/>
                <w:kern w:val="0"/>
                <w:sz w:val="20"/>
                <w:szCs w:val="20"/>
                <w:lang w:val="ru-RU" w:eastAsia="ru-RU"/>
              </w:rPr>
              <w:t>Матеуш</w:t>
            </w:r>
            <w:proofErr w:type="spellEnd"/>
            <w:r w:rsidRPr="005F70DE">
              <w:rPr>
                <w:rFonts w:ascii="Roboto" w:hAnsi="Roboto" w:cs="Times New Roman"/>
                <w:b/>
                <w:color w:val="00000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F70DE">
              <w:rPr>
                <w:rFonts w:ascii="Roboto" w:hAnsi="Roboto" w:cs="Times New Roman"/>
                <w:b/>
                <w:color w:val="000000"/>
                <w:kern w:val="0"/>
                <w:sz w:val="20"/>
                <w:szCs w:val="20"/>
                <w:lang w:val="ru-RU" w:eastAsia="ru-RU"/>
              </w:rPr>
              <w:t>Бенько</w:t>
            </w:r>
            <w:proofErr w:type="spellEnd"/>
            <w:r w:rsidRPr="005F70DE">
              <w:rPr>
                <w:rFonts w:ascii="Roboto" w:hAnsi="Roboto" w:cs="Times New Roman"/>
                <w:bCs/>
                <w:color w:val="000000"/>
                <w:kern w:val="0"/>
                <w:sz w:val="20"/>
                <w:szCs w:val="20"/>
                <w:lang w:val="ru-RU" w:eastAsia="ru-RU"/>
              </w:rPr>
              <w:t>, сотрудник Тегеранской конвенции</w:t>
            </w:r>
          </w:p>
          <w:p w:rsidRPr="005F70DE" w:rsidR="006E3378" w:rsidP="007472A6" w:rsidRDefault="006E3378" w14:paraId="62C4BDF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rFonts w:ascii="Roboto" w:hAnsi="Roboto" w:cs="Times New Roman"/>
                <w:b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5F70DE">
              <w:rPr>
                <w:rFonts w:ascii="Roboto" w:hAnsi="Roboto" w:cs="Times New Roman"/>
                <w:b/>
                <w:color w:val="000000"/>
                <w:kern w:val="0"/>
                <w:sz w:val="20"/>
                <w:szCs w:val="20"/>
                <w:lang w:val="ru-RU" w:eastAsia="ru-RU"/>
              </w:rPr>
              <w:t>г-н Даниэл Никсдорф</w:t>
            </w:r>
            <w:r w:rsidRPr="005F70DE">
              <w:rPr>
                <w:rFonts w:ascii="Roboto" w:hAnsi="Roboto" w:cs="Times New Roman"/>
                <w:bCs/>
                <w:color w:val="000000"/>
                <w:kern w:val="0"/>
                <w:sz w:val="20"/>
                <w:szCs w:val="20"/>
                <w:lang w:val="ru-RU" w:eastAsia="ru-RU"/>
              </w:rPr>
              <w:t>, советник</w:t>
            </w:r>
          </w:p>
          <w:p w:rsidRPr="005F70DE" w:rsidR="006E3378" w:rsidP="007472A6" w:rsidRDefault="006E3378" w14:paraId="30B7D9A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rFonts w:ascii="Roboto" w:hAnsi="Roboto" w:cs="Times New Roman"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5F70DE">
              <w:rPr>
                <w:rFonts w:ascii="Roboto" w:hAnsi="Roboto" w:cs="Times New Roman"/>
                <w:b/>
                <w:color w:val="000000"/>
                <w:kern w:val="0"/>
                <w:sz w:val="20"/>
                <w:szCs w:val="20"/>
                <w:lang w:val="ru-RU" w:eastAsia="ru-RU"/>
              </w:rPr>
              <w:t xml:space="preserve">г-н Фредерик </w:t>
            </w:r>
            <w:proofErr w:type="spellStart"/>
            <w:r w:rsidRPr="005F70DE">
              <w:rPr>
                <w:rFonts w:ascii="Roboto" w:hAnsi="Roboto" w:cs="Times New Roman"/>
                <w:b/>
                <w:color w:val="000000"/>
                <w:kern w:val="0"/>
                <w:sz w:val="20"/>
                <w:szCs w:val="20"/>
                <w:lang w:val="ru-RU" w:eastAsia="ru-RU"/>
              </w:rPr>
              <w:t>Шлингеманн</w:t>
            </w:r>
            <w:proofErr w:type="spellEnd"/>
            <w:r w:rsidRPr="005F70DE">
              <w:rPr>
                <w:rFonts w:ascii="Roboto" w:hAnsi="Roboto" w:cs="Times New Roman"/>
                <w:bCs/>
                <w:color w:val="000000"/>
                <w:kern w:val="0"/>
                <w:sz w:val="20"/>
                <w:szCs w:val="20"/>
                <w:lang w:val="ru-RU" w:eastAsia="ru-RU"/>
              </w:rPr>
              <w:t>, старший советник</w:t>
            </w:r>
          </w:p>
        </w:tc>
      </w:tr>
      <w:tr w:rsidRPr="005F70DE" w:rsidR="006E3378" w:rsidTr="6F9F91E2" w14:paraId="2E493A41" w14:textId="77777777">
        <w:tc>
          <w:tcPr>
            <w:tcW w:w="3023" w:type="dxa"/>
            <w:tcMar/>
          </w:tcPr>
          <w:p w:rsidRPr="005F70DE" w:rsidR="006E3378" w:rsidP="007472A6" w:rsidRDefault="006E3378" w14:paraId="602B53D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rFonts w:ascii="Roboto" w:hAnsi="Roboto" w:cs="Times New Roman"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5F70DE">
              <w:rPr>
                <w:rFonts w:ascii="Roboto" w:hAnsi="Roboto" w:cs="Times New Roman"/>
                <w:color w:val="000000"/>
                <w:kern w:val="0"/>
                <w:sz w:val="20"/>
                <w:szCs w:val="20"/>
                <w:lang w:val="ru-RU" w:eastAsia="ru-RU"/>
              </w:rPr>
              <w:t xml:space="preserve">Blue </w:t>
            </w:r>
            <w:proofErr w:type="spellStart"/>
            <w:r w:rsidRPr="005F70DE">
              <w:rPr>
                <w:rFonts w:ascii="Roboto" w:hAnsi="Roboto" w:cs="Times New Roman"/>
                <w:color w:val="000000"/>
                <w:kern w:val="0"/>
                <w:sz w:val="20"/>
                <w:szCs w:val="20"/>
                <w:lang w:val="ru-RU" w:eastAsia="ru-RU"/>
              </w:rPr>
              <w:t>Melon</w:t>
            </w:r>
            <w:proofErr w:type="spellEnd"/>
            <w:r w:rsidRPr="005F70DE">
              <w:rPr>
                <w:rFonts w:ascii="Roboto" w:hAnsi="Roboto" w:cs="Times New Roman"/>
                <w:color w:val="000000"/>
                <w:kern w:val="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5993" w:type="dxa"/>
            <w:tcMar/>
          </w:tcPr>
          <w:p w:rsidRPr="005F70DE" w:rsidR="006E3378" w:rsidP="007472A6" w:rsidRDefault="006E3378" w14:paraId="793CD87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rFonts w:ascii="Roboto" w:hAnsi="Roboto" w:cs="Times New Roman"/>
                <w:b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5F70DE">
              <w:rPr>
                <w:rFonts w:ascii="Roboto" w:hAnsi="Roboto" w:cs="Times New Roman"/>
                <w:b/>
                <w:color w:val="000000"/>
                <w:kern w:val="0"/>
                <w:sz w:val="20"/>
                <w:szCs w:val="20"/>
                <w:lang w:val="ru-RU" w:eastAsia="ru-RU"/>
              </w:rPr>
              <w:t xml:space="preserve">г-н Даниэль </w:t>
            </w:r>
            <w:proofErr w:type="spellStart"/>
            <w:r w:rsidRPr="005F70DE">
              <w:rPr>
                <w:rFonts w:ascii="Roboto" w:hAnsi="Roboto" w:cs="Times New Roman"/>
                <w:b/>
                <w:color w:val="000000"/>
                <w:kern w:val="0"/>
                <w:sz w:val="20"/>
                <w:szCs w:val="20"/>
                <w:lang w:val="ru-RU" w:eastAsia="ru-RU"/>
              </w:rPr>
              <w:t>Метилле</w:t>
            </w:r>
            <w:proofErr w:type="spellEnd"/>
            <w:r w:rsidRPr="005F70DE">
              <w:rPr>
                <w:rFonts w:ascii="Roboto" w:hAnsi="Roboto" w:cs="Times New Roman"/>
                <w:bCs/>
                <w:color w:val="000000"/>
                <w:kern w:val="0"/>
                <w:sz w:val="20"/>
                <w:szCs w:val="20"/>
                <w:lang w:val="ru-RU" w:eastAsia="ru-RU"/>
              </w:rPr>
              <w:t>, генеральный директор</w:t>
            </w:r>
          </w:p>
        </w:tc>
      </w:tr>
      <w:tr w:rsidRPr="005F70DE" w:rsidR="006E3378" w:rsidTr="6F9F91E2" w14:paraId="7CE8F7F4" w14:textId="77777777">
        <w:tc>
          <w:tcPr>
            <w:tcW w:w="3023" w:type="dxa"/>
            <w:tcMar/>
          </w:tcPr>
          <w:p w:rsidRPr="005F70DE" w:rsidR="006E3378" w:rsidP="007472A6" w:rsidRDefault="006E3378" w14:paraId="4A4C8E2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rFonts w:ascii="Roboto" w:hAnsi="Roboto" w:cs="Times New Roman"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5F70DE">
              <w:rPr>
                <w:rFonts w:ascii="Roboto" w:hAnsi="Roboto" w:cs="Times New Roman"/>
                <w:color w:val="000000"/>
                <w:kern w:val="0"/>
                <w:sz w:val="20"/>
                <w:szCs w:val="20"/>
                <w:lang w:val="ru-RU" w:eastAsia="ru-RU"/>
              </w:rPr>
              <w:t>ГРИД-</w:t>
            </w:r>
            <w:proofErr w:type="spellStart"/>
            <w:r w:rsidRPr="005F70DE">
              <w:rPr>
                <w:rFonts w:ascii="Roboto" w:hAnsi="Roboto" w:cs="Times New Roman"/>
                <w:color w:val="000000"/>
                <w:kern w:val="0"/>
                <w:sz w:val="20"/>
                <w:szCs w:val="20"/>
                <w:lang w:val="ru-RU" w:eastAsia="ru-RU"/>
              </w:rPr>
              <w:t>Арендал</w:t>
            </w:r>
            <w:proofErr w:type="spellEnd"/>
          </w:p>
        </w:tc>
        <w:tc>
          <w:tcPr>
            <w:tcW w:w="5993" w:type="dxa"/>
            <w:tcMar/>
          </w:tcPr>
          <w:p w:rsidRPr="005F70DE" w:rsidR="006E3378" w:rsidP="007472A6" w:rsidRDefault="006E3378" w14:paraId="75F747E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rFonts w:ascii="Roboto" w:hAnsi="Roboto" w:cs="Times New Roman"/>
                <w:bCs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5F70DE">
              <w:rPr>
                <w:rFonts w:ascii="Roboto" w:hAnsi="Roboto" w:cs="Times New Roman"/>
                <w:b/>
                <w:color w:val="000000"/>
                <w:kern w:val="0"/>
                <w:sz w:val="20"/>
                <w:szCs w:val="20"/>
                <w:lang w:val="ru-RU" w:eastAsia="ru-RU"/>
              </w:rPr>
              <w:t>г-н Валентин Емелин</w:t>
            </w:r>
            <w:r w:rsidRPr="005F70DE">
              <w:rPr>
                <w:rFonts w:ascii="Roboto" w:hAnsi="Roboto" w:cs="Times New Roman"/>
                <w:bCs/>
                <w:color w:val="000000"/>
                <w:kern w:val="0"/>
                <w:sz w:val="20"/>
                <w:szCs w:val="20"/>
                <w:lang w:val="ru-RU" w:eastAsia="ru-RU"/>
              </w:rPr>
              <w:t>, руководитель программы, трансграничное управление и экологическая преступность</w:t>
            </w:r>
          </w:p>
          <w:p w:rsidRPr="005F70DE" w:rsidR="006E3378" w:rsidP="007472A6" w:rsidRDefault="006E3378" w14:paraId="2A8DACC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rFonts w:ascii="Roboto" w:hAnsi="Roboto" w:cs="Times New Roman"/>
                <w:bCs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5F70DE">
              <w:rPr>
                <w:rFonts w:ascii="Roboto" w:hAnsi="Roboto" w:cs="Times New Roman"/>
                <w:b/>
                <w:color w:val="000000"/>
                <w:kern w:val="0"/>
                <w:sz w:val="20"/>
                <w:szCs w:val="20"/>
                <w:lang w:val="ru-RU" w:eastAsia="ru-RU"/>
              </w:rPr>
              <w:t xml:space="preserve">г-н Винсент </w:t>
            </w:r>
            <w:proofErr w:type="spellStart"/>
            <w:r w:rsidRPr="005F70DE">
              <w:rPr>
                <w:rFonts w:ascii="Roboto" w:hAnsi="Roboto" w:cs="Times New Roman"/>
                <w:b/>
                <w:color w:val="000000"/>
                <w:kern w:val="0"/>
                <w:sz w:val="20"/>
                <w:szCs w:val="20"/>
                <w:lang w:val="ru-RU" w:eastAsia="ru-RU"/>
              </w:rPr>
              <w:t>Лалью</w:t>
            </w:r>
            <w:proofErr w:type="spellEnd"/>
            <w:r w:rsidRPr="005F70DE">
              <w:rPr>
                <w:rFonts w:ascii="Roboto" w:hAnsi="Roboto" w:cs="Times New Roman"/>
                <w:bCs/>
                <w:color w:val="000000"/>
                <w:kern w:val="0"/>
                <w:sz w:val="20"/>
                <w:szCs w:val="20"/>
                <w:lang w:val="ru-RU" w:eastAsia="ru-RU"/>
              </w:rPr>
              <w:t>, консультант</w:t>
            </w:r>
          </w:p>
          <w:p w:rsidRPr="005F70DE" w:rsidR="006E3378" w:rsidP="007472A6" w:rsidRDefault="006E3378" w14:paraId="1829212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rFonts w:ascii="Roboto" w:hAnsi="Roboto" w:cs="Times New Roman"/>
                <w:b/>
                <w:color w:val="000000"/>
                <w:kern w:val="0"/>
                <w:sz w:val="20"/>
                <w:szCs w:val="20"/>
                <w:lang w:val="ru-RU" w:eastAsia="ru-RU"/>
              </w:rPr>
            </w:pPr>
          </w:p>
        </w:tc>
      </w:tr>
    </w:tbl>
    <w:p w:rsidRPr="005F70DE" w:rsidR="009C7604" w:rsidP="009C7604" w:rsidRDefault="009C7604" w14:paraId="4E9875F8" w14:textId="77777777">
      <w:pPr>
        <w:rPr>
          <w:rFonts w:ascii="Roboto" w:hAnsi="Roboto"/>
          <w:sz w:val="20"/>
          <w:szCs w:val="20"/>
          <w:lang w:val="ru-RU"/>
        </w:rPr>
      </w:pPr>
    </w:p>
    <w:p w:rsidRPr="005F70DE" w:rsidR="003B1B04" w:rsidRDefault="003B1B04" w14:paraId="13A3CCE5" w14:textId="0D694A95">
      <w:pPr>
        <w:suppressAutoHyphens w:val="0"/>
        <w:spacing w:after="0" w:line="240" w:lineRule="auto"/>
        <w:rPr>
          <w:rFonts w:ascii="Roboto" w:hAnsi="Roboto" w:cstheme="majorBidi"/>
          <w:sz w:val="20"/>
          <w:szCs w:val="20"/>
          <w:lang w:val="ru-RU"/>
        </w:rPr>
      </w:pPr>
      <w:r w:rsidRPr="005F70DE">
        <w:rPr>
          <w:rFonts w:ascii="Roboto" w:hAnsi="Roboto" w:cstheme="majorBidi"/>
          <w:sz w:val="20"/>
          <w:szCs w:val="20"/>
          <w:lang w:val="ru-RU"/>
        </w:rPr>
        <w:br w:type="page"/>
      </w:r>
    </w:p>
    <w:p w:rsidRPr="005F70DE" w:rsidR="009C7604" w:rsidP="003B1B04" w:rsidRDefault="002057C9" w14:paraId="1B5EE137" w14:textId="4102B932">
      <w:pPr>
        <w:jc w:val="right"/>
        <w:rPr>
          <w:rFonts w:ascii="Roboto" w:hAnsi="Roboto" w:cstheme="majorBidi"/>
          <w:b/>
          <w:sz w:val="20"/>
          <w:szCs w:val="20"/>
          <w:lang w:val="ru-RU"/>
        </w:rPr>
      </w:pPr>
      <w:r w:rsidRPr="005F70DE">
        <w:rPr>
          <w:rFonts w:ascii="Roboto" w:hAnsi="Roboto" w:cstheme="majorBidi"/>
          <w:b/>
          <w:sz w:val="20"/>
          <w:szCs w:val="20"/>
          <w:lang w:val="ru-RU"/>
        </w:rPr>
        <w:lastRenderedPageBreak/>
        <w:t>Приложение</w:t>
      </w:r>
      <w:r w:rsidRPr="005F70DE" w:rsidR="003B1B04">
        <w:rPr>
          <w:rFonts w:ascii="Roboto" w:hAnsi="Roboto" w:cstheme="majorBidi"/>
          <w:b/>
          <w:sz w:val="20"/>
          <w:szCs w:val="20"/>
          <w:lang w:val="ru-RU"/>
        </w:rPr>
        <w:t xml:space="preserve"> </w:t>
      </w:r>
      <w:r w:rsidRPr="005F70DE" w:rsidR="00F34BAA">
        <w:rPr>
          <w:rFonts w:ascii="Roboto" w:hAnsi="Roboto" w:cstheme="majorBidi"/>
          <w:b/>
          <w:sz w:val="20"/>
          <w:szCs w:val="20"/>
          <w:lang w:val="ru-RU"/>
        </w:rPr>
        <w:t>IV</w:t>
      </w:r>
      <w:r w:rsidRPr="005F70DE" w:rsidR="003B1B04">
        <w:rPr>
          <w:rFonts w:ascii="Roboto" w:hAnsi="Roboto" w:cstheme="majorBidi"/>
          <w:b/>
          <w:sz w:val="20"/>
          <w:szCs w:val="20"/>
          <w:lang w:val="ru-RU"/>
        </w:rPr>
        <w:t xml:space="preserve"> </w:t>
      </w:r>
    </w:p>
    <w:p w:rsidRPr="00E00BE7" w:rsidR="00E00BE7" w:rsidP="6F9F91E2" w:rsidRDefault="00E00BE7" w14:paraId="3DB11F87" w14:textId="77777777">
      <w:pPr>
        <w:jc w:val="center"/>
        <w:rPr>
          <w:rFonts w:ascii="Roboto" w:hAnsi="Roboto" w:eastAsia="Roboto" w:cs="Roboto"/>
          <w:b w:val="1"/>
          <w:bCs w:val="1"/>
          <w:sz w:val="20"/>
          <w:szCs w:val="20"/>
          <w:lang w:val="ru-RU"/>
        </w:rPr>
      </w:pPr>
      <w:r w:rsidRPr="6F9F91E2" w:rsidR="00E00BE7">
        <w:rPr>
          <w:rFonts w:ascii="Roboto" w:hAnsi="Roboto" w:eastAsia="Roboto" w:cs="Roboto"/>
          <w:b w:val="1"/>
          <w:bCs w:val="1"/>
          <w:sz w:val="20"/>
          <w:szCs w:val="20"/>
          <w:lang w:val="ru-RU"/>
        </w:rPr>
        <w:t>Сайт ТК: организационно-управленческая структура</w:t>
      </w:r>
    </w:p>
    <w:p w:rsidRPr="00E00BE7" w:rsidR="00E00BE7" w:rsidP="6F9F91E2" w:rsidRDefault="00E00BE7" w14:paraId="4F134BAB" w14:textId="77777777">
      <w:pPr>
        <w:jc w:val="center"/>
        <w:rPr>
          <w:rFonts w:ascii="Roboto" w:hAnsi="Roboto" w:eastAsia="Roboto" w:cs="Roboto"/>
          <w:sz w:val="20"/>
          <w:szCs w:val="20"/>
          <w:lang w:val="ru-RU"/>
        </w:rPr>
      </w:pPr>
      <w:hyperlink r:id="R4ffc60145bed4426">
        <w:r w:rsidRPr="6F9F91E2" w:rsidR="00E00BE7">
          <w:rPr>
            <w:rStyle w:val="Hyperlink"/>
            <w:rFonts w:ascii="Roboto" w:hAnsi="Roboto" w:eastAsia="Roboto" w:cs="Roboto"/>
            <w:sz w:val="20"/>
            <w:szCs w:val="20"/>
          </w:rPr>
          <w:t>www</w:t>
        </w:r>
        <w:r w:rsidRPr="6F9F91E2" w:rsidR="00E00BE7">
          <w:rPr>
            <w:rStyle w:val="Hyperlink"/>
            <w:rFonts w:ascii="Roboto" w:hAnsi="Roboto" w:eastAsia="Roboto" w:cs="Roboto"/>
            <w:sz w:val="20"/>
            <w:szCs w:val="20"/>
            <w:lang w:val="ru-RU"/>
          </w:rPr>
          <w:t>.</w:t>
        </w:r>
        <w:r w:rsidRPr="6F9F91E2" w:rsidR="00E00BE7">
          <w:rPr>
            <w:rStyle w:val="Hyperlink"/>
            <w:rFonts w:ascii="Roboto" w:hAnsi="Roboto" w:eastAsia="Roboto" w:cs="Roboto"/>
            <w:sz w:val="20"/>
            <w:szCs w:val="20"/>
          </w:rPr>
          <w:t>tehranconvention</w:t>
        </w:r>
        <w:r w:rsidRPr="6F9F91E2" w:rsidR="00E00BE7">
          <w:rPr>
            <w:rStyle w:val="Hyperlink"/>
            <w:rFonts w:ascii="Roboto" w:hAnsi="Roboto" w:eastAsia="Roboto" w:cs="Roboto"/>
            <w:sz w:val="20"/>
            <w:szCs w:val="20"/>
            <w:lang w:val="ru-RU"/>
          </w:rPr>
          <w:t>.</w:t>
        </w:r>
        <w:r w:rsidRPr="6F9F91E2" w:rsidR="00E00BE7">
          <w:rPr>
            <w:rStyle w:val="Hyperlink"/>
            <w:rFonts w:ascii="Roboto" w:hAnsi="Roboto" w:eastAsia="Roboto" w:cs="Roboto"/>
            <w:sz w:val="20"/>
            <w:szCs w:val="20"/>
          </w:rPr>
          <w:t>org</w:t>
        </w:r>
      </w:hyperlink>
      <w:r w:rsidRPr="6F9F91E2" w:rsidR="00E00BE7">
        <w:rPr>
          <w:rFonts w:ascii="Roboto" w:hAnsi="Roboto" w:eastAsia="Roboto" w:cs="Roboto"/>
          <w:sz w:val="20"/>
          <w:szCs w:val="20"/>
          <w:lang w:val="ru-RU"/>
        </w:rPr>
        <w:t xml:space="preserve"> </w:t>
      </w:r>
    </w:p>
    <w:p w:rsidRPr="00E00BE7" w:rsidR="00E00BE7" w:rsidP="6F9F91E2" w:rsidRDefault="00E00BE7" w14:paraId="324ABFDB" w14:textId="77777777">
      <w:pPr>
        <w:rPr>
          <w:rFonts w:ascii="Roboto" w:hAnsi="Roboto" w:eastAsia="Roboto" w:cs="Roboto"/>
          <w:sz w:val="20"/>
          <w:szCs w:val="20"/>
          <w:lang w:val="ru-RU"/>
        </w:rPr>
      </w:pPr>
    </w:p>
    <w:p w:rsidRPr="00E00BE7" w:rsidR="00E00BE7" w:rsidP="6F9F91E2" w:rsidRDefault="00E00BE7" w14:paraId="78AEFB23" w14:textId="77777777">
      <w:pPr>
        <w:pStyle w:val="ListParagraph"/>
        <w:numPr>
          <w:ilvl w:val="0"/>
          <w:numId w:val="15"/>
        </w:numPr>
        <w:rPr>
          <w:rFonts w:ascii="Roboto" w:hAnsi="Roboto" w:eastAsia="Roboto" w:cs="Roboto"/>
          <w:sz w:val="20"/>
          <w:szCs w:val="20"/>
        </w:rPr>
      </w:pPr>
      <w:proofErr w:type="spellStart"/>
      <w:r w:rsidRPr="6F9F91E2" w:rsidR="00E00BE7">
        <w:rPr>
          <w:rFonts w:ascii="Roboto" w:hAnsi="Roboto" w:eastAsia="Roboto" w:cs="Roboto"/>
          <w:b w:val="1"/>
          <w:bCs w:val="1"/>
          <w:sz w:val="20"/>
          <w:szCs w:val="20"/>
        </w:rPr>
        <w:t>Организация</w:t>
      </w:r>
      <w:proofErr w:type="spellEnd"/>
      <w:r w:rsidRPr="6F9F91E2" w:rsidR="00E00BE7">
        <w:rPr>
          <w:rFonts w:ascii="Roboto" w:hAnsi="Roboto" w:eastAsia="Roboto" w:cs="Roboto"/>
          <w:b w:val="1"/>
          <w:bCs w:val="1"/>
          <w:sz w:val="20"/>
          <w:szCs w:val="20"/>
        </w:rPr>
        <w:t xml:space="preserve"> и </w:t>
      </w:r>
      <w:proofErr w:type="spellStart"/>
      <w:r w:rsidRPr="6F9F91E2" w:rsidR="00E00BE7">
        <w:rPr>
          <w:rFonts w:ascii="Roboto" w:hAnsi="Roboto" w:eastAsia="Roboto" w:cs="Roboto"/>
          <w:b w:val="1"/>
          <w:bCs w:val="1"/>
          <w:sz w:val="20"/>
          <w:szCs w:val="20"/>
        </w:rPr>
        <w:t>содержание</w:t>
      </w:r>
      <w:proofErr w:type="spellEnd"/>
      <w:r w:rsidRPr="6F9F91E2" w:rsidR="00E00BE7">
        <w:rPr>
          <w:rFonts w:ascii="Roboto" w:hAnsi="Roboto" w:eastAsia="Roboto" w:cs="Roboto"/>
          <w:b w:val="1"/>
          <w:bCs w:val="1"/>
          <w:sz w:val="20"/>
          <w:szCs w:val="20"/>
        </w:rPr>
        <w:t xml:space="preserve"> </w:t>
      </w:r>
      <w:proofErr w:type="spellStart"/>
      <w:r w:rsidRPr="6F9F91E2" w:rsidR="00E00BE7">
        <w:rPr>
          <w:rFonts w:ascii="Roboto" w:hAnsi="Roboto" w:eastAsia="Roboto" w:cs="Roboto"/>
          <w:b w:val="1"/>
          <w:bCs w:val="1"/>
          <w:sz w:val="20"/>
          <w:szCs w:val="20"/>
        </w:rPr>
        <w:t>сайта</w:t>
      </w:r>
      <w:proofErr w:type="spellEnd"/>
      <w:r w:rsidRPr="6F9F91E2" w:rsidR="00E00BE7">
        <w:rPr>
          <w:rFonts w:ascii="Roboto" w:hAnsi="Roboto" w:eastAsia="Roboto" w:cs="Roboto"/>
          <w:b w:val="1"/>
          <w:bCs w:val="1"/>
          <w:sz w:val="20"/>
          <w:szCs w:val="20"/>
        </w:rPr>
        <w:t>.</w:t>
      </w:r>
    </w:p>
    <w:p w:rsidRPr="00E00BE7" w:rsidR="00E00BE7" w:rsidP="6F9F91E2" w:rsidRDefault="00E00BE7" w14:paraId="6BE571F6" w14:textId="77777777">
      <w:pPr>
        <w:jc w:val="both"/>
        <w:rPr>
          <w:rFonts w:ascii="Roboto" w:hAnsi="Roboto" w:eastAsia="Roboto" w:cs="Roboto"/>
          <w:sz w:val="20"/>
          <w:szCs w:val="20"/>
          <w:lang w:val="ru-RU"/>
        </w:rPr>
      </w:pPr>
      <w:r w:rsidRPr="6F9F91E2" w:rsidR="00E00BE7">
        <w:rPr>
          <w:rFonts w:ascii="Roboto" w:hAnsi="Roboto" w:eastAsia="Roboto" w:cs="Roboto"/>
          <w:sz w:val="20"/>
          <w:szCs w:val="20"/>
          <w:lang w:val="ru-RU"/>
        </w:rPr>
        <w:t xml:space="preserve">В таблице ниже представлены различные разделы нового веб-сайта ТК. Структура веб-сайта была построена на основе бывшего веб-сайта Тегеранской конвенции и Каспийского центра экологической информации (КЭИЦ). На новом сайте появился раздел «сотрудничество и </w:t>
      </w:r>
      <w:r w:rsidRPr="6F9F91E2" w:rsidR="00E00BE7">
        <w:rPr>
          <w:rFonts w:ascii="Roboto" w:hAnsi="Roboto" w:eastAsia="Roboto" w:cs="Roboto"/>
          <w:sz w:val="20"/>
          <w:szCs w:val="20"/>
          <w:lang w:val="ru-RU"/>
        </w:rPr>
        <w:t>партнерство</w:t>
      </w:r>
      <w:r w:rsidRPr="6F9F91E2" w:rsidR="00E00BE7">
        <w:rPr>
          <w:rFonts w:ascii="Roboto" w:hAnsi="Roboto" w:eastAsia="Roboto" w:cs="Roboto"/>
          <w:sz w:val="20"/>
          <w:szCs w:val="20"/>
          <w:lang w:val="ru-RU"/>
        </w:rPr>
        <w:t>». Все остальные разделы были взяты либо с бывшего сайта Тегеранской конвенции, либо с сайта КЭИЦ.</w:t>
      </w:r>
    </w:p>
    <w:p w:rsidRPr="00E00BE7" w:rsidR="00E00BE7" w:rsidP="6F9F91E2" w:rsidRDefault="00E00BE7" w14:paraId="5C51DB22" w14:textId="77777777">
      <w:pPr>
        <w:jc w:val="both"/>
        <w:rPr>
          <w:rFonts w:ascii="Roboto" w:hAnsi="Roboto" w:eastAsia="Roboto" w:cs="Roboto"/>
          <w:sz w:val="20"/>
          <w:szCs w:val="20"/>
          <w:lang w:val="ru-RU"/>
        </w:rPr>
      </w:pPr>
      <w:r w:rsidRPr="6F9F91E2" w:rsidR="00E00BE7">
        <w:rPr>
          <w:rFonts w:ascii="Roboto" w:hAnsi="Roboto" w:eastAsia="Roboto" w:cs="Roboto"/>
          <w:sz w:val="20"/>
          <w:szCs w:val="20"/>
          <w:lang w:val="ru-RU"/>
        </w:rPr>
        <w:t>Была проведена работа по улучшению функциональности и пользовательского интерфейса нового сайта ТК. Миграция информации и файлов осуществлялась для сохранения информации, которая была загружена в предыдущие годы.</w:t>
      </w:r>
    </w:p>
    <w:p w:rsidRPr="00E00BE7" w:rsidR="00E00BE7" w:rsidP="6F9F91E2" w:rsidRDefault="00E00BE7" w14:paraId="4B508F6D" w14:textId="77777777">
      <w:pPr>
        <w:rPr>
          <w:rFonts w:ascii="Roboto" w:hAnsi="Roboto" w:eastAsia="Roboto" w:cs="Roboto"/>
          <w:sz w:val="20"/>
          <w:szCs w:val="20"/>
          <w:lang w:val="ru-RU"/>
        </w:rPr>
      </w:pPr>
    </w:p>
    <w:tbl>
      <w:tblPr>
        <w:tblStyle w:val="TableGrid"/>
        <w:tblW w:w="0" w:type="auto"/>
        <w:tblBorders>
          <w:top w:val="thickThinSmallGap" w:color="auto" w:sz="24" w:space="0"/>
          <w:left w:val="thickThinSmallGap" w:color="auto" w:sz="24" w:space="0"/>
          <w:bottom w:val="thinThickSmallGap" w:color="auto" w:sz="24" w:space="0"/>
          <w:right w:val="thinThickSmallGap" w:color="auto" w:sz="24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467"/>
        <w:gridCol w:w="4469"/>
      </w:tblGrid>
      <w:tr w:rsidRPr="00E00BE7" w:rsidR="00E00BE7" w:rsidTr="6F9F91E2" w14:paraId="183CC093" w14:textId="77777777">
        <w:tc>
          <w:tcPr>
            <w:tcW w:w="8936" w:type="dxa"/>
            <w:gridSpan w:val="2"/>
            <w:tcMar/>
          </w:tcPr>
          <w:p w:rsidRPr="00E00BE7" w:rsidR="00E00BE7" w:rsidP="6F9F91E2" w:rsidRDefault="00E00BE7" w14:paraId="6C9B2DE6" w14:textId="77777777">
            <w:pPr>
              <w:jc w:val="center"/>
              <w:rPr>
                <w:rFonts w:ascii="Roboto" w:hAnsi="Roboto" w:eastAsia="Roboto" w:cs="Roboto"/>
                <w:b w:val="1"/>
                <w:bCs w:val="1"/>
                <w:sz w:val="20"/>
                <w:szCs w:val="20"/>
              </w:rPr>
            </w:pPr>
            <w:proofErr w:type="spellStart"/>
            <w:r w:rsidRPr="6F9F91E2" w:rsidR="00E00BE7">
              <w:rPr>
                <w:rFonts w:ascii="Roboto" w:hAnsi="Roboto" w:eastAsia="Roboto" w:cs="Roboto"/>
                <w:b w:val="1"/>
                <w:bCs w:val="1"/>
                <w:sz w:val="20"/>
                <w:szCs w:val="20"/>
              </w:rPr>
              <w:t>Веб-сайт</w:t>
            </w:r>
            <w:proofErr w:type="spellEnd"/>
            <w:r w:rsidRPr="6F9F91E2" w:rsidR="00E00BE7">
              <w:rPr>
                <w:rFonts w:ascii="Roboto" w:hAnsi="Roboto" w:eastAsia="Roboto" w:cs="Roboto"/>
                <w:b w:val="1"/>
                <w:bCs w:val="1"/>
                <w:sz w:val="20"/>
                <w:szCs w:val="20"/>
              </w:rPr>
              <w:t xml:space="preserve"> </w:t>
            </w:r>
            <w:proofErr w:type="spellStart"/>
            <w:r w:rsidRPr="6F9F91E2" w:rsidR="00E00BE7">
              <w:rPr>
                <w:rFonts w:ascii="Roboto" w:hAnsi="Roboto" w:eastAsia="Roboto" w:cs="Roboto"/>
                <w:b w:val="1"/>
                <w:bCs w:val="1"/>
                <w:sz w:val="20"/>
                <w:szCs w:val="20"/>
              </w:rPr>
              <w:t>Тегеранской</w:t>
            </w:r>
            <w:proofErr w:type="spellEnd"/>
            <w:r w:rsidRPr="6F9F91E2" w:rsidR="00E00BE7">
              <w:rPr>
                <w:rFonts w:ascii="Roboto" w:hAnsi="Roboto" w:eastAsia="Roboto" w:cs="Roboto"/>
                <w:b w:val="1"/>
                <w:bCs w:val="1"/>
                <w:sz w:val="20"/>
                <w:szCs w:val="20"/>
              </w:rPr>
              <w:t xml:space="preserve"> </w:t>
            </w:r>
            <w:proofErr w:type="spellStart"/>
            <w:r w:rsidRPr="6F9F91E2" w:rsidR="00E00BE7">
              <w:rPr>
                <w:rFonts w:ascii="Roboto" w:hAnsi="Roboto" w:eastAsia="Roboto" w:cs="Roboto"/>
                <w:b w:val="1"/>
                <w:bCs w:val="1"/>
                <w:sz w:val="20"/>
                <w:szCs w:val="20"/>
              </w:rPr>
              <w:t>конвенции</w:t>
            </w:r>
            <w:proofErr w:type="spellEnd"/>
          </w:p>
        </w:tc>
      </w:tr>
      <w:tr w:rsidRPr="00E00BE7" w:rsidR="00E00BE7" w:rsidTr="6F9F91E2" w14:paraId="634299A0" w14:textId="77777777">
        <w:tc>
          <w:tcPr>
            <w:tcW w:w="4467" w:type="dxa"/>
            <w:tcMar/>
          </w:tcPr>
          <w:p w:rsidRPr="00E00BE7" w:rsidR="00E00BE7" w:rsidP="6F9F91E2" w:rsidRDefault="00E00BE7" w14:paraId="6DB49028" w14:textId="77777777">
            <w:pPr>
              <w:jc w:val="center"/>
              <w:rPr>
                <w:rFonts w:ascii="Roboto" w:hAnsi="Roboto" w:eastAsia="Roboto" w:cs="Roboto"/>
                <w:b w:val="1"/>
                <w:bCs w:val="1"/>
                <w:sz w:val="20"/>
                <w:szCs w:val="20"/>
                <w:lang w:val="ru-RU"/>
              </w:rPr>
            </w:pPr>
            <w:r w:rsidRPr="6F9F91E2" w:rsidR="00E00BE7">
              <w:rPr>
                <w:rFonts w:ascii="Roboto" w:hAnsi="Roboto" w:eastAsia="Roboto" w:cs="Roboto"/>
                <w:b w:val="1"/>
                <w:bCs w:val="1"/>
                <w:sz w:val="20"/>
                <w:szCs w:val="20"/>
                <w:lang w:val="ru-RU"/>
              </w:rPr>
              <w:t>Тегеранская конвенция</w:t>
            </w:r>
          </w:p>
          <w:p w:rsidRPr="00E00BE7" w:rsidR="00E00BE7" w:rsidP="6F9F91E2" w:rsidRDefault="00E00BE7" w14:paraId="430B36AF" w14:textId="77777777">
            <w:pPr>
              <w:jc w:val="center"/>
              <w:rPr>
                <w:rFonts w:ascii="Roboto" w:hAnsi="Roboto" w:eastAsia="Roboto" w:cs="Roboto"/>
                <w:sz w:val="20"/>
                <w:szCs w:val="20"/>
                <w:lang w:val="ru-RU"/>
              </w:rPr>
            </w:pPr>
          </w:p>
          <w:p w:rsidRPr="00E00BE7" w:rsidR="00E00BE7" w:rsidP="6F9F91E2" w:rsidRDefault="00E00BE7" w14:paraId="203D9DA2" w14:textId="77777777">
            <w:pPr>
              <w:jc w:val="center"/>
              <w:rPr>
                <w:rFonts w:ascii="Roboto" w:hAnsi="Roboto" w:eastAsia="Roboto" w:cs="Roboto"/>
                <w:sz w:val="20"/>
                <w:szCs w:val="20"/>
                <w:lang w:val="ru-RU"/>
              </w:rPr>
            </w:pPr>
            <w:r w:rsidRPr="6F9F91E2" w:rsidR="00E00BE7">
              <w:rPr>
                <w:rFonts w:ascii="Roboto" w:hAnsi="Roboto" w:eastAsia="Roboto" w:cs="Roboto"/>
                <w:sz w:val="20"/>
                <w:szCs w:val="20"/>
                <w:lang w:val="ru-RU"/>
              </w:rPr>
              <w:t xml:space="preserve">Регион Каспийского моря </w:t>
            </w:r>
          </w:p>
          <w:p w:rsidRPr="00E00BE7" w:rsidR="00E00BE7" w:rsidP="6F9F91E2" w:rsidRDefault="00E00BE7" w14:paraId="76D52352" w14:textId="77777777">
            <w:pPr>
              <w:jc w:val="center"/>
              <w:rPr>
                <w:rFonts w:ascii="Roboto" w:hAnsi="Roboto" w:eastAsia="Roboto" w:cs="Roboto"/>
                <w:sz w:val="20"/>
                <w:szCs w:val="20"/>
                <w:lang w:val="ru-RU"/>
              </w:rPr>
            </w:pPr>
            <w:r w:rsidRPr="6F9F91E2" w:rsidR="00E00BE7">
              <w:rPr>
                <w:rFonts w:ascii="Roboto" w:hAnsi="Roboto" w:eastAsia="Roboto" w:cs="Roboto"/>
                <w:sz w:val="20"/>
                <w:szCs w:val="20"/>
                <w:lang w:val="ru-RU"/>
              </w:rPr>
              <w:t>О Тегеранской конвенции</w:t>
            </w:r>
          </w:p>
          <w:p w:rsidRPr="00E00BE7" w:rsidR="00E00BE7" w:rsidP="6F9F91E2" w:rsidRDefault="00E00BE7" w14:paraId="69B8E7F7" w14:textId="77777777">
            <w:pPr>
              <w:jc w:val="center"/>
              <w:rPr>
                <w:rFonts w:ascii="Roboto" w:hAnsi="Roboto" w:eastAsia="Roboto" w:cs="Roboto"/>
                <w:sz w:val="20"/>
                <w:szCs w:val="20"/>
                <w:lang w:val="ru-RU"/>
              </w:rPr>
            </w:pPr>
            <w:r w:rsidRPr="6F9F91E2" w:rsidR="00E00BE7">
              <w:rPr>
                <w:rFonts w:ascii="Roboto" w:hAnsi="Roboto" w:eastAsia="Roboto" w:cs="Roboto"/>
                <w:sz w:val="20"/>
                <w:szCs w:val="20"/>
                <w:lang w:val="ru-RU"/>
              </w:rPr>
              <w:t>Текст Конвенции</w:t>
            </w:r>
          </w:p>
          <w:p w:rsidRPr="00E00BE7" w:rsidR="00E00BE7" w:rsidP="6F9F91E2" w:rsidRDefault="00E00BE7" w14:paraId="75A7CD36" w14:textId="77777777">
            <w:pPr>
              <w:jc w:val="center"/>
              <w:rPr>
                <w:rFonts w:ascii="Roboto" w:hAnsi="Roboto" w:eastAsia="Roboto" w:cs="Roboto"/>
                <w:sz w:val="20"/>
                <w:szCs w:val="20"/>
                <w:lang w:val="ru-RU"/>
              </w:rPr>
            </w:pPr>
            <w:r w:rsidRPr="6F9F91E2" w:rsidR="00E00BE7">
              <w:rPr>
                <w:rFonts w:ascii="Roboto" w:hAnsi="Roboto" w:eastAsia="Roboto" w:cs="Roboto"/>
                <w:sz w:val="20"/>
                <w:szCs w:val="20"/>
                <w:lang w:val="ru-RU"/>
              </w:rPr>
              <w:t>Протоколы к Тегеранской конвенции</w:t>
            </w:r>
          </w:p>
          <w:p w:rsidRPr="00E00BE7" w:rsidR="00E00BE7" w:rsidP="6F9F91E2" w:rsidRDefault="00E00BE7" w14:paraId="417892B1" w14:textId="77777777">
            <w:pPr>
              <w:jc w:val="center"/>
              <w:rPr>
                <w:rFonts w:ascii="Roboto" w:hAnsi="Roboto" w:eastAsia="Roboto" w:cs="Roboto"/>
                <w:sz w:val="20"/>
                <w:szCs w:val="20"/>
                <w:lang w:val="ru-RU"/>
              </w:rPr>
            </w:pPr>
            <w:r w:rsidRPr="6F9F91E2" w:rsidR="00E00BE7">
              <w:rPr>
                <w:rFonts w:ascii="Roboto" w:hAnsi="Roboto" w:eastAsia="Roboto" w:cs="Roboto"/>
                <w:sz w:val="20"/>
                <w:szCs w:val="20"/>
                <w:lang w:val="ru-RU"/>
              </w:rPr>
              <w:t>Ключевые документы Конвенции</w:t>
            </w:r>
          </w:p>
          <w:p w:rsidRPr="00E00BE7" w:rsidR="00E00BE7" w:rsidP="6F9F91E2" w:rsidRDefault="00E00BE7" w14:paraId="49A076BA" w14:textId="77777777">
            <w:pPr>
              <w:jc w:val="center"/>
              <w:rPr>
                <w:rFonts w:ascii="Roboto" w:hAnsi="Roboto" w:eastAsia="Roboto" w:cs="Roboto"/>
                <w:sz w:val="20"/>
                <w:szCs w:val="20"/>
                <w:lang w:val="ru-RU"/>
              </w:rPr>
            </w:pPr>
            <w:r w:rsidRPr="6F9F91E2" w:rsidR="00E00BE7">
              <w:rPr>
                <w:rFonts w:ascii="Roboto" w:hAnsi="Roboto" w:eastAsia="Roboto" w:cs="Roboto"/>
                <w:sz w:val="20"/>
                <w:szCs w:val="20"/>
                <w:lang w:val="ru-RU"/>
              </w:rPr>
              <w:t>Проекты, поддерживающие деятельность Тегеранской конвенции</w:t>
            </w:r>
          </w:p>
          <w:p w:rsidRPr="00E00BE7" w:rsidR="00E00BE7" w:rsidP="6F9F91E2" w:rsidRDefault="00E00BE7" w14:paraId="2BF7A306" w14:textId="77777777">
            <w:pPr>
              <w:jc w:val="center"/>
              <w:rPr>
                <w:rFonts w:ascii="Roboto" w:hAnsi="Roboto" w:eastAsia="Roboto" w:cs="Roboto"/>
                <w:sz w:val="20"/>
                <w:szCs w:val="20"/>
                <w:lang w:val="ru-RU"/>
              </w:rPr>
            </w:pPr>
            <w:r w:rsidRPr="6F9F91E2" w:rsidR="00E00BE7">
              <w:rPr>
                <w:rFonts w:ascii="Roboto" w:hAnsi="Roboto" w:eastAsia="Roboto" w:cs="Roboto"/>
                <w:sz w:val="20"/>
                <w:szCs w:val="20"/>
                <w:lang w:val="ru-RU"/>
              </w:rPr>
              <w:t xml:space="preserve"> Совещание и Конференция Сторон</w:t>
            </w:r>
          </w:p>
          <w:p w:rsidRPr="00E00BE7" w:rsidR="00E00BE7" w:rsidP="6F9F91E2" w:rsidRDefault="00E00BE7" w14:paraId="5635F4C5" w14:textId="77777777">
            <w:pPr>
              <w:jc w:val="center"/>
              <w:rPr>
                <w:rFonts w:ascii="Roboto" w:hAnsi="Roboto" w:eastAsia="Roboto" w:cs="Roboto"/>
                <w:sz w:val="20"/>
                <w:szCs w:val="20"/>
                <w:lang w:val="ru-RU"/>
              </w:rPr>
            </w:pPr>
            <w:r w:rsidRPr="6F9F91E2" w:rsidR="00E00BE7">
              <w:rPr>
                <w:rFonts w:ascii="Roboto" w:hAnsi="Roboto" w:eastAsia="Roboto" w:cs="Roboto"/>
                <w:sz w:val="20"/>
                <w:szCs w:val="20"/>
                <w:lang w:val="ru-RU"/>
              </w:rPr>
              <w:t xml:space="preserve">Сотрудничество и </w:t>
            </w:r>
            <w:r w:rsidRPr="6F9F91E2" w:rsidR="00E00BE7">
              <w:rPr>
                <w:rFonts w:ascii="Roboto" w:hAnsi="Roboto" w:eastAsia="Roboto" w:cs="Roboto"/>
                <w:sz w:val="20"/>
                <w:szCs w:val="20"/>
                <w:lang w:val="ru-RU"/>
              </w:rPr>
              <w:t>партнерство</w:t>
            </w:r>
          </w:p>
          <w:p w:rsidRPr="00E00BE7" w:rsidR="00E00BE7" w:rsidP="6F9F91E2" w:rsidRDefault="00E00BE7" w14:paraId="6EFC105E" w14:textId="77777777">
            <w:pPr>
              <w:jc w:val="center"/>
              <w:rPr>
                <w:rFonts w:ascii="Roboto" w:hAnsi="Roboto" w:eastAsia="Roboto" w:cs="Roboto"/>
                <w:sz w:val="20"/>
                <w:szCs w:val="20"/>
                <w:lang w:val="ru-RU"/>
              </w:rPr>
            </w:pPr>
            <w:r w:rsidRPr="6F9F91E2" w:rsidR="00E00BE7">
              <w:rPr>
                <w:rFonts w:ascii="Roboto" w:hAnsi="Roboto" w:eastAsia="Roboto" w:cs="Roboto"/>
                <w:sz w:val="20"/>
                <w:szCs w:val="20"/>
                <w:lang w:val="ru-RU"/>
              </w:rPr>
              <w:t>Секретариат</w:t>
            </w:r>
          </w:p>
          <w:p w:rsidRPr="00E00BE7" w:rsidR="00E00BE7" w:rsidP="6F9F91E2" w:rsidRDefault="00E00BE7" w14:paraId="570CC814" w14:textId="77777777">
            <w:pPr>
              <w:jc w:val="center"/>
              <w:rPr>
                <w:rFonts w:ascii="Roboto" w:hAnsi="Roboto" w:eastAsia="Roboto" w:cs="Roboto"/>
                <w:sz w:val="20"/>
                <w:szCs w:val="20"/>
                <w:lang w:val="en-US"/>
              </w:rPr>
            </w:pPr>
            <w:r w:rsidRPr="6F9F91E2" w:rsidR="00E00BE7">
              <w:rPr>
                <w:rFonts w:ascii="Roboto" w:hAnsi="Roboto" w:eastAsia="Roboto" w:cs="Roboto"/>
                <w:sz w:val="20"/>
                <w:szCs w:val="20"/>
                <w:lang w:val="ru-RU"/>
              </w:rPr>
              <w:t>Контакты</w:t>
            </w:r>
            <w:r w:rsidRPr="6F9F91E2" w:rsidR="00E00BE7">
              <w:rPr>
                <w:rFonts w:ascii="Roboto" w:hAnsi="Roboto" w:eastAsia="Roboto" w:cs="Roboto"/>
                <w:sz w:val="20"/>
                <w:szCs w:val="20"/>
                <w:lang w:val="en-US"/>
              </w:rPr>
              <w:t xml:space="preserve"> </w:t>
            </w:r>
            <w:r w:rsidRPr="6F9F91E2" w:rsidR="00E00BE7">
              <w:rPr>
                <w:rFonts w:ascii="Roboto" w:hAnsi="Roboto" w:eastAsia="Roboto" w:cs="Roboto"/>
                <w:sz w:val="20"/>
                <w:szCs w:val="20"/>
                <w:lang w:val="ru-RU"/>
              </w:rPr>
              <w:t>в</w:t>
            </w:r>
            <w:r w:rsidRPr="6F9F91E2" w:rsidR="00E00BE7">
              <w:rPr>
                <w:rFonts w:ascii="Roboto" w:hAnsi="Roboto" w:eastAsia="Roboto" w:cs="Roboto"/>
                <w:sz w:val="20"/>
                <w:szCs w:val="20"/>
                <w:lang w:val="en-US"/>
              </w:rPr>
              <w:t xml:space="preserve"> </w:t>
            </w:r>
            <w:r w:rsidRPr="6F9F91E2" w:rsidR="00E00BE7">
              <w:rPr>
                <w:rFonts w:ascii="Roboto" w:hAnsi="Roboto" w:eastAsia="Roboto" w:cs="Roboto"/>
                <w:sz w:val="20"/>
                <w:szCs w:val="20"/>
                <w:lang w:val="ru-RU"/>
              </w:rPr>
              <w:t>странах</w:t>
            </w:r>
          </w:p>
        </w:tc>
        <w:tc>
          <w:tcPr>
            <w:tcW w:w="4469" w:type="dxa"/>
            <w:tcMar/>
          </w:tcPr>
          <w:p w:rsidRPr="00E00BE7" w:rsidR="00E00BE7" w:rsidP="6F9F91E2" w:rsidRDefault="00E00BE7" w14:paraId="206490B1" w14:textId="77777777">
            <w:pPr>
              <w:jc w:val="center"/>
              <w:rPr>
                <w:rFonts w:ascii="Roboto" w:hAnsi="Roboto" w:eastAsia="Roboto" w:cs="Roboto"/>
                <w:b w:val="1"/>
                <w:bCs w:val="1"/>
                <w:sz w:val="20"/>
                <w:szCs w:val="20"/>
                <w:lang w:val="ru-RU"/>
              </w:rPr>
            </w:pPr>
            <w:r w:rsidRPr="6F9F91E2" w:rsidR="00E00BE7">
              <w:rPr>
                <w:rFonts w:ascii="Roboto" w:hAnsi="Roboto" w:eastAsia="Roboto" w:cs="Roboto"/>
                <w:b w:val="1"/>
                <w:bCs w:val="1"/>
                <w:sz w:val="20"/>
                <w:szCs w:val="20"/>
                <w:lang w:val="ru-RU"/>
              </w:rPr>
              <w:t>Каспийский центр экологической информации</w:t>
            </w:r>
          </w:p>
          <w:p w:rsidRPr="00E00BE7" w:rsidR="00E00BE7" w:rsidP="6F9F91E2" w:rsidRDefault="00E00BE7" w14:paraId="4D0F9F95" w14:textId="77777777">
            <w:pPr>
              <w:jc w:val="center"/>
              <w:rPr>
                <w:rFonts w:ascii="Roboto" w:hAnsi="Roboto" w:eastAsia="Roboto" w:cs="Roboto"/>
                <w:sz w:val="20"/>
                <w:szCs w:val="20"/>
                <w:lang w:val="ru-RU"/>
              </w:rPr>
            </w:pPr>
          </w:p>
          <w:p w:rsidRPr="00E00BE7" w:rsidR="00E00BE7" w:rsidP="6F9F91E2" w:rsidRDefault="00E00BE7" w14:paraId="6B69E354" w14:textId="77777777">
            <w:pPr>
              <w:jc w:val="center"/>
              <w:rPr>
                <w:rFonts w:ascii="Roboto" w:hAnsi="Roboto" w:eastAsia="Roboto" w:cs="Roboto"/>
                <w:sz w:val="20"/>
                <w:szCs w:val="20"/>
                <w:lang w:val="ru-RU"/>
              </w:rPr>
            </w:pPr>
            <w:r w:rsidRPr="6F9F91E2" w:rsidR="00E00BE7">
              <w:rPr>
                <w:rFonts w:ascii="Roboto" w:hAnsi="Roboto" w:eastAsia="Roboto" w:cs="Roboto"/>
                <w:sz w:val="20"/>
                <w:szCs w:val="20"/>
                <w:lang w:val="ru-RU"/>
              </w:rPr>
              <w:t>Документы</w:t>
            </w:r>
          </w:p>
          <w:p w:rsidRPr="00E00BE7" w:rsidR="00E00BE7" w:rsidP="6F9F91E2" w:rsidRDefault="00E00BE7" w14:paraId="5843034D" w14:textId="77777777">
            <w:pPr>
              <w:jc w:val="center"/>
              <w:rPr>
                <w:rFonts w:ascii="Roboto" w:hAnsi="Roboto" w:eastAsia="Roboto" w:cs="Roboto"/>
                <w:sz w:val="20"/>
                <w:szCs w:val="20"/>
                <w:lang w:val="ru-RU"/>
              </w:rPr>
            </w:pPr>
            <w:r w:rsidRPr="6F9F91E2" w:rsidR="00E00BE7">
              <w:rPr>
                <w:rFonts w:ascii="Roboto" w:hAnsi="Roboto" w:eastAsia="Roboto" w:cs="Roboto"/>
                <w:sz w:val="20"/>
                <w:szCs w:val="20"/>
                <w:lang w:val="ru-RU"/>
              </w:rPr>
              <w:t>Заинтересованные стороны</w:t>
            </w:r>
          </w:p>
          <w:p w:rsidRPr="00E00BE7" w:rsidR="00E00BE7" w:rsidP="6F9F91E2" w:rsidRDefault="00E00BE7" w14:paraId="1DE28F7F" w14:textId="77777777">
            <w:pPr>
              <w:jc w:val="center"/>
              <w:rPr>
                <w:rFonts w:ascii="Roboto" w:hAnsi="Roboto" w:eastAsia="Roboto" w:cs="Roboto"/>
                <w:sz w:val="20"/>
                <w:szCs w:val="20"/>
                <w:lang w:val="en-US"/>
              </w:rPr>
            </w:pPr>
            <w:proofErr w:type="spellStart"/>
            <w:r w:rsidRPr="6F9F91E2" w:rsidR="00E00BE7">
              <w:rPr>
                <w:rFonts w:ascii="Roboto" w:hAnsi="Roboto" w:eastAsia="Roboto" w:cs="Roboto"/>
                <w:sz w:val="20"/>
                <w:szCs w:val="20"/>
                <w:lang w:val="en-US"/>
              </w:rPr>
              <w:t>Новости</w:t>
            </w:r>
            <w:proofErr w:type="spellEnd"/>
          </w:p>
          <w:p w:rsidRPr="00E00BE7" w:rsidR="00E00BE7" w:rsidP="6F9F91E2" w:rsidRDefault="00E00BE7" w14:paraId="17A7AB8B" w14:textId="77777777">
            <w:pPr>
              <w:jc w:val="center"/>
              <w:rPr>
                <w:rFonts w:ascii="Roboto" w:hAnsi="Roboto" w:eastAsia="Roboto" w:cs="Roboto"/>
                <w:sz w:val="20"/>
                <w:szCs w:val="20"/>
                <w:lang w:val="en-US"/>
              </w:rPr>
            </w:pPr>
            <w:proofErr w:type="spellStart"/>
            <w:r w:rsidRPr="6F9F91E2" w:rsidR="00E00BE7">
              <w:rPr>
                <w:rFonts w:ascii="Roboto" w:hAnsi="Roboto" w:eastAsia="Roboto" w:cs="Roboto"/>
                <w:sz w:val="20"/>
                <w:szCs w:val="20"/>
                <w:lang w:val="en-US"/>
              </w:rPr>
              <w:t>События</w:t>
            </w:r>
            <w:proofErr w:type="spellEnd"/>
          </w:p>
          <w:p w:rsidRPr="00E00BE7" w:rsidR="00E00BE7" w:rsidP="6F9F91E2" w:rsidRDefault="00E00BE7" w14:paraId="166CB403" w14:textId="77777777">
            <w:pPr>
              <w:jc w:val="center"/>
              <w:rPr>
                <w:rFonts w:ascii="Roboto" w:hAnsi="Roboto" w:eastAsia="Roboto" w:cs="Roboto"/>
                <w:sz w:val="20"/>
                <w:szCs w:val="20"/>
              </w:rPr>
            </w:pPr>
            <w:proofErr w:type="spellStart"/>
            <w:r w:rsidRPr="6F9F91E2" w:rsidR="00E00BE7">
              <w:rPr>
                <w:rFonts w:ascii="Roboto" w:hAnsi="Roboto" w:eastAsia="Roboto" w:cs="Roboto"/>
                <w:sz w:val="20"/>
                <w:szCs w:val="20"/>
                <w:lang w:val="en-US"/>
              </w:rPr>
              <w:t>Интранет</w:t>
            </w:r>
            <w:proofErr w:type="spellEnd"/>
          </w:p>
        </w:tc>
      </w:tr>
    </w:tbl>
    <w:p w:rsidRPr="00E00BE7" w:rsidR="00E00BE7" w:rsidP="6F9F91E2" w:rsidRDefault="00E00BE7" w14:paraId="0D0C745B" w14:textId="77777777">
      <w:pPr>
        <w:rPr>
          <w:rFonts w:ascii="Roboto" w:hAnsi="Roboto" w:eastAsia="Roboto" w:cs="Roboto"/>
          <w:sz w:val="20"/>
          <w:szCs w:val="20"/>
        </w:rPr>
      </w:pPr>
    </w:p>
    <w:p w:rsidRPr="00E00BE7" w:rsidR="00E00BE7" w:rsidP="6F9F91E2" w:rsidRDefault="00E00BE7" w14:paraId="31D889BF" w14:textId="77777777">
      <w:pPr>
        <w:rPr>
          <w:rFonts w:ascii="Roboto" w:hAnsi="Roboto" w:eastAsia="Roboto" w:cs="Roboto"/>
          <w:sz w:val="20"/>
          <w:szCs w:val="20"/>
        </w:rPr>
      </w:pPr>
    </w:p>
    <w:p w:rsidRPr="00E00BE7" w:rsidR="00E00BE7" w:rsidP="6F9F91E2" w:rsidRDefault="00E00BE7" w14:paraId="5B293130" w14:textId="77777777">
      <w:pPr>
        <w:pStyle w:val="ListParagraph"/>
        <w:numPr>
          <w:ilvl w:val="0"/>
          <w:numId w:val="15"/>
        </w:numPr>
        <w:rPr>
          <w:rFonts w:ascii="Roboto" w:hAnsi="Roboto" w:eastAsia="Roboto" w:cs="Roboto"/>
          <w:sz w:val="20"/>
          <w:szCs w:val="20"/>
        </w:rPr>
      </w:pPr>
      <w:proofErr w:type="spellStart"/>
      <w:r w:rsidRPr="6F9F91E2" w:rsidR="00E00BE7">
        <w:rPr>
          <w:rFonts w:ascii="Roboto" w:hAnsi="Roboto" w:eastAsia="Roboto" w:cs="Roboto"/>
          <w:b w:val="1"/>
          <w:bCs w:val="1"/>
          <w:sz w:val="20"/>
          <w:szCs w:val="20"/>
        </w:rPr>
        <w:t>Управление</w:t>
      </w:r>
      <w:proofErr w:type="spellEnd"/>
      <w:r w:rsidRPr="6F9F91E2" w:rsidR="00E00BE7">
        <w:rPr>
          <w:rFonts w:ascii="Roboto" w:hAnsi="Roboto" w:eastAsia="Roboto" w:cs="Roboto"/>
          <w:b w:val="1"/>
          <w:bCs w:val="1"/>
          <w:sz w:val="20"/>
          <w:szCs w:val="20"/>
        </w:rPr>
        <w:t xml:space="preserve"> </w:t>
      </w:r>
      <w:proofErr w:type="spellStart"/>
      <w:r w:rsidRPr="6F9F91E2" w:rsidR="00E00BE7">
        <w:rPr>
          <w:rFonts w:ascii="Roboto" w:hAnsi="Roboto" w:eastAsia="Roboto" w:cs="Roboto"/>
          <w:b w:val="1"/>
          <w:bCs w:val="1"/>
          <w:sz w:val="20"/>
          <w:szCs w:val="20"/>
        </w:rPr>
        <w:t>сайтом</w:t>
      </w:r>
      <w:proofErr w:type="spellEnd"/>
      <w:r w:rsidRPr="6F9F91E2" w:rsidR="00E00BE7">
        <w:rPr>
          <w:rFonts w:ascii="Roboto" w:hAnsi="Roboto" w:eastAsia="Roboto" w:cs="Roboto"/>
          <w:b w:val="1"/>
          <w:bCs w:val="1"/>
          <w:sz w:val="20"/>
          <w:szCs w:val="20"/>
          <w:lang w:val="ru-RU"/>
        </w:rPr>
        <w:t>.</w:t>
      </w:r>
    </w:p>
    <w:p w:rsidRPr="00E00BE7" w:rsidR="00E00BE7" w:rsidP="6F9F91E2" w:rsidRDefault="00E00BE7" w14:paraId="5650DF3E" w14:textId="77777777">
      <w:pPr>
        <w:jc w:val="both"/>
        <w:rPr>
          <w:rFonts w:ascii="Roboto" w:hAnsi="Roboto" w:eastAsia="Roboto" w:cs="Roboto"/>
          <w:sz w:val="20"/>
          <w:szCs w:val="20"/>
          <w:lang w:val="ru-RU"/>
        </w:rPr>
      </w:pPr>
      <w:r w:rsidRPr="6F9F91E2" w:rsidR="00E00BE7">
        <w:rPr>
          <w:rFonts w:ascii="Roboto" w:hAnsi="Roboto" w:eastAsia="Roboto" w:cs="Roboto"/>
          <w:sz w:val="20"/>
          <w:szCs w:val="20"/>
          <w:lang w:val="ru-RU"/>
        </w:rPr>
        <w:t>Управление новым веб-сайтом ТК будет возложено на Секретариат Тегеранской конвенции и Договаривающиеся Стороны Тегеранской конвенции через назначенных Национальных сотрудников по экологической информации (НСЭИ). Обязанности НСЭИ отражены в новом Круге ведения, изложенном ниже.</w:t>
      </w:r>
    </w:p>
    <w:p w:rsidRPr="00E00BE7" w:rsidR="00E00BE7" w:rsidP="6F9F91E2" w:rsidRDefault="00E00BE7" w14:paraId="7791416F" w14:textId="77777777">
      <w:pPr>
        <w:jc w:val="both"/>
        <w:rPr>
          <w:rFonts w:ascii="Roboto" w:hAnsi="Roboto" w:eastAsia="Roboto" w:cs="Roboto"/>
          <w:sz w:val="20"/>
          <w:szCs w:val="20"/>
          <w:lang w:val="ru-RU"/>
        </w:rPr>
      </w:pPr>
      <w:r w:rsidRPr="00E00BE7">
        <w:rPr>
          <w:rFonts w:ascii="Roboto" w:hAnsi="Roboto" w:cs="Times New Roman"/>
          <w:sz w:val="20"/>
          <w:szCs w:val="20"/>
          <w:lang w:val="ru-RU"/>
        </w:rPr>
        <w:br w:type="column"/>
      </w:r>
    </w:p>
    <w:p w:rsidRPr="00E00BE7" w:rsidR="00E00BE7" w:rsidP="6F9F91E2" w:rsidRDefault="00E00BE7" w14:paraId="1A883F74" w14:textId="77777777">
      <w:pPr>
        <w:pStyle w:val="ListParagraph"/>
        <w:numPr>
          <w:ilvl w:val="0"/>
          <w:numId w:val="15"/>
        </w:numPr>
        <w:jc w:val="both"/>
        <w:rPr>
          <w:rFonts w:ascii="Roboto" w:hAnsi="Roboto" w:eastAsia="Roboto" w:cs="Roboto"/>
          <w:b w:val="1"/>
          <w:bCs w:val="1"/>
          <w:sz w:val="20"/>
          <w:szCs w:val="20"/>
          <w:lang w:val="ru-RU"/>
        </w:rPr>
      </w:pPr>
      <w:r w:rsidRPr="6F9F91E2" w:rsidR="00E00BE7">
        <w:rPr>
          <w:rFonts w:ascii="Roboto" w:hAnsi="Roboto" w:eastAsia="Roboto" w:cs="Roboto"/>
          <w:b w:val="1"/>
          <w:bCs w:val="1"/>
          <w:sz w:val="20"/>
          <w:szCs w:val="20"/>
          <w:lang w:val="ru-RU"/>
        </w:rPr>
        <w:t>Круг ведения и порядок работы Национальных сотрудников по экологической информации (НСЭИ)</w:t>
      </w:r>
    </w:p>
    <w:p w:rsidRPr="00E00BE7" w:rsidR="00E00BE7" w:rsidP="6F9F91E2" w:rsidRDefault="00E00BE7" w14:paraId="77F70FFE" w14:textId="77777777">
      <w:pPr>
        <w:jc w:val="both"/>
        <w:rPr>
          <w:rFonts w:ascii="Roboto" w:hAnsi="Roboto" w:eastAsia="Roboto" w:cs="Roboto"/>
          <w:sz w:val="20"/>
          <w:szCs w:val="20"/>
          <w:lang w:val="ru-RU"/>
        </w:rPr>
      </w:pPr>
    </w:p>
    <w:p w:rsidRPr="00E00BE7" w:rsidR="00E00BE7" w:rsidP="6F9F91E2" w:rsidRDefault="00E00BE7" w14:paraId="5C2D6EB8" w14:textId="77777777">
      <w:pPr>
        <w:jc w:val="both"/>
        <w:rPr>
          <w:rFonts w:ascii="Roboto" w:hAnsi="Roboto" w:eastAsia="Roboto" w:cs="Roboto"/>
          <w:sz w:val="20"/>
          <w:szCs w:val="20"/>
          <w:lang w:val="ru-RU"/>
        </w:rPr>
      </w:pPr>
      <w:r w:rsidRPr="6F9F91E2" w:rsidR="00E00BE7">
        <w:rPr>
          <w:rFonts w:ascii="Roboto" w:hAnsi="Roboto" w:eastAsia="Roboto" w:cs="Roboto"/>
          <w:sz w:val="20"/>
          <w:szCs w:val="20"/>
          <w:lang w:val="ru-RU"/>
        </w:rPr>
        <w:t>Основываясь на практике и опыте прошлого, НСЭИ будут назначены и уполномочены правительствами своих стран:</w:t>
      </w:r>
    </w:p>
    <w:p w:rsidRPr="00E00BE7" w:rsidR="00E00BE7" w:rsidP="6F9F91E2" w:rsidRDefault="00E00BE7" w14:paraId="55FD74F7" w14:textId="77777777">
      <w:pPr>
        <w:pStyle w:val="ListParagraph"/>
        <w:numPr>
          <w:ilvl w:val="0"/>
          <w:numId w:val="28"/>
        </w:numPr>
        <w:jc w:val="both"/>
        <w:rPr>
          <w:rFonts w:ascii="Roboto" w:hAnsi="Roboto" w:eastAsia="Roboto" w:cs="Roboto"/>
          <w:sz w:val="20"/>
          <w:szCs w:val="20"/>
          <w:lang w:val="ru-RU"/>
        </w:rPr>
      </w:pPr>
      <w:r w:rsidRPr="6F9F91E2" w:rsidR="00E00BE7">
        <w:rPr>
          <w:rFonts w:ascii="Roboto" w:hAnsi="Roboto" w:eastAsia="Roboto" w:cs="Roboto"/>
          <w:sz w:val="20"/>
          <w:szCs w:val="20"/>
          <w:lang w:val="ru-RU"/>
        </w:rPr>
        <w:t>выступать в качестве национального координатора по предоставлению и оказанию помощи Секретариату ТК в заполнении, пересмотре, обновлении и управлении разделами веб-сайта, связанными с Тегеранской конвенцией;</w:t>
      </w:r>
    </w:p>
    <w:p w:rsidRPr="00E00BE7" w:rsidR="00E00BE7" w:rsidP="6F9F91E2" w:rsidRDefault="00E00BE7" w14:paraId="777D05B0" w14:textId="1757022B">
      <w:pPr>
        <w:pStyle w:val="ListParagraph"/>
        <w:numPr>
          <w:ilvl w:val="0"/>
          <w:numId w:val="28"/>
        </w:numPr>
        <w:jc w:val="both"/>
        <w:rPr>
          <w:rFonts w:ascii="Roboto" w:hAnsi="Roboto" w:eastAsia="Roboto" w:cs="Roboto"/>
          <w:sz w:val="20"/>
          <w:szCs w:val="20"/>
          <w:lang w:val="ru-RU"/>
        </w:rPr>
      </w:pPr>
      <w:r w:rsidRPr="6F9F91E2" w:rsidR="00E00BE7">
        <w:rPr>
          <w:rFonts w:ascii="Roboto" w:hAnsi="Roboto" w:eastAsia="Roboto" w:cs="Roboto"/>
          <w:sz w:val="20"/>
          <w:szCs w:val="20"/>
          <w:lang w:val="ru-RU"/>
        </w:rPr>
        <w:t>под общим руководством Секретариата ТК нести ответственность и отчитываться о внесении, получени</w:t>
      </w:r>
      <w:r w:rsidRPr="6F9F91E2" w:rsidR="7D9C77AD">
        <w:rPr>
          <w:rFonts w:ascii="Roboto" w:hAnsi="Roboto" w:eastAsia="Roboto" w:cs="Roboto"/>
          <w:sz w:val="20"/>
          <w:szCs w:val="20"/>
          <w:lang w:val="ru-RU"/>
        </w:rPr>
        <w:t>и</w:t>
      </w:r>
      <w:r w:rsidRPr="6F9F91E2" w:rsidR="00E00BE7">
        <w:rPr>
          <w:rFonts w:ascii="Roboto" w:hAnsi="Roboto" w:eastAsia="Roboto" w:cs="Roboto"/>
          <w:sz w:val="20"/>
          <w:szCs w:val="20"/>
          <w:lang w:val="ru-RU"/>
        </w:rPr>
        <w:t>, рассмотрени</w:t>
      </w:r>
      <w:r w:rsidRPr="6F9F91E2" w:rsidR="788403EC">
        <w:rPr>
          <w:rFonts w:ascii="Roboto" w:hAnsi="Roboto" w:eastAsia="Roboto" w:cs="Roboto"/>
          <w:sz w:val="20"/>
          <w:szCs w:val="20"/>
          <w:lang w:val="ru-RU"/>
        </w:rPr>
        <w:t>и</w:t>
      </w:r>
      <w:r w:rsidRPr="6F9F91E2" w:rsidR="00E00BE7">
        <w:rPr>
          <w:rFonts w:ascii="Roboto" w:hAnsi="Roboto" w:eastAsia="Roboto" w:cs="Roboto"/>
          <w:sz w:val="20"/>
          <w:szCs w:val="20"/>
          <w:lang w:val="ru-RU"/>
        </w:rPr>
        <w:t>, редактировани</w:t>
      </w:r>
      <w:r w:rsidRPr="6F9F91E2" w:rsidR="6DE9E3AE">
        <w:rPr>
          <w:rFonts w:ascii="Roboto" w:hAnsi="Roboto" w:eastAsia="Roboto" w:cs="Roboto"/>
          <w:sz w:val="20"/>
          <w:szCs w:val="20"/>
          <w:lang w:val="ru-RU"/>
        </w:rPr>
        <w:t>и</w:t>
      </w:r>
      <w:r w:rsidRPr="6F9F91E2" w:rsidR="00E00BE7">
        <w:rPr>
          <w:rFonts w:ascii="Roboto" w:hAnsi="Roboto" w:eastAsia="Roboto" w:cs="Roboto"/>
          <w:sz w:val="20"/>
          <w:szCs w:val="20"/>
          <w:lang w:val="ru-RU"/>
        </w:rPr>
        <w:t xml:space="preserve"> и обновлени</w:t>
      </w:r>
      <w:r w:rsidRPr="6F9F91E2" w:rsidR="41C37BB3">
        <w:rPr>
          <w:rFonts w:ascii="Roboto" w:hAnsi="Roboto" w:eastAsia="Roboto" w:cs="Roboto"/>
          <w:sz w:val="20"/>
          <w:szCs w:val="20"/>
          <w:lang w:val="ru-RU"/>
        </w:rPr>
        <w:t>и</w:t>
      </w:r>
      <w:r w:rsidRPr="6F9F91E2" w:rsidR="00E00BE7">
        <w:rPr>
          <w:rFonts w:ascii="Roboto" w:hAnsi="Roboto" w:eastAsia="Roboto" w:cs="Roboto"/>
          <w:sz w:val="20"/>
          <w:szCs w:val="20"/>
          <w:lang w:val="ru-RU"/>
        </w:rPr>
        <w:t xml:space="preserve"> материалов в соответствующи</w:t>
      </w:r>
      <w:r w:rsidRPr="6F9F91E2" w:rsidR="3F388A59">
        <w:rPr>
          <w:rFonts w:ascii="Roboto" w:hAnsi="Roboto" w:eastAsia="Roboto" w:cs="Roboto"/>
          <w:sz w:val="20"/>
          <w:szCs w:val="20"/>
          <w:lang w:val="ru-RU"/>
        </w:rPr>
        <w:t>х</w:t>
      </w:r>
      <w:r w:rsidRPr="6F9F91E2" w:rsidR="00E00BE7">
        <w:rPr>
          <w:rFonts w:ascii="Roboto" w:hAnsi="Roboto" w:eastAsia="Roboto" w:cs="Roboto"/>
          <w:sz w:val="20"/>
          <w:szCs w:val="20"/>
          <w:lang w:val="ru-RU"/>
        </w:rPr>
        <w:t xml:space="preserve"> раздел</w:t>
      </w:r>
      <w:r w:rsidRPr="6F9F91E2" w:rsidR="3A4A82A4">
        <w:rPr>
          <w:rFonts w:ascii="Roboto" w:hAnsi="Roboto" w:eastAsia="Roboto" w:cs="Roboto"/>
          <w:sz w:val="20"/>
          <w:szCs w:val="20"/>
          <w:lang w:val="ru-RU"/>
        </w:rPr>
        <w:t>ах</w:t>
      </w:r>
      <w:r w:rsidRPr="6F9F91E2" w:rsidR="00E00BE7">
        <w:rPr>
          <w:rFonts w:ascii="Roboto" w:hAnsi="Roboto" w:eastAsia="Roboto" w:cs="Roboto"/>
          <w:sz w:val="20"/>
          <w:szCs w:val="20"/>
          <w:lang w:val="ru-RU"/>
        </w:rPr>
        <w:t xml:space="preserve"> веб-сайта ТК, связанны</w:t>
      </w:r>
      <w:r w:rsidRPr="6F9F91E2" w:rsidR="32CA7B9C">
        <w:rPr>
          <w:rFonts w:ascii="Roboto" w:hAnsi="Roboto" w:eastAsia="Roboto" w:cs="Roboto"/>
          <w:sz w:val="20"/>
          <w:szCs w:val="20"/>
          <w:lang w:val="ru-RU"/>
        </w:rPr>
        <w:t>х</w:t>
      </w:r>
      <w:r w:rsidRPr="6F9F91E2" w:rsidR="00E00BE7">
        <w:rPr>
          <w:rFonts w:ascii="Roboto" w:hAnsi="Roboto" w:eastAsia="Roboto" w:cs="Roboto"/>
          <w:sz w:val="20"/>
          <w:szCs w:val="20"/>
          <w:lang w:val="ru-RU"/>
        </w:rPr>
        <w:t xml:space="preserve"> с КЭИЦ;</w:t>
      </w:r>
    </w:p>
    <w:p w:rsidRPr="00E00BE7" w:rsidR="00E00BE7" w:rsidP="6F9F91E2" w:rsidRDefault="00E00BE7" w14:paraId="1250289A" w14:textId="56222529">
      <w:pPr>
        <w:pStyle w:val="ListParagraph"/>
        <w:numPr>
          <w:ilvl w:val="0"/>
          <w:numId w:val="28"/>
        </w:numPr>
        <w:jc w:val="both"/>
        <w:rPr>
          <w:rFonts w:ascii="Roboto" w:hAnsi="Roboto" w:eastAsia="Roboto" w:cs="Roboto"/>
          <w:sz w:val="20"/>
          <w:szCs w:val="20"/>
          <w:lang w:val="ru-RU"/>
        </w:rPr>
      </w:pPr>
      <w:r w:rsidRPr="6F9F91E2" w:rsidR="00E00BE7">
        <w:rPr>
          <w:rFonts w:ascii="Roboto" w:hAnsi="Roboto" w:eastAsia="Roboto" w:cs="Roboto"/>
          <w:sz w:val="20"/>
          <w:szCs w:val="20"/>
          <w:lang w:val="ru-RU"/>
        </w:rPr>
        <w:t>обеспечить, чтобы в</w:t>
      </w:r>
      <w:r w:rsidRPr="6F9F91E2" w:rsidR="15402D9B">
        <w:rPr>
          <w:rFonts w:ascii="Roboto" w:hAnsi="Roboto" w:eastAsia="Roboto" w:cs="Roboto"/>
          <w:sz w:val="20"/>
          <w:szCs w:val="20"/>
          <w:lang w:val="ru-RU"/>
        </w:rPr>
        <w:t>носимый ими вклад</w:t>
      </w:r>
      <w:r w:rsidRPr="6F9F91E2" w:rsidR="00E00BE7">
        <w:rPr>
          <w:rFonts w:ascii="Roboto" w:hAnsi="Roboto" w:eastAsia="Roboto" w:cs="Roboto"/>
          <w:sz w:val="20"/>
          <w:szCs w:val="20"/>
          <w:lang w:val="ru-RU"/>
        </w:rPr>
        <w:t xml:space="preserve"> был одобрен правительств</w:t>
      </w:r>
      <w:r w:rsidRPr="6F9F91E2" w:rsidR="48729207">
        <w:rPr>
          <w:rFonts w:ascii="Roboto" w:hAnsi="Roboto" w:eastAsia="Roboto" w:cs="Roboto"/>
          <w:sz w:val="20"/>
          <w:szCs w:val="20"/>
          <w:lang w:val="ru-RU"/>
        </w:rPr>
        <w:t>ом</w:t>
      </w:r>
      <w:r w:rsidRPr="6F9F91E2" w:rsidR="00E00BE7">
        <w:rPr>
          <w:rFonts w:ascii="Roboto" w:hAnsi="Roboto" w:eastAsia="Roboto" w:cs="Roboto"/>
          <w:sz w:val="20"/>
          <w:szCs w:val="20"/>
          <w:lang w:val="ru-RU"/>
        </w:rPr>
        <w:t xml:space="preserve"> их стран</w:t>
      </w:r>
      <w:r w:rsidRPr="6F9F91E2" w:rsidR="472A7223">
        <w:rPr>
          <w:rFonts w:ascii="Roboto" w:hAnsi="Roboto" w:eastAsia="Roboto" w:cs="Roboto"/>
          <w:sz w:val="20"/>
          <w:szCs w:val="20"/>
          <w:lang w:val="ru-RU"/>
        </w:rPr>
        <w:t>ы</w:t>
      </w:r>
      <w:r w:rsidRPr="6F9F91E2" w:rsidR="00E00BE7">
        <w:rPr>
          <w:rFonts w:ascii="Roboto" w:hAnsi="Roboto" w:eastAsia="Roboto" w:cs="Roboto"/>
          <w:sz w:val="20"/>
          <w:szCs w:val="20"/>
          <w:lang w:val="ru-RU"/>
        </w:rPr>
        <w:t xml:space="preserve"> и, </w:t>
      </w:r>
      <w:r w:rsidRPr="6F9F91E2" w:rsidR="530673D3">
        <w:rPr>
          <w:rFonts w:ascii="Roboto" w:hAnsi="Roboto" w:eastAsia="Roboto" w:cs="Roboto"/>
          <w:sz w:val="20"/>
          <w:szCs w:val="20"/>
          <w:lang w:val="ru-RU"/>
        </w:rPr>
        <w:t>в случаях,</w:t>
      </w:r>
      <w:r w:rsidRPr="6F9F91E2" w:rsidR="00E00BE7">
        <w:rPr>
          <w:rFonts w:ascii="Roboto" w:hAnsi="Roboto" w:eastAsia="Roboto" w:cs="Roboto"/>
          <w:sz w:val="20"/>
          <w:szCs w:val="20"/>
          <w:lang w:val="ru-RU"/>
        </w:rPr>
        <w:t xml:space="preserve"> когда это уместно, </w:t>
      </w:r>
      <w:r w:rsidRPr="6F9F91E2" w:rsidR="1402D110">
        <w:rPr>
          <w:rFonts w:ascii="Roboto" w:hAnsi="Roboto" w:eastAsia="Roboto" w:cs="Roboto"/>
          <w:sz w:val="20"/>
          <w:szCs w:val="20"/>
          <w:lang w:val="ru-RU"/>
        </w:rPr>
        <w:t>посредством их</w:t>
      </w:r>
      <w:r w:rsidRPr="6F9F91E2" w:rsidR="00E00BE7">
        <w:rPr>
          <w:rFonts w:ascii="Roboto" w:hAnsi="Roboto" w:eastAsia="Roboto" w:cs="Roboto"/>
          <w:sz w:val="20"/>
          <w:szCs w:val="20"/>
          <w:lang w:val="ru-RU"/>
        </w:rPr>
        <w:t xml:space="preserve"> коллег-НСЭИ, правительствами других Договаривающихся Сторон;</w:t>
      </w:r>
    </w:p>
    <w:p w:rsidRPr="00E00BE7" w:rsidR="00E00BE7" w:rsidP="6F9F91E2" w:rsidRDefault="00E00BE7" w14:paraId="28325292" w14:textId="38F6D471">
      <w:pPr>
        <w:pStyle w:val="ListParagraph"/>
        <w:numPr>
          <w:ilvl w:val="0"/>
          <w:numId w:val="28"/>
        </w:numPr>
        <w:jc w:val="both"/>
        <w:rPr>
          <w:rFonts w:ascii="Roboto" w:hAnsi="Roboto" w:eastAsia="Roboto" w:cs="Roboto"/>
          <w:sz w:val="20"/>
          <w:szCs w:val="20"/>
          <w:lang w:val="ru-RU"/>
        </w:rPr>
      </w:pPr>
      <w:r w:rsidRPr="6F9F91E2" w:rsidR="00E00BE7">
        <w:rPr>
          <w:rFonts w:ascii="Roboto" w:hAnsi="Roboto" w:eastAsia="Roboto" w:cs="Roboto"/>
          <w:sz w:val="20"/>
          <w:szCs w:val="20"/>
          <w:lang w:val="ru-RU"/>
        </w:rPr>
        <w:t xml:space="preserve">продвигать, привлекать и обеспечивать широкое использование веб-сайта </w:t>
      </w:r>
      <w:r w:rsidRPr="6F9F91E2" w:rsidR="06262C45">
        <w:rPr>
          <w:rFonts w:ascii="Roboto" w:hAnsi="Roboto" w:eastAsia="Roboto" w:cs="Roboto"/>
          <w:sz w:val="20"/>
          <w:szCs w:val="20"/>
          <w:lang w:val="ru-RU"/>
        </w:rPr>
        <w:t xml:space="preserve">как можно </w:t>
      </w:r>
      <w:r w:rsidRPr="6F9F91E2" w:rsidR="00E00BE7">
        <w:rPr>
          <w:rFonts w:ascii="Roboto" w:hAnsi="Roboto" w:eastAsia="Roboto" w:cs="Roboto"/>
          <w:sz w:val="20"/>
          <w:szCs w:val="20"/>
          <w:lang w:val="ru-RU"/>
        </w:rPr>
        <w:t xml:space="preserve">большим числом </w:t>
      </w:r>
      <w:r w:rsidRPr="6F9F91E2" w:rsidR="73B734EA">
        <w:rPr>
          <w:rFonts w:ascii="Roboto" w:hAnsi="Roboto" w:eastAsia="Roboto" w:cs="Roboto"/>
          <w:sz w:val="20"/>
          <w:szCs w:val="20"/>
          <w:lang w:val="ru-RU"/>
        </w:rPr>
        <w:t>органов</w:t>
      </w:r>
      <w:r w:rsidRPr="6F9F91E2" w:rsidR="00E00BE7">
        <w:rPr>
          <w:rFonts w:ascii="Roboto" w:hAnsi="Roboto" w:eastAsia="Roboto" w:cs="Roboto"/>
          <w:sz w:val="20"/>
          <w:szCs w:val="20"/>
          <w:lang w:val="ru-RU"/>
        </w:rPr>
        <w:t xml:space="preserve"> государственного управления, научными учреждениями, неправительственными организациями, частным сектором и общественностью в целом;</w:t>
      </w:r>
    </w:p>
    <w:p w:rsidRPr="00E00BE7" w:rsidR="000137D3" w:rsidP="6F9F91E2" w:rsidRDefault="00E00BE7" w14:paraId="7206507B" w14:textId="021D2888">
      <w:pPr>
        <w:widowControl w:val="0"/>
        <w:numPr>
          <w:ilvl w:val="0"/>
          <w:numId w:val="3"/>
        </w:numPr>
        <w:tabs>
          <w:tab w:val="clear" w:pos="720"/>
          <w:tab w:val="left" w:pos="707"/>
        </w:tabs>
        <w:spacing w:after="0" w:line="240" w:lineRule="auto"/>
        <w:ind w:left="707" w:hanging="283"/>
        <w:rPr>
          <w:rFonts w:ascii="Roboto" w:hAnsi="Roboto" w:eastAsia="Roboto" w:cs="Roboto"/>
          <w:sz w:val="20"/>
          <w:szCs w:val="20"/>
          <w:lang w:val="ru-RU" w:bidi="hi-IN"/>
        </w:rPr>
      </w:pPr>
      <w:r w:rsidRPr="6F9F91E2" w:rsidR="00E00BE7">
        <w:rPr>
          <w:rFonts w:ascii="Roboto" w:hAnsi="Roboto" w:eastAsia="Roboto" w:cs="Roboto"/>
          <w:sz w:val="20"/>
          <w:szCs w:val="20"/>
          <w:lang w:val="ru-RU"/>
        </w:rPr>
        <w:t xml:space="preserve">оказывать помощь и поддержку соответствующему Национальному офису по взаимосвязи с </w:t>
      </w:r>
      <w:r w:rsidRPr="6F9F91E2" w:rsidR="7E300045">
        <w:rPr>
          <w:rFonts w:ascii="Roboto" w:hAnsi="Roboto" w:eastAsia="Roboto" w:cs="Roboto"/>
          <w:sz w:val="20"/>
          <w:szCs w:val="20"/>
          <w:lang w:val="ru-RU"/>
        </w:rPr>
        <w:t>К</w:t>
      </w:r>
      <w:r w:rsidRPr="6F9F91E2" w:rsidR="00E00BE7">
        <w:rPr>
          <w:rFonts w:ascii="Roboto" w:hAnsi="Roboto" w:eastAsia="Roboto" w:cs="Roboto"/>
          <w:sz w:val="20"/>
          <w:szCs w:val="20"/>
          <w:lang w:val="ru-RU"/>
        </w:rPr>
        <w:t>онвенци</w:t>
      </w:r>
      <w:r w:rsidRPr="6F9F91E2" w:rsidR="49FCB459">
        <w:rPr>
          <w:rFonts w:ascii="Roboto" w:hAnsi="Roboto" w:eastAsia="Roboto" w:cs="Roboto"/>
          <w:sz w:val="20"/>
          <w:szCs w:val="20"/>
          <w:lang w:val="ru-RU"/>
        </w:rPr>
        <w:t>е</w:t>
      </w:r>
      <w:r w:rsidRPr="6F9F91E2" w:rsidR="00E00BE7">
        <w:rPr>
          <w:rFonts w:ascii="Roboto" w:hAnsi="Roboto" w:eastAsia="Roboto" w:cs="Roboto"/>
          <w:sz w:val="20"/>
          <w:szCs w:val="20"/>
          <w:lang w:val="ru-RU"/>
        </w:rPr>
        <w:t xml:space="preserve">й / Национальным служащим по взаимосвязи с </w:t>
      </w:r>
      <w:r w:rsidRPr="6F9F91E2" w:rsidR="24583522">
        <w:rPr>
          <w:rFonts w:ascii="Roboto" w:hAnsi="Roboto" w:eastAsia="Roboto" w:cs="Roboto"/>
          <w:sz w:val="20"/>
          <w:szCs w:val="20"/>
          <w:lang w:val="ru-RU"/>
        </w:rPr>
        <w:t>К</w:t>
      </w:r>
      <w:r w:rsidRPr="6F9F91E2" w:rsidR="00E00BE7">
        <w:rPr>
          <w:rFonts w:ascii="Roboto" w:hAnsi="Roboto" w:eastAsia="Roboto" w:cs="Roboto"/>
          <w:sz w:val="20"/>
          <w:szCs w:val="20"/>
          <w:lang w:val="ru-RU"/>
        </w:rPr>
        <w:t>онвенци</w:t>
      </w:r>
      <w:r w:rsidRPr="6F9F91E2" w:rsidR="76373FEF">
        <w:rPr>
          <w:rFonts w:ascii="Roboto" w:hAnsi="Roboto" w:eastAsia="Roboto" w:cs="Roboto"/>
          <w:sz w:val="20"/>
          <w:szCs w:val="20"/>
          <w:lang w:val="ru-RU"/>
        </w:rPr>
        <w:t>е</w:t>
      </w:r>
      <w:r w:rsidRPr="6F9F91E2" w:rsidR="00E00BE7">
        <w:rPr>
          <w:rFonts w:ascii="Roboto" w:hAnsi="Roboto" w:eastAsia="Roboto" w:cs="Roboto"/>
          <w:sz w:val="20"/>
          <w:szCs w:val="20"/>
          <w:lang w:val="ru-RU"/>
        </w:rPr>
        <w:t>й в выполнении их функций и обязанностей, связанных с совместным использованием информации</w:t>
      </w:r>
      <w:r w:rsidRPr="6F9F91E2" w:rsidR="000137D3">
        <w:rPr>
          <w:rFonts w:ascii="Roboto" w:hAnsi="Roboto" w:eastAsia="Roboto" w:cs="Roboto"/>
          <w:sz w:val="20"/>
          <w:szCs w:val="20"/>
          <w:lang w:val="ru-RU"/>
        </w:rPr>
        <w:t xml:space="preserve"> </w:t>
      </w:r>
    </w:p>
    <w:p w:rsidRPr="005F70DE" w:rsidR="00BF0318" w:rsidP="6F9F91E2" w:rsidRDefault="00BF0318" w14:paraId="19D2E529" w14:textId="77777777">
      <w:pPr>
        <w:widowControl w:val="0"/>
        <w:spacing w:after="0" w:line="240" w:lineRule="auto"/>
        <w:jc w:val="center"/>
        <w:rPr>
          <w:rFonts w:ascii="Roboto" w:hAnsi="Roboto" w:eastAsia="Roboto" w:cs="Roboto"/>
          <w:b w:val="1"/>
          <w:bCs w:val="1"/>
          <w:sz w:val="20"/>
          <w:szCs w:val="20"/>
          <w:lang w:val="ru-RU" w:bidi="hi-IN"/>
        </w:rPr>
      </w:pPr>
    </w:p>
    <w:p w:rsidRPr="005F70DE" w:rsidR="00BF0318" w:rsidP="6F9F91E2" w:rsidRDefault="00BF0318" w14:paraId="51549946" w14:textId="77777777">
      <w:pPr>
        <w:widowControl w:val="0"/>
        <w:spacing w:after="0" w:line="240" w:lineRule="auto"/>
        <w:rPr>
          <w:rFonts w:ascii="Roboto" w:hAnsi="Roboto" w:eastAsia="Roboto" w:cs="Roboto"/>
          <w:b w:val="1"/>
          <w:bCs w:val="1"/>
          <w:sz w:val="20"/>
          <w:szCs w:val="20"/>
          <w:lang w:val="ru-RU" w:bidi="hi-IN"/>
        </w:rPr>
      </w:pPr>
    </w:p>
    <w:p w:rsidRPr="005F70DE" w:rsidR="00647B45" w:rsidP="00BF0318" w:rsidRDefault="00243EF0" w14:paraId="261BF777" w14:textId="20B03581">
      <w:pPr>
        <w:rPr>
          <w:rFonts w:ascii="Roboto" w:hAnsi="Roboto" w:cstheme="majorBidi"/>
          <w:sz w:val="20"/>
          <w:szCs w:val="20"/>
          <w:lang w:val="ru-RU"/>
        </w:rPr>
      </w:pPr>
      <w:r w:rsidRPr="005F70DE">
        <w:rPr>
          <w:rFonts w:ascii="Roboto" w:hAnsi="Roboto" w:cstheme="majorBidi"/>
          <w:sz w:val="20"/>
          <w:szCs w:val="20"/>
          <w:lang w:val="ru-RU"/>
        </w:rPr>
        <w:t xml:space="preserve"> </w:t>
      </w:r>
    </w:p>
    <w:p w:rsidRPr="005F70DE" w:rsidR="00647B45" w:rsidP="00647B45" w:rsidRDefault="00647B45" w14:paraId="5826C3C5" w14:textId="6C6B1536">
      <w:pPr>
        <w:rPr>
          <w:rFonts w:ascii="Roboto" w:hAnsi="Roboto" w:cstheme="majorBidi"/>
          <w:sz w:val="20"/>
          <w:szCs w:val="20"/>
          <w:lang w:val="ru-RU"/>
        </w:rPr>
      </w:pPr>
    </w:p>
    <w:p w:rsidRPr="005F70DE" w:rsidR="00BF0318" w:rsidP="00BF0318" w:rsidRDefault="00BF0318" w14:paraId="6319B692" w14:textId="3EE16B72">
      <w:pPr>
        <w:jc w:val="center"/>
        <w:rPr>
          <w:rFonts w:ascii="Roboto" w:hAnsi="Roboto" w:cstheme="majorBidi"/>
          <w:sz w:val="20"/>
          <w:szCs w:val="20"/>
          <w:lang w:val="ru-RU"/>
        </w:rPr>
      </w:pPr>
    </w:p>
    <w:p w:rsidRPr="005F70DE" w:rsidR="00647B45" w:rsidP="00647B45" w:rsidRDefault="00647B45" w14:paraId="15B33D70" w14:textId="1848B1C1">
      <w:pPr>
        <w:rPr>
          <w:rFonts w:ascii="Roboto" w:hAnsi="Roboto" w:cstheme="majorBidi"/>
          <w:sz w:val="20"/>
          <w:szCs w:val="20"/>
          <w:lang w:val="ru-RU"/>
        </w:rPr>
      </w:pPr>
    </w:p>
    <w:p w:rsidRPr="005F70DE" w:rsidR="00647B45" w:rsidP="00647B45" w:rsidRDefault="00647B45" w14:paraId="37D7F834" w14:textId="7359BA7B">
      <w:pPr>
        <w:rPr>
          <w:rFonts w:ascii="Roboto" w:hAnsi="Roboto" w:cstheme="majorBidi"/>
          <w:sz w:val="20"/>
          <w:szCs w:val="20"/>
          <w:lang w:val="ru-RU"/>
        </w:rPr>
      </w:pPr>
    </w:p>
    <w:p w:rsidRPr="005F70DE" w:rsidR="00647B45" w:rsidP="00647B45" w:rsidRDefault="00647B45" w14:paraId="5453E77C" w14:textId="31E461FB">
      <w:pPr>
        <w:rPr>
          <w:rFonts w:ascii="Roboto" w:hAnsi="Roboto" w:cstheme="majorBidi"/>
          <w:sz w:val="20"/>
          <w:szCs w:val="20"/>
          <w:lang w:val="ru-RU"/>
        </w:rPr>
      </w:pPr>
    </w:p>
    <w:p w:rsidRPr="005F70DE" w:rsidR="00647B45" w:rsidP="003A0CF9" w:rsidRDefault="00647B45" w14:paraId="6AB748C2" w14:textId="0BCC71DE">
      <w:pPr>
        <w:tabs>
          <w:tab w:val="left" w:pos="4515"/>
        </w:tabs>
        <w:rPr>
          <w:rFonts w:ascii="Roboto" w:hAnsi="Roboto" w:cstheme="majorBidi"/>
          <w:sz w:val="20"/>
          <w:szCs w:val="20"/>
          <w:lang w:val="ru-RU"/>
        </w:rPr>
      </w:pPr>
    </w:p>
    <w:sectPr w:rsidRPr="005F70DE" w:rsidR="00647B45" w:rsidSect="001A74AA">
      <w:headerReference w:type="default" r:id="rId17"/>
      <w:headerReference w:type="first" r:id="rId18"/>
      <w:pgSz w:w="11906" w:h="16838" w:orient="portrait"/>
      <w:pgMar w:top="1440" w:right="1440" w:bottom="1440" w:left="1440" w:header="708" w:footer="0" w:gutter="0"/>
      <w:cols w:space="720"/>
      <w:formProt w:val="0"/>
      <w:titlePg/>
      <w:docGrid w:linePitch="36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A2757" w:rsidRDefault="001A2757" w14:paraId="7402F0B6" w14:textId="77777777">
      <w:pPr>
        <w:spacing w:after="0" w:line="240" w:lineRule="auto"/>
      </w:pPr>
      <w:r>
        <w:separator/>
      </w:r>
    </w:p>
  </w:endnote>
  <w:endnote w:type="continuationSeparator" w:id="0">
    <w:p w:rsidR="001A2757" w:rsidRDefault="001A2757" w14:paraId="45AE0D5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;Times New Roman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OpenSymbol">
    <w:altName w:val="Yu Gothic"/>
    <w:charset w:val="80"/>
    <w:family w:val="auto"/>
    <w:pitch w:val="default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Myriad Pro">
    <w:charset w:val="00"/>
    <w:family w:val="auto"/>
    <w:pitch w:val="variable"/>
    <w:sig w:usb0="A00002AF" w:usb1="5000204B" w:usb2="00000000" w:usb3="00000000" w:csb0="0000009F" w:csb1="00000000"/>
  </w:font>
  <w:font w:name="Liberation Serif">
    <w:altName w:val="MS Gothic"/>
    <w:charset w:val="80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;等线 Light"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Noto Sans CJK SC Regular">
    <w:charset w:val="01"/>
    <w:family w:val="auto"/>
    <w:pitch w:val="variable"/>
  </w:font>
  <w:font w:name="FreeSans;Calibri">
    <w:altName w:val="Cambria"/>
    <w:panose1 w:val="00000000000000000000"/>
    <w:charset w:val="00"/>
    <w:family w:val="roman"/>
    <w:notTrueType/>
    <w:pitch w:val="default"/>
  </w:font>
  <w:font w:name="Andale Sans UI;Arial Unicode M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ejaVu Sans">
    <w:panose1 w:val="00000000000000000000"/>
    <w:charset w:val="00"/>
    <w:family w:val="roman"/>
    <w:notTrueType/>
    <w:pitch w:val="default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WenQuanYi Micro Hei;MS Gothic">
    <w:panose1 w:val="00000000000000000000"/>
    <w:charset w:val="00"/>
    <w:family w:val="roman"/>
    <w:notTrueType/>
    <w:pitch w:val="default"/>
  </w:font>
  <w:font w:name="WenQuanYi Micro Hei">
    <w:altName w:val="MS Mincho"/>
    <w:charset w:val="8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A2757" w:rsidRDefault="001A2757" w14:paraId="5C4A172A" w14:textId="77777777">
      <w:pPr>
        <w:spacing w:after="0" w:line="240" w:lineRule="auto"/>
      </w:pPr>
      <w:r>
        <w:separator/>
      </w:r>
    </w:p>
  </w:footnote>
  <w:footnote w:type="continuationSeparator" w:id="0">
    <w:p w:rsidR="001A2757" w:rsidRDefault="001A2757" w14:paraId="1E058A1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9023F" w:rsidP="0019023F" w:rsidRDefault="0019023F" w14:paraId="039D96B4" w14:textId="20F6DB10">
    <w:pPr>
      <w:pBdr>
        <w:bottom w:val="single" w:color="auto" w:sz="4" w:space="1"/>
      </w:pBdr>
      <w:tabs>
        <w:tab w:val="center" w:pos="4320"/>
        <w:tab w:val="right" w:pos="8640"/>
      </w:tabs>
      <w:rPr>
        <w:rFonts w:ascii="Roboto" w:hAnsi="Roboto" w:eastAsia="PMingLiU" w:cstheme="minorBidi"/>
        <w:b/>
        <w:kern w:val="0"/>
        <w:sz w:val="20"/>
        <w:szCs w:val="20"/>
      </w:rPr>
    </w:pPr>
    <w:r>
      <w:rPr>
        <w:rFonts w:ascii="Roboto" w:hAnsi="Roboto" w:eastAsia="PMingLiU"/>
        <w:b/>
        <w:sz w:val="20"/>
        <w:szCs w:val="20"/>
      </w:rPr>
      <w:t>TC/COP6/16</w:t>
    </w:r>
    <w:r>
      <w:rPr>
        <w:rFonts w:ascii="Roboto" w:hAnsi="Roboto" w:eastAsia="PMingLiU"/>
        <w:b/>
        <w:sz w:val="20"/>
        <w:szCs w:val="20"/>
      </w:rPr>
      <w:tab/>
    </w:r>
    <w:r>
      <w:rPr>
        <w:rFonts w:ascii="Roboto" w:hAnsi="Roboto" w:eastAsia="PMingLiU"/>
        <w:b/>
        <w:sz w:val="20"/>
        <w:szCs w:val="20"/>
      </w:rPr>
      <w:tab/>
    </w:r>
    <w:r>
      <w:rPr>
        <w:rFonts w:ascii="Roboto" w:hAnsi="Roboto" w:eastAsia="PMingLiU"/>
        <w:sz w:val="20"/>
        <w:szCs w:val="20"/>
      </w:rPr>
      <w:fldChar w:fldCharType="begin"/>
    </w:r>
    <w:r>
      <w:rPr>
        <w:rFonts w:ascii="Roboto" w:hAnsi="Roboto" w:eastAsia="PMingLiU"/>
        <w:sz w:val="20"/>
        <w:szCs w:val="20"/>
      </w:rPr>
      <w:instrText xml:space="preserve"> PAGE </w:instrText>
    </w:r>
    <w:r>
      <w:rPr>
        <w:rFonts w:ascii="Roboto" w:hAnsi="Roboto" w:eastAsia="PMingLiU"/>
        <w:sz w:val="20"/>
        <w:szCs w:val="20"/>
      </w:rPr>
      <w:fldChar w:fldCharType="separate"/>
    </w:r>
    <w:r w:rsidR="00F34BAA">
      <w:rPr>
        <w:rFonts w:ascii="Roboto" w:hAnsi="Roboto" w:eastAsia="PMingLiU"/>
        <w:noProof/>
        <w:sz w:val="20"/>
        <w:szCs w:val="20"/>
      </w:rPr>
      <w:t>10</w:t>
    </w:r>
    <w:r>
      <w:rPr>
        <w:rFonts w:ascii="Roboto" w:hAnsi="Roboto" w:eastAsia="PMingLiU"/>
        <w:sz w:val="20"/>
        <w:szCs w:val="20"/>
      </w:rPr>
      <w:fldChar w:fldCharType="end"/>
    </w:r>
  </w:p>
  <w:p w:rsidR="0019023F" w:rsidRDefault="0019023F" w14:paraId="255D2872" w14:textId="28BF14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8613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6487"/>
      <w:gridCol w:w="2126"/>
    </w:tblGrid>
    <w:tr w:rsidRPr="00070B02" w:rsidR="00070B02" w:rsidTr="00E6716D" w14:paraId="3DF84736" w14:textId="77777777">
      <w:tc>
        <w:tcPr>
          <w:tcW w:w="6487" w:type="dxa"/>
          <w:tcBorders>
            <w:top w:val="nil"/>
            <w:left w:val="nil"/>
            <w:bottom w:val="nil"/>
            <w:right w:val="nil"/>
          </w:tcBorders>
        </w:tcPr>
        <w:p w:rsidRPr="00070B02" w:rsidR="00070B02" w:rsidP="00070B02" w:rsidRDefault="00070B02" w14:paraId="2B74E975" w14:textId="77777777">
          <w:pPr>
            <w:tabs>
              <w:tab w:val="center" w:pos="4320"/>
              <w:tab w:val="right" w:pos="8640"/>
            </w:tabs>
            <w:suppressAutoHyphens w:val="0"/>
            <w:spacing w:after="0" w:line="240" w:lineRule="auto"/>
            <w:rPr>
              <w:rFonts w:ascii="Roboto" w:hAnsi="Roboto" w:eastAsia="PMingLiU" w:cs="Times New Roman"/>
              <w:kern w:val="0"/>
              <w:sz w:val="20"/>
              <w:szCs w:val="20"/>
              <w:lang w:val="en-US" w:eastAsia="zh-TW"/>
            </w:rPr>
          </w:pPr>
          <w:bookmarkStart w:name="_Hlk114094621" w:id="0"/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</w:tcPr>
        <w:p w:rsidRPr="00070B02" w:rsidR="00070B02" w:rsidP="00070B02" w:rsidRDefault="00070B02" w14:paraId="3F2D0A7E" w14:textId="77777777">
          <w:pPr>
            <w:tabs>
              <w:tab w:val="center" w:pos="4320"/>
              <w:tab w:val="right" w:pos="8640"/>
            </w:tabs>
            <w:suppressAutoHyphens w:val="0"/>
            <w:spacing w:after="0" w:line="240" w:lineRule="auto"/>
            <w:jc w:val="right"/>
            <w:rPr>
              <w:rFonts w:ascii="Roboto" w:hAnsi="Roboto" w:eastAsia="PMingLiU" w:cs="Times New Roman"/>
              <w:b/>
              <w:bCs/>
              <w:kern w:val="0"/>
              <w:sz w:val="20"/>
              <w:szCs w:val="20"/>
              <w:lang w:val="en-US" w:eastAsia="zh-TW"/>
            </w:rPr>
          </w:pPr>
          <w:r w:rsidRPr="00070B02">
            <w:rPr>
              <w:rFonts w:ascii="Roboto" w:hAnsi="Roboto" w:eastAsia="PMingLiU" w:cs="Times New Roman"/>
              <w:b/>
              <w:bCs/>
              <w:kern w:val="0"/>
              <w:sz w:val="20"/>
              <w:szCs w:val="20"/>
              <w:lang w:val="en-US" w:eastAsia="zh-TW"/>
            </w:rPr>
            <w:t>TC</w:t>
          </w:r>
        </w:p>
      </w:tc>
    </w:tr>
    <w:tr w:rsidRPr="00070B02" w:rsidR="00070B02" w:rsidTr="00E6716D" w14:paraId="3F6F0B31" w14:textId="77777777">
      <w:tc>
        <w:tcPr>
          <w:tcW w:w="6487" w:type="dxa"/>
          <w:tcBorders>
            <w:top w:val="nil"/>
            <w:left w:val="nil"/>
            <w:bottom w:val="single" w:color="auto" w:sz="2" w:space="0"/>
            <w:right w:val="nil"/>
          </w:tcBorders>
        </w:tcPr>
        <w:p w:rsidRPr="00070B02" w:rsidR="00070B02" w:rsidP="00070B02" w:rsidRDefault="00070B02" w14:paraId="78D0A85F" w14:textId="77777777">
          <w:pPr>
            <w:tabs>
              <w:tab w:val="center" w:pos="4320"/>
              <w:tab w:val="right" w:pos="8640"/>
            </w:tabs>
            <w:suppressAutoHyphens w:val="0"/>
            <w:spacing w:after="0" w:line="240" w:lineRule="auto"/>
            <w:jc w:val="right"/>
            <w:rPr>
              <w:rFonts w:ascii="Roboto" w:hAnsi="Roboto" w:eastAsia="PMingLiU" w:cs="Times New Roman"/>
              <w:kern w:val="0"/>
              <w:sz w:val="20"/>
              <w:szCs w:val="20"/>
              <w:lang w:val="en-US" w:eastAsia="zh-TW"/>
            </w:rPr>
          </w:pPr>
        </w:p>
      </w:tc>
      <w:tc>
        <w:tcPr>
          <w:tcW w:w="2126" w:type="dxa"/>
          <w:tcBorders>
            <w:top w:val="nil"/>
            <w:left w:val="nil"/>
            <w:bottom w:val="single" w:color="auto" w:sz="4" w:space="0"/>
            <w:right w:val="nil"/>
          </w:tcBorders>
        </w:tcPr>
        <w:p w:rsidRPr="00070B02" w:rsidR="00070B02" w:rsidP="00070B02" w:rsidRDefault="00070B02" w14:paraId="77D848D5" w14:textId="1FD5B461">
          <w:pPr>
            <w:tabs>
              <w:tab w:val="center" w:pos="4320"/>
              <w:tab w:val="right" w:pos="8640"/>
            </w:tabs>
            <w:suppressAutoHyphens w:val="0"/>
            <w:spacing w:after="0" w:line="240" w:lineRule="auto"/>
            <w:jc w:val="right"/>
            <w:rPr>
              <w:rFonts w:ascii="Roboto" w:hAnsi="Roboto" w:eastAsia="PMingLiU" w:cs="Times New Roman"/>
              <w:kern w:val="0"/>
              <w:sz w:val="20"/>
              <w:szCs w:val="20"/>
              <w:lang w:val="en-US" w:eastAsia="zh-TW"/>
            </w:rPr>
          </w:pPr>
          <w:r w:rsidRPr="00070B02">
            <w:rPr>
              <w:rFonts w:ascii="Roboto" w:hAnsi="Roboto" w:eastAsia="PMingLiU" w:cs="Times New Roman"/>
              <w:kern w:val="0"/>
              <w:sz w:val="20"/>
              <w:szCs w:val="20"/>
              <w:lang w:val="en-US" w:eastAsia="zh-TW"/>
            </w:rPr>
            <w:t>TC/COP6/</w:t>
          </w:r>
          <w:r>
            <w:rPr>
              <w:rFonts w:ascii="Roboto" w:hAnsi="Roboto" w:eastAsia="PMingLiU" w:cs="Times New Roman"/>
              <w:kern w:val="0"/>
              <w:sz w:val="20"/>
              <w:szCs w:val="20"/>
              <w:lang w:val="en-US" w:eastAsia="zh-TW"/>
            </w:rPr>
            <w:t>16</w:t>
          </w:r>
          <w:r w:rsidRPr="00070B02">
            <w:rPr>
              <w:rFonts w:ascii="Roboto" w:hAnsi="Roboto" w:eastAsia="PMingLiU" w:cs="Times New Roman"/>
              <w:kern w:val="0"/>
              <w:sz w:val="20"/>
              <w:szCs w:val="20"/>
              <w:lang w:val="en-US" w:eastAsia="zh-TW"/>
            </w:rPr>
            <w:t xml:space="preserve"> </w:t>
          </w:r>
        </w:p>
      </w:tc>
    </w:tr>
    <w:tr w:rsidRPr="00334AB9" w:rsidR="00070B02" w:rsidTr="00E6716D" w14:paraId="44B99751" w14:textId="77777777">
      <w:trPr>
        <w:trHeight w:val="1905"/>
      </w:trPr>
      <w:tc>
        <w:tcPr>
          <w:tcW w:w="6487" w:type="dxa"/>
          <w:tcBorders>
            <w:top w:val="single" w:color="auto" w:sz="2" w:space="0"/>
            <w:left w:val="nil"/>
            <w:bottom w:val="single" w:color="auto" w:sz="18" w:space="0"/>
            <w:right w:val="nil"/>
          </w:tcBorders>
        </w:tcPr>
        <w:p w:rsidRPr="00197CD7" w:rsidR="00070B02" w:rsidP="00070B02" w:rsidRDefault="00070B02" w14:paraId="220D1B5D" w14:textId="1DAFDC84">
          <w:pPr>
            <w:tabs>
              <w:tab w:val="left" w:pos="993"/>
              <w:tab w:val="left" w:pos="1985"/>
              <w:tab w:val="left" w:pos="2977"/>
              <w:tab w:val="left" w:pos="3969"/>
            </w:tabs>
            <w:suppressAutoHyphens w:val="0"/>
            <w:spacing w:after="0" w:line="240" w:lineRule="auto"/>
            <w:rPr>
              <w:rFonts w:ascii="Roboto" w:hAnsi="Roboto" w:eastAsia="PMingLiU" w:cs="Times New Roman"/>
              <w:color w:val="000000"/>
              <w:kern w:val="0"/>
              <w:sz w:val="20"/>
              <w:szCs w:val="20"/>
              <w:lang w:val="ru-RU" w:eastAsia="zh-TW"/>
            </w:rPr>
          </w:pPr>
          <w:bookmarkStart w:name="_Hlk114094135" w:id="1"/>
          <w:r w:rsidRPr="00070B02">
            <w:rPr>
              <w:rFonts w:ascii="Times New Roman" w:hAnsi="Times New Roman" w:eastAsia="Times New Roman" w:cs="Times New Roman"/>
              <w:noProof/>
              <w:kern w:val="0"/>
              <w:sz w:val="20"/>
              <w:szCs w:val="20"/>
              <w:lang w:eastAsia="en-US"/>
            </w:rPr>
            <w:drawing>
              <wp:anchor distT="0" distB="0" distL="114300" distR="114300" simplePos="0" relativeHeight="251659264" behindDoc="1" locked="0" layoutInCell="1" allowOverlap="1" wp14:anchorId="3AAD752C" wp14:editId="15CABC8B">
                <wp:simplePos x="0" y="0"/>
                <wp:positionH relativeFrom="margin">
                  <wp:posOffset>2291080</wp:posOffset>
                </wp:positionH>
                <wp:positionV relativeFrom="paragraph">
                  <wp:posOffset>150495</wp:posOffset>
                </wp:positionV>
                <wp:extent cx="695325" cy="752475"/>
                <wp:effectExtent l="0" t="0" r="9525" b="9525"/>
                <wp:wrapNone/>
                <wp:docPr id="2" name="Picture 2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picture containing text, clipar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Pr="00197CD7" w:rsidR="00070B02" w:rsidP="00070B02" w:rsidRDefault="00070B02" w14:paraId="6BDF79FA" w14:textId="77777777">
          <w:pPr>
            <w:tabs>
              <w:tab w:val="center" w:pos="4320"/>
              <w:tab w:val="right" w:pos="8640"/>
            </w:tabs>
            <w:suppressAutoHyphens w:val="0"/>
            <w:spacing w:after="0" w:line="240" w:lineRule="auto"/>
            <w:jc w:val="center"/>
            <w:rPr>
              <w:rFonts w:ascii="Times New Roman" w:hAnsi="Times New Roman" w:eastAsia="Times New Roman" w:cs="Times New Roman"/>
              <w:kern w:val="0"/>
              <w:sz w:val="20"/>
              <w:szCs w:val="20"/>
              <w:lang w:val="ru-RU" w:eastAsia="en-US"/>
            </w:rPr>
          </w:pPr>
        </w:p>
        <w:p w:rsidRPr="00197CD7" w:rsidR="00070B02" w:rsidP="00070B02" w:rsidRDefault="00070B02" w14:paraId="775758B0" w14:textId="77777777">
          <w:pPr>
            <w:suppressAutoHyphens w:val="0"/>
            <w:spacing w:after="0" w:line="240" w:lineRule="auto"/>
            <w:rPr>
              <w:rFonts w:ascii="Roboto" w:hAnsi="Roboto" w:eastAsia="PMingLiU" w:cs="Times New Roman"/>
              <w:kern w:val="0"/>
              <w:sz w:val="20"/>
              <w:szCs w:val="20"/>
              <w:lang w:val="ru-RU" w:eastAsia="zh-TW"/>
            </w:rPr>
          </w:pPr>
        </w:p>
        <w:p w:rsidRPr="008D403E" w:rsidR="00334AB9" w:rsidP="00334AB9" w:rsidRDefault="00334AB9" w14:paraId="4532794D" w14:textId="77777777">
          <w:pPr>
            <w:tabs>
              <w:tab w:val="left" w:pos="4065"/>
            </w:tabs>
            <w:suppressAutoHyphens w:val="0"/>
            <w:spacing w:after="0" w:line="240" w:lineRule="auto"/>
            <w:rPr>
              <w:rFonts w:ascii="Roboto" w:hAnsi="Roboto" w:eastAsia="Batang" w:cs="Times New Roman"/>
              <w:b/>
              <w:bCs/>
              <w:kern w:val="0"/>
              <w:sz w:val="20"/>
              <w:szCs w:val="20"/>
              <w:lang w:val="ru-RU" w:eastAsia="zh-TW"/>
            </w:rPr>
          </w:pPr>
          <w:r w:rsidRPr="008D403E">
            <w:rPr>
              <w:rFonts w:ascii="Roboto" w:hAnsi="Roboto" w:eastAsia="Batang" w:cs="Times New Roman"/>
              <w:b/>
              <w:bCs/>
              <w:kern w:val="0"/>
              <w:sz w:val="20"/>
              <w:szCs w:val="20"/>
              <w:lang w:val="ru-RU" w:eastAsia="zh-TW"/>
            </w:rPr>
            <w:t>Рамочная конвенция</w:t>
          </w:r>
          <w:r w:rsidRPr="008D403E">
            <w:rPr>
              <w:rFonts w:ascii="Roboto" w:hAnsi="Roboto" w:eastAsia="Batang" w:cs="Times New Roman"/>
              <w:b/>
              <w:bCs/>
              <w:kern w:val="0"/>
              <w:sz w:val="20"/>
              <w:szCs w:val="20"/>
              <w:lang w:val="ru-RU" w:eastAsia="zh-TW"/>
            </w:rPr>
            <w:tab/>
          </w:r>
        </w:p>
        <w:p w:rsidRPr="008D403E" w:rsidR="00334AB9" w:rsidP="00334AB9" w:rsidRDefault="00334AB9" w14:paraId="3C646B65" w14:textId="77777777">
          <w:pPr>
            <w:suppressAutoHyphens w:val="0"/>
            <w:spacing w:after="0" w:line="240" w:lineRule="auto"/>
            <w:rPr>
              <w:rFonts w:ascii="Roboto" w:hAnsi="Roboto" w:eastAsia="Batang" w:cs="Times New Roman"/>
              <w:b/>
              <w:bCs/>
              <w:kern w:val="0"/>
              <w:sz w:val="20"/>
              <w:szCs w:val="20"/>
              <w:lang w:val="ru-RU" w:eastAsia="zh-TW"/>
            </w:rPr>
          </w:pPr>
          <w:r w:rsidRPr="008D403E">
            <w:rPr>
              <w:rFonts w:ascii="Roboto" w:hAnsi="Roboto" w:eastAsia="Batang" w:cs="Times New Roman"/>
              <w:b/>
              <w:bCs/>
              <w:kern w:val="0"/>
              <w:sz w:val="20"/>
              <w:szCs w:val="20"/>
              <w:lang w:val="ru-RU" w:eastAsia="zh-TW"/>
            </w:rPr>
            <w:t xml:space="preserve">для защиты морской </w:t>
          </w:r>
          <w:r>
            <w:rPr>
              <w:rFonts w:ascii="Roboto" w:hAnsi="Roboto" w:eastAsia="Batang" w:cs="Times New Roman"/>
              <w:b/>
              <w:bCs/>
              <w:kern w:val="0"/>
              <w:sz w:val="20"/>
              <w:szCs w:val="20"/>
              <w:lang w:val="ru-RU" w:eastAsia="zh-TW"/>
            </w:rPr>
            <w:t>сред</w:t>
          </w:r>
          <w:r w:rsidRPr="008D403E">
            <w:rPr>
              <w:rFonts w:ascii="Roboto" w:hAnsi="Roboto" w:eastAsia="Batang" w:cs="Times New Roman"/>
              <w:b/>
              <w:bCs/>
              <w:kern w:val="0"/>
              <w:sz w:val="20"/>
              <w:szCs w:val="20"/>
              <w:lang w:val="ru-RU" w:eastAsia="zh-TW"/>
            </w:rPr>
            <w:t>ы</w:t>
          </w:r>
        </w:p>
        <w:p w:rsidRPr="00070B02" w:rsidR="00070B02" w:rsidP="00334AB9" w:rsidRDefault="00334AB9" w14:paraId="63997D3D" w14:textId="7378D529">
          <w:pPr>
            <w:suppressAutoHyphens w:val="0"/>
            <w:spacing w:after="0" w:line="240" w:lineRule="auto"/>
            <w:rPr>
              <w:rFonts w:ascii="Roboto" w:hAnsi="Roboto" w:eastAsia="Batang" w:cs="Times New Roman"/>
              <w:b/>
              <w:bCs/>
              <w:kern w:val="0"/>
              <w:sz w:val="20"/>
              <w:szCs w:val="20"/>
              <w:lang w:val="en-US" w:eastAsia="zh-TW"/>
            </w:rPr>
          </w:pPr>
          <w:r w:rsidRPr="003620D8">
            <w:rPr>
              <w:rFonts w:ascii="Roboto" w:hAnsi="Roboto" w:eastAsia="Batang" w:cs="Times New Roman"/>
              <w:b/>
              <w:bCs/>
              <w:kern w:val="0"/>
              <w:sz w:val="20"/>
              <w:szCs w:val="20"/>
              <w:lang w:val="ru-RU" w:eastAsia="zh-TW"/>
            </w:rPr>
            <w:t>Каспийского моря</w:t>
          </w:r>
        </w:p>
        <w:p w:rsidRPr="00070B02" w:rsidR="00070B02" w:rsidP="00070B02" w:rsidRDefault="00070B02" w14:paraId="1266765D" w14:textId="77777777">
          <w:pPr>
            <w:tabs>
              <w:tab w:val="center" w:pos="4320"/>
              <w:tab w:val="left" w:pos="6150"/>
              <w:tab w:val="right" w:pos="6980"/>
              <w:tab w:val="right" w:pos="8640"/>
            </w:tabs>
            <w:suppressAutoHyphens w:val="0"/>
            <w:spacing w:after="0" w:line="240" w:lineRule="auto"/>
            <w:rPr>
              <w:rFonts w:ascii="Roboto" w:hAnsi="Roboto" w:eastAsia="PMingLiU" w:cs="Times New Roman"/>
              <w:kern w:val="0"/>
              <w:sz w:val="20"/>
              <w:szCs w:val="20"/>
              <w:lang w:val="en-US" w:eastAsia="zh-TW"/>
            </w:rPr>
          </w:pPr>
        </w:p>
      </w:tc>
      <w:tc>
        <w:tcPr>
          <w:tcW w:w="2126" w:type="dxa"/>
          <w:tcBorders>
            <w:top w:val="single" w:color="auto" w:sz="4" w:space="0"/>
            <w:left w:val="nil"/>
            <w:bottom w:val="single" w:color="auto" w:sz="18" w:space="0"/>
            <w:right w:val="nil"/>
          </w:tcBorders>
        </w:tcPr>
        <w:p w:rsidRPr="00197CD7" w:rsidR="00070B02" w:rsidP="00070B02" w:rsidRDefault="00070B02" w14:paraId="7FD78228" w14:textId="77777777">
          <w:pPr>
            <w:suppressAutoHyphens w:val="0"/>
            <w:spacing w:after="0" w:line="240" w:lineRule="auto"/>
            <w:rPr>
              <w:rFonts w:ascii="Roboto" w:hAnsi="Roboto" w:eastAsia="PMingLiU" w:cs="Times New Roman"/>
              <w:kern w:val="0"/>
              <w:sz w:val="20"/>
              <w:szCs w:val="20"/>
              <w:lang w:val="en-US" w:eastAsia="zh-TW"/>
            </w:rPr>
          </w:pPr>
        </w:p>
        <w:p w:rsidRPr="00197CD7" w:rsidR="00070B02" w:rsidP="00070B02" w:rsidRDefault="00070B02" w14:paraId="09A93777" w14:textId="77777777">
          <w:pPr>
            <w:suppressAutoHyphens w:val="0"/>
            <w:spacing w:after="0" w:line="240" w:lineRule="auto"/>
            <w:rPr>
              <w:rFonts w:ascii="Roboto" w:hAnsi="Roboto" w:eastAsia="PMingLiU" w:cs="Times New Roman"/>
              <w:kern w:val="0"/>
              <w:sz w:val="20"/>
              <w:szCs w:val="20"/>
              <w:lang w:val="en-US" w:eastAsia="zh-TW"/>
            </w:rPr>
          </w:pPr>
        </w:p>
        <w:p w:rsidRPr="00524AED" w:rsidR="00524AED" w:rsidP="00524AED" w:rsidRDefault="00524AED" w14:paraId="21F04DCB" w14:textId="77777777">
          <w:pPr>
            <w:suppressAutoHyphens w:val="0"/>
            <w:spacing w:after="0" w:line="240" w:lineRule="auto"/>
            <w:rPr>
              <w:rFonts w:ascii="Roboto" w:hAnsi="Roboto" w:eastAsia="PMingLiU" w:cs="Times New Roman"/>
              <w:kern w:val="0"/>
              <w:sz w:val="20"/>
              <w:szCs w:val="20"/>
              <w:lang w:val="en-US" w:eastAsia="zh-TW"/>
            </w:rPr>
          </w:pPr>
          <w:r w:rsidRPr="00524AED">
            <w:rPr>
              <w:rFonts w:ascii="Roboto" w:hAnsi="Roboto" w:eastAsia="PMingLiU" w:cs="Times New Roman"/>
              <w:kern w:val="0"/>
              <w:sz w:val="20"/>
              <w:szCs w:val="20"/>
              <w:lang w:val="en-US" w:eastAsia="zh-TW"/>
            </w:rPr>
            <w:t>Distr.: General</w:t>
          </w:r>
        </w:p>
        <w:p w:rsidRPr="00524AED" w:rsidR="00524AED" w:rsidP="00524AED" w:rsidRDefault="00524AED" w14:paraId="1AE51993" w14:textId="77777777">
          <w:pPr>
            <w:suppressAutoHyphens w:val="0"/>
            <w:spacing w:after="0" w:line="240" w:lineRule="auto"/>
            <w:rPr>
              <w:rFonts w:ascii="Roboto" w:hAnsi="Roboto" w:eastAsia="PMingLiU" w:cs="Times New Roman"/>
              <w:kern w:val="0"/>
              <w:sz w:val="20"/>
              <w:szCs w:val="20"/>
              <w:lang w:val="en-US" w:eastAsia="zh-TW"/>
            </w:rPr>
          </w:pPr>
          <w:r w:rsidRPr="00524AED">
            <w:rPr>
              <w:rFonts w:ascii="Roboto" w:hAnsi="Roboto" w:eastAsia="PMingLiU" w:cs="Times New Roman"/>
              <w:kern w:val="0"/>
              <w:sz w:val="20"/>
              <w:szCs w:val="20"/>
              <w:lang w:val="en-US" w:eastAsia="zh-TW"/>
            </w:rPr>
            <w:t>C</w:t>
          </w:r>
          <w:proofErr w:type="spellStart"/>
          <w:r w:rsidRPr="00524AED">
            <w:rPr>
              <w:rFonts w:ascii="Roboto" w:hAnsi="Roboto" w:eastAsia="PMingLiU" w:cs="Times New Roman"/>
              <w:kern w:val="0"/>
              <w:sz w:val="20"/>
              <w:szCs w:val="20"/>
              <w:lang w:val="ru-RU" w:eastAsia="zh-TW"/>
            </w:rPr>
            <w:t>ентябрь</w:t>
          </w:r>
          <w:proofErr w:type="spellEnd"/>
          <w:r w:rsidRPr="00524AED">
            <w:rPr>
              <w:rFonts w:ascii="Roboto" w:hAnsi="Roboto" w:eastAsia="PMingLiU" w:cs="Times New Roman"/>
              <w:kern w:val="0"/>
              <w:sz w:val="20"/>
              <w:szCs w:val="20"/>
              <w:lang w:val="en-US" w:eastAsia="zh-TW"/>
            </w:rPr>
            <w:t xml:space="preserve"> 2022 </w:t>
          </w:r>
          <w:r w:rsidRPr="00524AED">
            <w:rPr>
              <w:rFonts w:ascii="Roboto" w:hAnsi="Roboto" w:eastAsia="PMingLiU" w:cs="Times New Roman"/>
              <w:kern w:val="0"/>
              <w:sz w:val="20"/>
              <w:szCs w:val="20"/>
              <w:lang w:val="ru-RU" w:eastAsia="zh-TW"/>
            </w:rPr>
            <w:t>г</w:t>
          </w:r>
          <w:r w:rsidRPr="00524AED">
            <w:rPr>
              <w:rFonts w:ascii="Roboto" w:hAnsi="Roboto" w:eastAsia="PMingLiU" w:cs="Times New Roman"/>
              <w:kern w:val="0"/>
              <w:sz w:val="20"/>
              <w:szCs w:val="20"/>
              <w:lang w:val="en-US" w:eastAsia="zh-TW"/>
            </w:rPr>
            <w:t>.</w:t>
          </w:r>
        </w:p>
        <w:p w:rsidRPr="00524AED" w:rsidR="00524AED" w:rsidP="00524AED" w:rsidRDefault="00524AED" w14:paraId="6212D20D" w14:textId="77777777">
          <w:pPr>
            <w:suppressAutoHyphens w:val="0"/>
            <w:spacing w:after="0" w:line="240" w:lineRule="auto"/>
            <w:rPr>
              <w:rFonts w:ascii="Roboto" w:hAnsi="Roboto" w:eastAsia="PMingLiU" w:cs="Times New Roman"/>
              <w:kern w:val="0"/>
              <w:sz w:val="20"/>
              <w:szCs w:val="20"/>
              <w:lang w:val="en-US" w:eastAsia="zh-TW"/>
            </w:rPr>
          </w:pPr>
          <w:r w:rsidRPr="00524AED">
            <w:rPr>
              <w:rFonts w:ascii="Roboto" w:hAnsi="Roboto" w:eastAsia="PMingLiU" w:cs="Times New Roman"/>
              <w:kern w:val="0"/>
              <w:sz w:val="20"/>
              <w:szCs w:val="20"/>
              <w:lang w:val="ru-RU" w:eastAsia="zh-TW"/>
            </w:rPr>
            <w:t>Русский</w:t>
          </w:r>
        </w:p>
        <w:p w:rsidRPr="00524AED" w:rsidR="00070B02" w:rsidP="00524AED" w:rsidRDefault="00524AED" w14:paraId="723DB79B" w14:textId="071118AA">
          <w:pPr>
            <w:suppressAutoHyphens w:val="0"/>
            <w:spacing w:after="0" w:line="240" w:lineRule="auto"/>
            <w:rPr>
              <w:rFonts w:ascii="Roboto" w:hAnsi="Roboto" w:eastAsia="PMingLiU" w:cs="Times New Roman"/>
              <w:kern w:val="0"/>
              <w:sz w:val="20"/>
              <w:szCs w:val="20"/>
              <w:lang w:val="en-US" w:eastAsia="zh-TW"/>
            </w:rPr>
          </w:pPr>
          <w:r w:rsidRPr="00524AED">
            <w:rPr>
              <w:rFonts w:ascii="Roboto" w:hAnsi="Roboto" w:eastAsia="PMingLiU" w:cs="Times New Roman"/>
              <w:kern w:val="0"/>
              <w:sz w:val="20"/>
              <w:szCs w:val="20"/>
              <w:lang w:val="en-US" w:eastAsia="zh-TW"/>
            </w:rPr>
            <w:t>Original: English</w:t>
          </w:r>
        </w:p>
      </w:tc>
    </w:tr>
  </w:tbl>
  <w:p w:rsidRPr="00524AED" w:rsidR="00070B02" w:rsidP="00070B02" w:rsidRDefault="00070B02" w14:paraId="1EEEC862" w14:textId="77777777">
    <w:pPr>
      <w:suppressAutoHyphens w:val="0"/>
      <w:spacing w:after="0" w:line="240" w:lineRule="auto"/>
      <w:rPr>
        <w:rFonts w:ascii="Roboto" w:hAnsi="Roboto" w:eastAsia="PMingLiU" w:cs="Times New Roman"/>
        <w:kern w:val="0"/>
        <w:sz w:val="20"/>
        <w:szCs w:val="20"/>
        <w:lang w:val="en-US" w:eastAsia="zh-TW"/>
      </w:rPr>
    </w:pPr>
  </w:p>
  <w:bookmarkEnd w:id="1"/>
  <w:p w:rsidRPr="008D403E" w:rsidR="00334AB9" w:rsidP="00334AB9" w:rsidRDefault="00334AB9" w14:paraId="072D00A9" w14:textId="77777777">
    <w:pPr>
      <w:suppressAutoHyphens w:val="0"/>
      <w:spacing w:after="0" w:line="240" w:lineRule="auto"/>
      <w:rPr>
        <w:rFonts w:ascii="Roboto" w:hAnsi="Roboto" w:eastAsia="PMingLiU" w:cs="Times New Roman"/>
        <w:b/>
        <w:bCs/>
        <w:kern w:val="0"/>
        <w:sz w:val="20"/>
        <w:szCs w:val="20"/>
        <w:lang w:val="ru-RU" w:eastAsia="zh-TW"/>
      </w:rPr>
    </w:pPr>
    <w:r w:rsidRPr="008D403E">
      <w:rPr>
        <w:rFonts w:ascii="Roboto" w:hAnsi="Roboto" w:eastAsia="PMingLiU" w:cs="Times New Roman"/>
        <w:b/>
        <w:bCs/>
        <w:kern w:val="0"/>
        <w:sz w:val="20"/>
        <w:szCs w:val="20"/>
        <w:lang w:val="ru-RU" w:eastAsia="zh-TW"/>
      </w:rPr>
      <w:t>КОНФЕРЕНЦИЯ СТОРОН</w:t>
    </w:r>
  </w:p>
  <w:p w:rsidRPr="008D403E" w:rsidR="00334AB9" w:rsidP="00334AB9" w:rsidRDefault="00334AB9" w14:paraId="647F0D50" w14:textId="77777777">
    <w:pPr>
      <w:suppressAutoHyphens w:val="0"/>
      <w:spacing w:after="0" w:line="240" w:lineRule="auto"/>
      <w:rPr>
        <w:rFonts w:ascii="Roboto" w:hAnsi="Roboto" w:eastAsia="PMingLiU" w:cs="Times New Roman"/>
        <w:b/>
        <w:bCs/>
        <w:kern w:val="0"/>
        <w:sz w:val="20"/>
        <w:szCs w:val="20"/>
        <w:lang w:val="ru-RU" w:eastAsia="zh-TW"/>
      </w:rPr>
    </w:pPr>
    <w:r w:rsidRPr="008D403E">
      <w:rPr>
        <w:rFonts w:ascii="Roboto" w:hAnsi="Roboto" w:eastAsia="PMingLiU" w:cs="Times New Roman"/>
        <w:b/>
        <w:bCs/>
        <w:kern w:val="0"/>
        <w:sz w:val="20"/>
        <w:szCs w:val="20"/>
        <w:lang w:val="ru-RU" w:eastAsia="zh-TW"/>
      </w:rPr>
      <w:t>Шестое совещание</w:t>
    </w:r>
  </w:p>
  <w:p w:rsidRPr="00197CD7" w:rsidR="00070B02" w:rsidP="00334AB9" w:rsidRDefault="00334AB9" w14:paraId="3EA629F1" w14:textId="4D0FA197">
    <w:pPr>
      <w:suppressAutoHyphens w:val="0"/>
      <w:spacing w:after="0" w:line="240" w:lineRule="auto"/>
      <w:rPr>
        <w:rFonts w:ascii="Roboto" w:hAnsi="Roboto" w:eastAsia="PMingLiU" w:cs="Times New Roman"/>
        <w:b/>
        <w:bCs/>
        <w:kern w:val="0"/>
        <w:sz w:val="20"/>
        <w:szCs w:val="20"/>
        <w:lang w:val="ru-RU" w:eastAsia="zh-TW"/>
      </w:rPr>
    </w:pPr>
    <w:r w:rsidRPr="008D403E">
      <w:rPr>
        <w:rFonts w:ascii="Roboto" w:hAnsi="Roboto" w:eastAsia="PMingLiU" w:cs="Times New Roman"/>
        <w:b/>
        <w:bCs/>
        <w:kern w:val="0"/>
        <w:sz w:val="20"/>
        <w:szCs w:val="20"/>
        <w:lang w:val="ru-RU" w:eastAsia="zh-TW"/>
      </w:rPr>
      <w:t>19</w:t>
    </w:r>
    <w:r w:rsidR="00524AED">
      <w:rPr>
        <w:rFonts w:ascii="Roboto" w:hAnsi="Roboto" w:eastAsia="PMingLiU" w:cs="Times New Roman"/>
        <w:b/>
        <w:bCs/>
        <w:kern w:val="0"/>
        <w:sz w:val="20"/>
        <w:szCs w:val="20"/>
        <w:lang w:val="ru-RU" w:eastAsia="zh-TW"/>
      </w:rPr>
      <w:t>–</w:t>
    </w:r>
    <w:r w:rsidRPr="008D403E">
      <w:rPr>
        <w:rFonts w:ascii="Roboto" w:hAnsi="Roboto" w:eastAsia="PMingLiU" w:cs="Times New Roman"/>
        <w:b/>
        <w:bCs/>
        <w:kern w:val="0"/>
        <w:sz w:val="20"/>
        <w:szCs w:val="20"/>
        <w:lang w:val="ru-RU" w:eastAsia="zh-TW"/>
      </w:rPr>
      <w:t>21 октября 2022</w:t>
    </w:r>
    <w:r w:rsidRPr="00197CD7" w:rsidR="00524AED">
      <w:rPr>
        <w:rFonts w:ascii="Roboto" w:hAnsi="Roboto" w:eastAsia="PMingLiU" w:cs="Times New Roman"/>
        <w:b/>
        <w:bCs/>
        <w:kern w:val="0"/>
        <w:sz w:val="20"/>
        <w:szCs w:val="20"/>
        <w:lang w:val="ru-RU" w:eastAsia="zh-TW"/>
      </w:rPr>
      <w:t xml:space="preserve"> </w:t>
    </w:r>
    <w:r w:rsidR="00524AED">
      <w:rPr>
        <w:rFonts w:ascii="Roboto" w:hAnsi="Roboto" w:eastAsia="PMingLiU" w:cs="Times New Roman"/>
        <w:b/>
        <w:bCs/>
        <w:kern w:val="0"/>
        <w:sz w:val="20"/>
        <w:szCs w:val="20"/>
        <w:lang w:val="ru-RU" w:eastAsia="zh-TW"/>
      </w:rPr>
      <w:t>года</w:t>
    </w:r>
    <w:r w:rsidRPr="008D403E">
      <w:rPr>
        <w:rFonts w:ascii="Roboto" w:hAnsi="Roboto" w:eastAsia="PMingLiU" w:cs="Times New Roman"/>
        <w:b/>
        <w:bCs/>
        <w:kern w:val="0"/>
        <w:sz w:val="20"/>
        <w:szCs w:val="20"/>
        <w:lang w:val="ru-RU" w:eastAsia="zh-TW"/>
      </w:rPr>
      <w:t>, Баку, Азербайджан</w:t>
    </w:r>
    <w:r w:rsidRPr="00334AB9" w:rsidR="00070B02">
      <w:rPr>
        <w:rFonts w:ascii="Roboto" w:hAnsi="Roboto" w:eastAsia="PMingLiU" w:cs="Times New Roman"/>
        <w:b/>
        <w:bCs/>
        <w:kern w:val="0"/>
        <w:sz w:val="20"/>
        <w:szCs w:val="20"/>
        <w:lang w:val="ru-RU" w:eastAsia="zh-TW"/>
      </w:rPr>
      <w:t xml:space="preserve"> </w:t>
    </w:r>
  </w:p>
  <w:bookmarkEnd w:id="0"/>
  <w:p w:rsidRPr="00334AB9" w:rsidR="00CC15C6" w:rsidRDefault="00CC15C6" w14:paraId="22327672" w14:textId="77777777">
    <w:pPr>
      <w:tabs>
        <w:tab w:val="center" w:pos="4680"/>
        <w:tab w:val="right" w:pos="9360"/>
      </w:tabs>
      <w:suppressAutoHyphens w:val="0"/>
      <w:spacing w:after="0" w:line="240" w:lineRule="auto"/>
      <w:rPr>
        <w:rFonts w:ascii="Roboto;Times New Roman" w:hAnsi="Roboto;Times New Roman" w:eastAsia="Times New Roman" w:cs="Roboto;Times New Roman"/>
        <w:b/>
        <w:bCs/>
        <w:kern w:val="0"/>
        <w:sz w:val="20"/>
        <w:szCs w:val="20"/>
        <w:lang w:val="ru-RU" w:eastAsia="zh-TW"/>
      </w:rPr>
    </w:pPr>
  </w:p>
  <w:p w:rsidRPr="00334AB9" w:rsidR="00CC15C6" w:rsidRDefault="00CC15C6" w14:paraId="04F6AFCF" w14:textId="77777777">
    <w:pPr>
      <w:pStyle w:val="Header"/>
      <w:rPr>
        <w:rFonts w:ascii="Roboto;Times New Roman" w:hAnsi="Roboto;Times New Roman" w:eastAsia="Times New Roman" w:cs="Roboto;Times New Roman"/>
        <w:b/>
        <w:bCs/>
        <w:kern w:val="0"/>
        <w:sz w:val="20"/>
        <w:szCs w:val="20"/>
        <w:lang w:val="ru-RU"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4247"/>
    <w:multiLevelType w:val="hybridMultilevel"/>
    <w:tmpl w:val="014068E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7A2418"/>
    <w:multiLevelType w:val="hybridMultilevel"/>
    <w:tmpl w:val="BEB8109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0CFA17F2"/>
    <w:multiLevelType w:val="multilevel"/>
    <w:tmpl w:val="BD90DDBA"/>
    <w:lvl w:ilvl="0">
      <w:start w:val="1"/>
      <w:numFmt w:val="decimal"/>
      <w:lvlText w:val="%1."/>
      <w:lvlJc w:val="left"/>
      <w:pPr>
        <w:ind w:left="360" w:hanging="360"/>
      </w:pPr>
      <w:rPr>
        <w:rFonts w:ascii="Roboto;Times New Roman" w:hAnsi="Roboto;Times New Roman" w:cs="Roboto;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91E0A"/>
    <w:multiLevelType w:val="hybridMultilevel"/>
    <w:tmpl w:val="2C60DF3A"/>
    <w:lvl w:ilvl="0" w:tplc="041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1562168D"/>
    <w:multiLevelType w:val="hybridMultilevel"/>
    <w:tmpl w:val="B8A4075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190D2E8E"/>
    <w:multiLevelType w:val="multilevel"/>
    <w:tmpl w:val="6AD873D8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  <w:sz w:val="20"/>
        <w:szCs w:val="20"/>
        <w:lang w:val="en-US" w:eastAsia="zh-CN" w:bidi="hi-IN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281C034D"/>
    <w:multiLevelType w:val="hybridMultilevel"/>
    <w:tmpl w:val="832E1536"/>
    <w:lvl w:ilvl="0" w:tplc="4F0855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606E3"/>
    <w:multiLevelType w:val="hybridMultilevel"/>
    <w:tmpl w:val="D20215F2"/>
    <w:lvl w:ilvl="0" w:tplc="38DC97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074C4A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8416B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C84EF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8CA86D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5CA6D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173E1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A5AAE6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FB048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8" w15:restartNumberingAfterBreak="0">
    <w:nsid w:val="2BC25FF0"/>
    <w:multiLevelType w:val="multilevel"/>
    <w:tmpl w:val="99D880C8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  <w:b/>
        <w:sz w:val="20"/>
        <w:szCs w:val="20"/>
        <w:lang w:val="en-US" w:eastAsia="zh-CN" w:bidi="hi-IN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37796CDC"/>
    <w:multiLevelType w:val="multilevel"/>
    <w:tmpl w:val="043CB8C8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eastAsia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0" w15:restartNumberingAfterBreak="0">
    <w:nsid w:val="38E57B80"/>
    <w:multiLevelType w:val="hybridMultilevel"/>
    <w:tmpl w:val="7CAA28AE"/>
    <w:lvl w:ilvl="0" w:tplc="211807AA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4C31D03"/>
    <w:multiLevelType w:val="multilevel"/>
    <w:tmpl w:val="797E7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hint="default"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hint="default"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hint="default"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hint="default"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hint="default"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hint="default" w:ascii="OpenSymbol" w:hAnsi="OpenSymbol" w:cs="OpenSymbol"/>
      </w:rPr>
    </w:lvl>
  </w:abstractNum>
  <w:abstractNum w:abstractNumId="12" w15:restartNumberingAfterBreak="0">
    <w:nsid w:val="4BB51ABC"/>
    <w:multiLevelType w:val="multilevel"/>
    <w:tmpl w:val="B65EB3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4DFB4F9C"/>
    <w:multiLevelType w:val="hybridMultilevel"/>
    <w:tmpl w:val="A0D6D1E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4E932861"/>
    <w:multiLevelType w:val="hybridMultilevel"/>
    <w:tmpl w:val="97620A9E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45D4783"/>
    <w:multiLevelType w:val="multilevel"/>
    <w:tmpl w:val="771E5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OpenSymbol;Arial Unicode MS"/>
        <w:sz w:val="20"/>
        <w:szCs w:val="20"/>
        <w:lang w:val="en-US" w:eastAsia="zh-CN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hint="default" w:ascii="OpenSymbol" w:hAnsi="OpenSymbol"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hint="default" w:ascii="OpenSymbol" w:hAnsi="OpenSymbol"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OpenSymbol;Arial Unicode MS"/>
        <w:sz w:val="20"/>
        <w:szCs w:val="20"/>
        <w:lang w:val="en-US" w:eastAsia="zh-CN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hint="default" w:ascii="OpenSymbol" w:hAnsi="OpenSymbol"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hint="default" w:ascii="OpenSymbol" w:hAnsi="OpenSymbol"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OpenSymbol;Arial Unicode MS"/>
        <w:sz w:val="20"/>
        <w:szCs w:val="20"/>
        <w:lang w:val="en-US" w:eastAsia="zh-CN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hint="default" w:ascii="OpenSymbol" w:hAnsi="OpenSymbol"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hint="default" w:ascii="OpenSymbol" w:hAnsi="OpenSymbol" w:cs="OpenSymbol;Arial Unicode MS"/>
      </w:rPr>
    </w:lvl>
  </w:abstractNum>
  <w:abstractNum w:abstractNumId="16" w15:restartNumberingAfterBreak="0">
    <w:nsid w:val="54865B57"/>
    <w:multiLevelType w:val="hybridMultilevel"/>
    <w:tmpl w:val="C584D42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57FD5F7E"/>
    <w:multiLevelType w:val="multilevel"/>
    <w:tmpl w:val="6B0C102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Roboto;Times New Roman" w:hAnsi="Roboto;Times New Roman" w:eastAsia="Myriad Pro" w:cs="Myriad Pro"/>
        <w:sz w:val="20"/>
        <w:szCs w:val="20"/>
        <w:lang w:val="en-US" w:eastAsia="zh-CN" w:bidi="hi-I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8" w15:restartNumberingAfterBreak="0">
    <w:nsid w:val="5BA33CA8"/>
    <w:multiLevelType w:val="multilevel"/>
    <w:tmpl w:val="57360B6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eastAsia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9" w15:restartNumberingAfterBreak="0">
    <w:nsid w:val="5BAC289D"/>
    <w:multiLevelType w:val="hybridMultilevel"/>
    <w:tmpl w:val="9CE8DD10"/>
    <w:lvl w:ilvl="0" w:tplc="211807AA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3F57A10"/>
    <w:multiLevelType w:val="hybridMultilevel"/>
    <w:tmpl w:val="1B9EC59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6D424B0F"/>
    <w:multiLevelType w:val="hybridMultilevel"/>
    <w:tmpl w:val="824E678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 w15:restartNumberingAfterBreak="0">
    <w:nsid w:val="6E3A73DA"/>
    <w:multiLevelType w:val="hybridMultilevel"/>
    <w:tmpl w:val="A6F8EC1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3" w15:restartNumberingAfterBreak="0">
    <w:nsid w:val="72A9208D"/>
    <w:multiLevelType w:val="hybridMultilevel"/>
    <w:tmpl w:val="EDB023A8"/>
    <w:lvl w:ilvl="0" w:tplc="41F85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86B0AD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166ED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3A647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1E1C5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95E875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1A2AF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56C64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23A01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24" w15:restartNumberingAfterBreak="0">
    <w:nsid w:val="72B72535"/>
    <w:multiLevelType w:val="multilevel"/>
    <w:tmpl w:val="2C4CACFA"/>
    <w:lvl w:ilvl="0">
      <w:start w:val="1"/>
      <w:numFmt w:val="decimal"/>
      <w:lvlText w:val="%1."/>
      <w:lvlJc w:val="left"/>
      <w:pPr>
        <w:ind w:left="360" w:hanging="360"/>
      </w:pPr>
      <w:rPr>
        <w:rFonts w:ascii="Roboto;Times New Roman" w:hAnsi="Roboto;Times New Roman" w:cs="Roboto;Times New Roman"/>
        <w:i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716911"/>
    <w:multiLevelType w:val="multilevel"/>
    <w:tmpl w:val="F45E64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75CA1F13"/>
    <w:multiLevelType w:val="hybridMultilevel"/>
    <w:tmpl w:val="9916720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E2E054C"/>
    <w:multiLevelType w:val="hybridMultilevel"/>
    <w:tmpl w:val="AB4877E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1536693977">
    <w:abstractNumId w:val="25"/>
  </w:num>
  <w:num w:numId="2" w16cid:durableId="1146749884">
    <w:abstractNumId w:val="2"/>
  </w:num>
  <w:num w:numId="3" w16cid:durableId="833685639">
    <w:abstractNumId w:val="15"/>
  </w:num>
  <w:num w:numId="4" w16cid:durableId="453207748">
    <w:abstractNumId w:val="17"/>
  </w:num>
  <w:num w:numId="5" w16cid:durableId="130825515">
    <w:abstractNumId w:val="5"/>
  </w:num>
  <w:num w:numId="6" w16cid:durableId="238490456">
    <w:abstractNumId w:val="12"/>
  </w:num>
  <w:num w:numId="7" w16cid:durableId="1651907541">
    <w:abstractNumId w:val="8"/>
  </w:num>
  <w:num w:numId="8" w16cid:durableId="1045911662">
    <w:abstractNumId w:val="24"/>
  </w:num>
  <w:num w:numId="9" w16cid:durableId="151410228">
    <w:abstractNumId w:val="11"/>
  </w:num>
  <w:num w:numId="10" w16cid:durableId="439880656">
    <w:abstractNumId w:val="18"/>
  </w:num>
  <w:num w:numId="11" w16cid:durableId="562834143">
    <w:abstractNumId w:val="9"/>
  </w:num>
  <w:num w:numId="12" w16cid:durableId="1815758735">
    <w:abstractNumId w:val="23"/>
  </w:num>
  <w:num w:numId="13" w16cid:durableId="1995062419">
    <w:abstractNumId w:val="7"/>
  </w:num>
  <w:num w:numId="14" w16cid:durableId="2128620108">
    <w:abstractNumId w:val="0"/>
  </w:num>
  <w:num w:numId="15" w16cid:durableId="1149859273">
    <w:abstractNumId w:val="6"/>
  </w:num>
  <w:num w:numId="16" w16cid:durableId="1935740488">
    <w:abstractNumId w:val="26"/>
  </w:num>
  <w:num w:numId="17" w16cid:durableId="1000232593">
    <w:abstractNumId w:val="21"/>
  </w:num>
  <w:num w:numId="18" w16cid:durableId="943000900">
    <w:abstractNumId w:val="22"/>
  </w:num>
  <w:num w:numId="19" w16cid:durableId="208302288">
    <w:abstractNumId w:val="1"/>
  </w:num>
  <w:num w:numId="20" w16cid:durableId="576015272">
    <w:abstractNumId w:val="16"/>
  </w:num>
  <w:num w:numId="21" w16cid:durableId="837038300">
    <w:abstractNumId w:val="27"/>
  </w:num>
  <w:num w:numId="22" w16cid:durableId="826167295">
    <w:abstractNumId w:val="13"/>
  </w:num>
  <w:num w:numId="23" w16cid:durableId="560991180">
    <w:abstractNumId w:val="4"/>
  </w:num>
  <w:num w:numId="24" w16cid:durableId="1368333736">
    <w:abstractNumId w:val="20"/>
  </w:num>
  <w:num w:numId="25" w16cid:durableId="1682392535">
    <w:abstractNumId w:val="14"/>
  </w:num>
  <w:num w:numId="26" w16cid:durableId="1442648125">
    <w:abstractNumId w:val="10"/>
  </w:num>
  <w:num w:numId="27" w16cid:durableId="454712855">
    <w:abstractNumId w:val="19"/>
  </w:num>
  <w:num w:numId="28" w16cid:durableId="7524572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0"/>
  <w:displayBackgroundShape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5C6"/>
    <w:rsid w:val="000137D3"/>
    <w:rsid w:val="00044552"/>
    <w:rsid w:val="00070B02"/>
    <w:rsid w:val="000D1542"/>
    <w:rsid w:val="000F4FF1"/>
    <w:rsid w:val="000F5B31"/>
    <w:rsid w:val="00146648"/>
    <w:rsid w:val="00156C65"/>
    <w:rsid w:val="0017390D"/>
    <w:rsid w:val="0019023F"/>
    <w:rsid w:val="00191F90"/>
    <w:rsid w:val="00197CD7"/>
    <w:rsid w:val="001A2757"/>
    <w:rsid w:val="001A74AA"/>
    <w:rsid w:val="001B6C1E"/>
    <w:rsid w:val="001C134C"/>
    <w:rsid w:val="001D30B9"/>
    <w:rsid w:val="0020004F"/>
    <w:rsid w:val="00202291"/>
    <w:rsid w:val="00202751"/>
    <w:rsid w:val="002057C9"/>
    <w:rsid w:val="00234EB5"/>
    <w:rsid w:val="00235604"/>
    <w:rsid w:val="00243EF0"/>
    <w:rsid w:val="00257270"/>
    <w:rsid w:val="002601D7"/>
    <w:rsid w:val="00262B2F"/>
    <w:rsid w:val="00271CAE"/>
    <w:rsid w:val="00271FA1"/>
    <w:rsid w:val="00282341"/>
    <w:rsid w:val="002921FB"/>
    <w:rsid w:val="00292FF7"/>
    <w:rsid w:val="00293474"/>
    <w:rsid w:val="002D72EF"/>
    <w:rsid w:val="003347B4"/>
    <w:rsid w:val="00334AB9"/>
    <w:rsid w:val="003A0CF9"/>
    <w:rsid w:val="003B1B04"/>
    <w:rsid w:val="003D529E"/>
    <w:rsid w:val="00414734"/>
    <w:rsid w:val="004169C5"/>
    <w:rsid w:val="004329BB"/>
    <w:rsid w:val="00484660"/>
    <w:rsid w:val="0049290F"/>
    <w:rsid w:val="00495D26"/>
    <w:rsid w:val="00524AED"/>
    <w:rsid w:val="005533B5"/>
    <w:rsid w:val="00557EFC"/>
    <w:rsid w:val="00586C8F"/>
    <w:rsid w:val="005D524D"/>
    <w:rsid w:val="005D660C"/>
    <w:rsid w:val="005F70DE"/>
    <w:rsid w:val="00612143"/>
    <w:rsid w:val="00616A9D"/>
    <w:rsid w:val="00647B45"/>
    <w:rsid w:val="00690FF5"/>
    <w:rsid w:val="006E3378"/>
    <w:rsid w:val="006F1227"/>
    <w:rsid w:val="006F5EC4"/>
    <w:rsid w:val="00710A8C"/>
    <w:rsid w:val="00754DAF"/>
    <w:rsid w:val="00757619"/>
    <w:rsid w:val="0078223F"/>
    <w:rsid w:val="00785261"/>
    <w:rsid w:val="007958D5"/>
    <w:rsid w:val="008235F9"/>
    <w:rsid w:val="0083399A"/>
    <w:rsid w:val="00835ED8"/>
    <w:rsid w:val="008825E5"/>
    <w:rsid w:val="008A7BD8"/>
    <w:rsid w:val="008E511A"/>
    <w:rsid w:val="008E7774"/>
    <w:rsid w:val="008F3901"/>
    <w:rsid w:val="008F7F3B"/>
    <w:rsid w:val="0090595F"/>
    <w:rsid w:val="00970315"/>
    <w:rsid w:val="00971067"/>
    <w:rsid w:val="00986B7D"/>
    <w:rsid w:val="00992F13"/>
    <w:rsid w:val="009C7604"/>
    <w:rsid w:val="009E5468"/>
    <w:rsid w:val="009F5C02"/>
    <w:rsid w:val="00A60BCB"/>
    <w:rsid w:val="00AA5924"/>
    <w:rsid w:val="00AE0202"/>
    <w:rsid w:val="00B2093A"/>
    <w:rsid w:val="00B44F69"/>
    <w:rsid w:val="00B676F6"/>
    <w:rsid w:val="00B7754C"/>
    <w:rsid w:val="00B942C0"/>
    <w:rsid w:val="00B95784"/>
    <w:rsid w:val="00BE20C5"/>
    <w:rsid w:val="00BE2F7C"/>
    <w:rsid w:val="00BE5206"/>
    <w:rsid w:val="00BF0318"/>
    <w:rsid w:val="00BF6BB3"/>
    <w:rsid w:val="00C4173F"/>
    <w:rsid w:val="00C42681"/>
    <w:rsid w:val="00CC15C6"/>
    <w:rsid w:val="00CC364F"/>
    <w:rsid w:val="00CF6071"/>
    <w:rsid w:val="00D13378"/>
    <w:rsid w:val="00D80EC1"/>
    <w:rsid w:val="00DA286C"/>
    <w:rsid w:val="00DB63B7"/>
    <w:rsid w:val="00DE0614"/>
    <w:rsid w:val="00DF7D6B"/>
    <w:rsid w:val="00E00BE7"/>
    <w:rsid w:val="00E16679"/>
    <w:rsid w:val="00E21CC6"/>
    <w:rsid w:val="00E73F33"/>
    <w:rsid w:val="00E94E4D"/>
    <w:rsid w:val="00EB6D4C"/>
    <w:rsid w:val="00EC0F76"/>
    <w:rsid w:val="00EC4C64"/>
    <w:rsid w:val="00ED38F9"/>
    <w:rsid w:val="00EE5279"/>
    <w:rsid w:val="00F34BAA"/>
    <w:rsid w:val="00F726BF"/>
    <w:rsid w:val="00F80424"/>
    <w:rsid w:val="00FA1149"/>
    <w:rsid w:val="00FA2335"/>
    <w:rsid w:val="00FB5989"/>
    <w:rsid w:val="012132C2"/>
    <w:rsid w:val="01E49F68"/>
    <w:rsid w:val="0237A29C"/>
    <w:rsid w:val="02C22749"/>
    <w:rsid w:val="06262C45"/>
    <w:rsid w:val="079D90CB"/>
    <w:rsid w:val="07C6CF7C"/>
    <w:rsid w:val="097701E6"/>
    <w:rsid w:val="09886780"/>
    <w:rsid w:val="0BB2B84B"/>
    <w:rsid w:val="1159C8B3"/>
    <w:rsid w:val="11DA0147"/>
    <w:rsid w:val="120C44FB"/>
    <w:rsid w:val="12D2E793"/>
    <w:rsid w:val="1375D1A8"/>
    <w:rsid w:val="1402D110"/>
    <w:rsid w:val="14EF5723"/>
    <w:rsid w:val="15402D9B"/>
    <w:rsid w:val="18D31C08"/>
    <w:rsid w:val="1BB2763F"/>
    <w:rsid w:val="21F8847A"/>
    <w:rsid w:val="24583522"/>
    <w:rsid w:val="26B52B8D"/>
    <w:rsid w:val="26CE5282"/>
    <w:rsid w:val="2B70570F"/>
    <w:rsid w:val="2BBAED7C"/>
    <w:rsid w:val="2C6ABD74"/>
    <w:rsid w:val="2CE2DAAF"/>
    <w:rsid w:val="2DD76764"/>
    <w:rsid w:val="2EBD6D42"/>
    <w:rsid w:val="31799876"/>
    <w:rsid w:val="3207561A"/>
    <w:rsid w:val="32CA7B9C"/>
    <w:rsid w:val="359CE48A"/>
    <w:rsid w:val="35B08683"/>
    <w:rsid w:val="368B049F"/>
    <w:rsid w:val="37315334"/>
    <w:rsid w:val="37FFE1E0"/>
    <w:rsid w:val="386475A4"/>
    <w:rsid w:val="38B635C8"/>
    <w:rsid w:val="39E023AB"/>
    <w:rsid w:val="3A06ABAE"/>
    <w:rsid w:val="3A4A82A4"/>
    <w:rsid w:val="3BF56ABA"/>
    <w:rsid w:val="3D4A0239"/>
    <w:rsid w:val="3DAF7E4E"/>
    <w:rsid w:val="3F388A59"/>
    <w:rsid w:val="41C37BB3"/>
    <w:rsid w:val="441A1652"/>
    <w:rsid w:val="456AF092"/>
    <w:rsid w:val="472A7223"/>
    <w:rsid w:val="472ACA59"/>
    <w:rsid w:val="4812ED15"/>
    <w:rsid w:val="48729207"/>
    <w:rsid w:val="491C5F82"/>
    <w:rsid w:val="49FCB459"/>
    <w:rsid w:val="4B9E195A"/>
    <w:rsid w:val="4D39E9BB"/>
    <w:rsid w:val="4DBD9AEE"/>
    <w:rsid w:val="4E26C880"/>
    <w:rsid w:val="4ED5BA1C"/>
    <w:rsid w:val="5008176B"/>
    <w:rsid w:val="500881A8"/>
    <w:rsid w:val="530673D3"/>
    <w:rsid w:val="544AFC20"/>
    <w:rsid w:val="5674C939"/>
    <w:rsid w:val="56C692BD"/>
    <w:rsid w:val="56FECC5D"/>
    <w:rsid w:val="5A58BEE0"/>
    <w:rsid w:val="5D2D2921"/>
    <w:rsid w:val="5E4AE426"/>
    <w:rsid w:val="5E9B9C37"/>
    <w:rsid w:val="5F8A48E3"/>
    <w:rsid w:val="5FE05FAB"/>
    <w:rsid w:val="61E21548"/>
    <w:rsid w:val="6566625C"/>
    <w:rsid w:val="65948FC2"/>
    <w:rsid w:val="65E19DF1"/>
    <w:rsid w:val="66D015C8"/>
    <w:rsid w:val="6844AB1E"/>
    <w:rsid w:val="69380C84"/>
    <w:rsid w:val="6AD5740E"/>
    <w:rsid w:val="6B03FD80"/>
    <w:rsid w:val="6B092B23"/>
    <w:rsid w:val="6CE69D80"/>
    <w:rsid w:val="6DE9E3AE"/>
    <w:rsid w:val="6E5F6579"/>
    <w:rsid w:val="6F9F91E2"/>
    <w:rsid w:val="70C09556"/>
    <w:rsid w:val="722FD640"/>
    <w:rsid w:val="7259EA6D"/>
    <w:rsid w:val="72C1E760"/>
    <w:rsid w:val="7314CDEA"/>
    <w:rsid w:val="732C734C"/>
    <w:rsid w:val="73B734EA"/>
    <w:rsid w:val="7441C9BB"/>
    <w:rsid w:val="75104A57"/>
    <w:rsid w:val="75A70222"/>
    <w:rsid w:val="76373FEF"/>
    <w:rsid w:val="788403EC"/>
    <w:rsid w:val="7B2AD195"/>
    <w:rsid w:val="7BEBD6BC"/>
    <w:rsid w:val="7CAB4299"/>
    <w:rsid w:val="7D50EB9D"/>
    <w:rsid w:val="7D9C77AD"/>
    <w:rsid w:val="7E300045"/>
    <w:rsid w:val="7FC9A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AE98E7"/>
  <w15:docId w15:val="{626A887C-3D8F-214E-BBAC-92B60F1A488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Liberation Serif" w:hAnsi="Liberation Serif" w:eastAsia="Noto Sans CJK SC" w:cs="Lohit Devanagari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uppressAutoHyphens/>
      <w:spacing w:after="160" w:line="252" w:lineRule="auto"/>
    </w:pPr>
    <w:rPr>
      <w:rFonts w:ascii="Calibri" w:hAnsi="Calibri" w:eastAsia="Calibri" w:cs="Arial"/>
      <w:kern w:val="2"/>
      <w:sz w:val="22"/>
      <w:szCs w:val="22"/>
      <w:lang w:val="en-GB" w:bidi="ar-SA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1"/>
      </w:numPr>
      <w:spacing w:before="40" w:after="0"/>
      <w:outlineLvl w:val="1"/>
    </w:pPr>
    <w:rPr>
      <w:rFonts w:ascii="Calibri Light" w:hAnsi="Calibri Light" w:eastAsia="DengXian Light;等线 Light" w:cs="Times New Roman"/>
      <w:color w:val="2F5496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WW8Num1z0" w:customStyle="1">
    <w:name w:val="WW8Num1z0"/>
    <w:qFormat/>
  </w:style>
  <w:style w:type="character" w:styleId="WW8Num1z1" w:customStyle="1">
    <w:name w:val="WW8Num1z1"/>
    <w:qFormat/>
  </w:style>
  <w:style w:type="character" w:styleId="WW8Num1z2" w:customStyle="1">
    <w:name w:val="WW8Num1z2"/>
    <w:qFormat/>
  </w:style>
  <w:style w:type="character" w:styleId="WW8Num1z3" w:customStyle="1">
    <w:name w:val="WW8Num1z3"/>
    <w:qFormat/>
  </w:style>
  <w:style w:type="character" w:styleId="WW8Num1z4" w:customStyle="1">
    <w:name w:val="WW8Num1z4"/>
    <w:qFormat/>
  </w:style>
  <w:style w:type="character" w:styleId="WW8Num1z5" w:customStyle="1">
    <w:name w:val="WW8Num1z5"/>
    <w:qFormat/>
  </w:style>
  <w:style w:type="character" w:styleId="WW8Num1z6" w:customStyle="1">
    <w:name w:val="WW8Num1z6"/>
    <w:qFormat/>
  </w:style>
  <w:style w:type="character" w:styleId="WW8Num1z7" w:customStyle="1">
    <w:name w:val="WW8Num1z7"/>
    <w:qFormat/>
  </w:style>
  <w:style w:type="character" w:styleId="WW8Num1z8" w:customStyle="1">
    <w:name w:val="WW8Num1z8"/>
    <w:qFormat/>
  </w:style>
  <w:style w:type="character" w:styleId="WW8Num2z0" w:customStyle="1">
    <w:name w:val="WW8Num2z0"/>
    <w:qFormat/>
    <w:rPr>
      <w:rFonts w:ascii="Roboto;Times New Roman" w:hAnsi="Roboto;Times New Roman" w:cs="Roboto;Times New Roman"/>
      <w:sz w:val="20"/>
      <w:szCs w:val="20"/>
    </w:rPr>
  </w:style>
  <w:style w:type="character" w:styleId="WW8Num2z1" w:customStyle="1">
    <w:name w:val="WW8Num2z1"/>
    <w:qFormat/>
  </w:style>
  <w:style w:type="character" w:styleId="WW8Num2z2" w:customStyle="1">
    <w:name w:val="WW8Num2z2"/>
    <w:qFormat/>
  </w:style>
  <w:style w:type="character" w:styleId="WW8Num2z3" w:customStyle="1">
    <w:name w:val="WW8Num2z3"/>
    <w:qFormat/>
  </w:style>
  <w:style w:type="character" w:styleId="WW8Num2z4" w:customStyle="1">
    <w:name w:val="WW8Num2z4"/>
    <w:qFormat/>
  </w:style>
  <w:style w:type="character" w:styleId="WW8Num2z5" w:customStyle="1">
    <w:name w:val="WW8Num2z5"/>
    <w:qFormat/>
  </w:style>
  <w:style w:type="character" w:styleId="WW8Num2z6" w:customStyle="1">
    <w:name w:val="WW8Num2z6"/>
    <w:qFormat/>
  </w:style>
  <w:style w:type="character" w:styleId="WW8Num2z7" w:customStyle="1">
    <w:name w:val="WW8Num2z7"/>
    <w:qFormat/>
  </w:style>
  <w:style w:type="character" w:styleId="WW8Num2z8" w:customStyle="1">
    <w:name w:val="WW8Num2z8"/>
    <w:qFormat/>
  </w:style>
  <w:style w:type="character" w:styleId="WW8Num3z0" w:customStyle="1">
    <w:name w:val="WW8Num3z0"/>
    <w:qFormat/>
    <w:rPr>
      <w:rFonts w:ascii="Symbol" w:hAnsi="Symbol" w:cs="OpenSymbol;Arial Unicode MS"/>
      <w:sz w:val="20"/>
      <w:szCs w:val="20"/>
      <w:lang w:val="en-US" w:eastAsia="zh-CN" w:bidi="hi-IN"/>
    </w:rPr>
  </w:style>
  <w:style w:type="character" w:styleId="WW8Num3z1" w:customStyle="1">
    <w:name w:val="WW8Num3z1"/>
    <w:qFormat/>
    <w:rPr>
      <w:rFonts w:ascii="OpenSymbol;Arial Unicode MS" w:hAnsi="OpenSymbol;Arial Unicode MS" w:cs="OpenSymbol;Arial Unicode MS"/>
    </w:rPr>
  </w:style>
  <w:style w:type="character" w:styleId="WW8Num4z0" w:customStyle="1">
    <w:name w:val="WW8Num4z0"/>
    <w:qFormat/>
    <w:rPr>
      <w:rFonts w:ascii="Roboto;Times New Roman" w:hAnsi="Roboto;Times New Roman" w:eastAsia="Myriad Pro" w:cs="Myriad Pro"/>
      <w:sz w:val="20"/>
      <w:szCs w:val="20"/>
      <w:lang w:val="en-US" w:eastAsia="zh-CN" w:bidi="hi-IN"/>
    </w:rPr>
  </w:style>
  <w:style w:type="character" w:styleId="WW8Num4z1" w:customStyle="1">
    <w:name w:val="WW8Num4z1"/>
    <w:qFormat/>
  </w:style>
  <w:style w:type="character" w:styleId="WW8Num4z2" w:customStyle="1">
    <w:name w:val="WW8Num4z2"/>
    <w:qFormat/>
  </w:style>
  <w:style w:type="character" w:styleId="WW8Num4z3" w:customStyle="1">
    <w:name w:val="WW8Num4z3"/>
    <w:qFormat/>
  </w:style>
  <w:style w:type="character" w:styleId="WW8Num4z4" w:customStyle="1">
    <w:name w:val="WW8Num4z4"/>
    <w:qFormat/>
  </w:style>
  <w:style w:type="character" w:styleId="WW8Num4z5" w:customStyle="1">
    <w:name w:val="WW8Num4z5"/>
    <w:qFormat/>
  </w:style>
  <w:style w:type="character" w:styleId="WW8Num4z6" w:customStyle="1">
    <w:name w:val="WW8Num4z6"/>
    <w:qFormat/>
  </w:style>
  <w:style w:type="character" w:styleId="WW8Num4z7" w:customStyle="1">
    <w:name w:val="WW8Num4z7"/>
    <w:qFormat/>
  </w:style>
  <w:style w:type="character" w:styleId="WW8Num4z8" w:customStyle="1">
    <w:name w:val="WW8Num4z8"/>
    <w:qFormat/>
  </w:style>
  <w:style w:type="character" w:styleId="WW8Num5z0" w:customStyle="1">
    <w:name w:val="WW8Num5z0"/>
    <w:qFormat/>
    <w:rPr>
      <w:rFonts w:ascii="Symbol" w:hAnsi="Symbol" w:cs="Symbol"/>
      <w:sz w:val="20"/>
      <w:szCs w:val="20"/>
      <w:lang w:val="en-US" w:eastAsia="zh-CN" w:bidi="hi-IN"/>
    </w:rPr>
  </w:style>
  <w:style w:type="character" w:styleId="WW8Num6z0" w:customStyle="1">
    <w:name w:val="WW8Num6z0"/>
    <w:qFormat/>
  </w:style>
  <w:style w:type="character" w:styleId="WW8Num7z0" w:customStyle="1">
    <w:name w:val="WW8Num7z0"/>
    <w:qFormat/>
    <w:rPr>
      <w:rFonts w:ascii="Symbol" w:hAnsi="Symbol" w:cs="Symbol"/>
      <w:sz w:val="20"/>
      <w:szCs w:val="20"/>
      <w:lang w:val="en-US" w:eastAsia="zh-CN" w:bidi="hi-IN"/>
    </w:rPr>
  </w:style>
  <w:style w:type="character" w:styleId="WW8Num8z0" w:customStyle="1">
    <w:name w:val="WW8Num8z0"/>
    <w:qFormat/>
    <w:rPr>
      <w:rFonts w:ascii="Roboto;Times New Roman" w:hAnsi="Roboto;Times New Roman" w:cs="Roboto;Times New Roman"/>
      <w:i/>
      <w:sz w:val="20"/>
      <w:szCs w:val="20"/>
    </w:rPr>
  </w:style>
  <w:style w:type="character" w:styleId="WW8Num8z1" w:customStyle="1">
    <w:name w:val="WW8Num8z1"/>
    <w:qFormat/>
  </w:style>
  <w:style w:type="character" w:styleId="WW8Num8z2" w:customStyle="1">
    <w:name w:val="WW8Num8z2"/>
    <w:qFormat/>
  </w:style>
  <w:style w:type="character" w:styleId="WW8Num8z3" w:customStyle="1">
    <w:name w:val="WW8Num8z3"/>
    <w:qFormat/>
  </w:style>
  <w:style w:type="character" w:styleId="WW8Num8z4" w:customStyle="1">
    <w:name w:val="WW8Num8z4"/>
    <w:qFormat/>
  </w:style>
  <w:style w:type="character" w:styleId="WW8Num8z5" w:customStyle="1">
    <w:name w:val="WW8Num8z5"/>
    <w:qFormat/>
  </w:style>
  <w:style w:type="character" w:styleId="WW8Num8z6" w:customStyle="1">
    <w:name w:val="WW8Num8z6"/>
    <w:qFormat/>
  </w:style>
  <w:style w:type="character" w:styleId="WW8Num8z7" w:customStyle="1">
    <w:name w:val="WW8Num8z7"/>
    <w:qFormat/>
  </w:style>
  <w:style w:type="character" w:styleId="WW8Num8z8" w:customStyle="1">
    <w:name w:val="WW8Num8z8"/>
    <w:qFormat/>
  </w:style>
  <w:style w:type="character" w:styleId="WW8Num3z2" w:customStyle="1">
    <w:name w:val="WW8Num3z2"/>
    <w:qFormat/>
  </w:style>
  <w:style w:type="character" w:styleId="WW8Num3z3" w:customStyle="1">
    <w:name w:val="WW8Num3z3"/>
    <w:qFormat/>
  </w:style>
  <w:style w:type="character" w:styleId="WW8Num3z4" w:customStyle="1">
    <w:name w:val="WW8Num3z4"/>
    <w:qFormat/>
  </w:style>
  <w:style w:type="character" w:styleId="WW8Num3z5" w:customStyle="1">
    <w:name w:val="WW8Num3z5"/>
    <w:qFormat/>
  </w:style>
  <w:style w:type="character" w:styleId="WW8Num3z6" w:customStyle="1">
    <w:name w:val="WW8Num3z6"/>
    <w:qFormat/>
  </w:style>
  <w:style w:type="character" w:styleId="WW8Num3z7" w:customStyle="1">
    <w:name w:val="WW8Num3z7"/>
    <w:qFormat/>
  </w:style>
  <w:style w:type="character" w:styleId="WW8Num3z8" w:customStyle="1">
    <w:name w:val="WW8Num3z8"/>
    <w:qFormat/>
  </w:style>
  <w:style w:type="character" w:styleId="WW8Num5z1" w:customStyle="1">
    <w:name w:val="WW8Num5z1"/>
    <w:qFormat/>
    <w:rPr>
      <w:rFonts w:ascii="Courier New" w:hAnsi="Courier New" w:cs="Courier New"/>
    </w:rPr>
  </w:style>
  <w:style w:type="character" w:styleId="WW8Num5z2" w:customStyle="1">
    <w:name w:val="WW8Num5z2"/>
    <w:qFormat/>
    <w:rPr>
      <w:rFonts w:ascii="Wingdings" w:hAnsi="Wingdings" w:cs="Wingdings"/>
    </w:rPr>
  </w:style>
  <w:style w:type="character" w:styleId="WW8Num5z3" w:customStyle="1">
    <w:name w:val="WW8Num5z3"/>
    <w:qFormat/>
    <w:rPr>
      <w:rFonts w:ascii="Symbol" w:hAnsi="Symbol" w:cs="Symbol"/>
    </w:rPr>
  </w:style>
  <w:style w:type="character" w:styleId="WW8Num6z1" w:customStyle="1">
    <w:name w:val="WW8Num6z1"/>
    <w:qFormat/>
  </w:style>
  <w:style w:type="character" w:styleId="WW8Num6z2" w:customStyle="1">
    <w:name w:val="WW8Num6z2"/>
    <w:qFormat/>
  </w:style>
  <w:style w:type="character" w:styleId="WW8Num6z3" w:customStyle="1">
    <w:name w:val="WW8Num6z3"/>
    <w:qFormat/>
  </w:style>
  <w:style w:type="character" w:styleId="WW8Num6z4" w:customStyle="1">
    <w:name w:val="WW8Num6z4"/>
    <w:qFormat/>
  </w:style>
  <w:style w:type="character" w:styleId="WW8Num6z5" w:customStyle="1">
    <w:name w:val="WW8Num6z5"/>
    <w:qFormat/>
  </w:style>
  <w:style w:type="character" w:styleId="WW8Num6z6" w:customStyle="1">
    <w:name w:val="WW8Num6z6"/>
    <w:qFormat/>
  </w:style>
  <w:style w:type="character" w:styleId="WW8Num6z7" w:customStyle="1">
    <w:name w:val="WW8Num6z7"/>
    <w:qFormat/>
  </w:style>
  <w:style w:type="character" w:styleId="WW8Num6z8" w:customStyle="1">
    <w:name w:val="WW8Num6z8"/>
    <w:qFormat/>
  </w:style>
  <w:style w:type="character" w:styleId="WW8Num7z1" w:customStyle="1">
    <w:name w:val="WW8Num7z1"/>
    <w:qFormat/>
    <w:rPr>
      <w:rFonts w:ascii="Courier New" w:hAnsi="Courier New" w:cs="Courier New"/>
    </w:rPr>
  </w:style>
  <w:style w:type="character" w:styleId="WW8Num7z2" w:customStyle="1">
    <w:name w:val="WW8Num7z2"/>
    <w:qFormat/>
    <w:rPr>
      <w:rFonts w:ascii="Wingdings" w:hAnsi="Wingdings" w:cs="Wingdings"/>
    </w:rPr>
  </w:style>
  <w:style w:type="character" w:styleId="DefaultParagraphFont1" w:customStyle="1">
    <w:name w:val="Default Paragraph Font1"/>
    <w:qFormat/>
  </w:style>
  <w:style w:type="character" w:styleId="BalloonTextChar" w:customStyle="1">
    <w:name w:val="Balloon Text Char"/>
    <w:qFormat/>
    <w:rPr>
      <w:rFonts w:ascii="Segoe UI" w:hAnsi="Segoe UI" w:cs="Segoe UI"/>
      <w:sz w:val="18"/>
      <w:szCs w:val="18"/>
    </w:rPr>
  </w:style>
  <w:style w:type="character" w:styleId="HeaderChar" w:customStyle="1">
    <w:name w:val="Header Char"/>
    <w:basedOn w:val="DefaultParagraphFont1"/>
    <w:uiPriority w:val="99"/>
    <w:qFormat/>
  </w:style>
  <w:style w:type="character" w:styleId="FooterChar" w:customStyle="1">
    <w:name w:val="Footer Char"/>
    <w:basedOn w:val="DefaultParagraphFont1"/>
    <w:qFormat/>
  </w:style>
  <w:style w:type="character" w:styleId="CommentReference">
    <w:name w:val="annotation reference"/>
    <w:qFormat/>
    <w:rPr>
      <w:sz w:val="16"/>
      <w:szCs w:val="16"/>
    </w:rPr>
  </w:style>
  <w:style w:type="character" w:styleId="CommentTextChar" w:customStyle="1">
    <w:name w:val="Comment Text Char"/>
    <w:qFormat/>
    <w:rPr>
      <w:sz w:val="20"/>
      <w:szCs w:val="20"/>
    </w:rPr>
  </w:style>
  <w:style w:type="character" w:styleId="CommentSubjectChar" w:customStyle="1">
    <w:name w:val="Comment Subject Char"/>
    <w:qFormat/>
    <w:rPr>
      <w:b/>
      <w:bCs/>
      <w:sz w:val="20"/>
      <w:szCs w:val="20"/>
    </w:rPr>
  </w:style>
  <w:style w:type="character" w:styleId="Heading2Char" w:customStyle="1">
    <w:name w:val="Heading 2 Char"/>
    <w:qFormat/>
    <w:rPr>
      <w:rFonts w:ascii="Calibri Light" w:hAnsi="Calibri Light" w:eastAsia="DengXian Light;等线 Light" w:cs="Times New Roman"/>
      <w:color w:val="2F5496"/>
      <w:sz w:val="24"/>
      <w:szCs w:val="24"/>
    </w:rPr>
  </w:style>
  <w:style w:type="character" w:styleId="FootnoteTextChar" w:customStyle="1">
    <w:name w:val="Footnote Text Char"/>
    <w:qFormat/>
    <w:rPr>
      <w:sz w:val="24"/>
      <w:szCs w:val="24"/>
    </w:rPr>
  </w:style>
  <w:style w:type="character" w:styleId="Ancredenotedebasdepage" w:customStyle="1">
    <w:name w:val="Ancre de note de bas de page"/>
    <w:rPr>
      <w:vertAlign w:val="superscript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ListLabel1" w:customStyle="1">
    <w:name w:val="ListLabel 1"/>
    <w:qFormat/>
    <w:rPr>
      <w:b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enInternet" w:customStyle="1">
    <w:name w:val="Lien Internet"/>
    <w:rPr>
      <w:color w:val="000080"/>
      <w:u w:val="single"/>
    </w:rPr>
  </w:style>
  <w:style w:type="character" w:styleId="Bullets" w:customStyle="1">
    <w:name w:val="Bullets"/>
    <w:qFormat/>
    <w:rPr>
      <w:rFonts w:ascii="OpenSymbol;Arial Unicode MS" w:hAnsi="OpenSymbol;Arial Unicode MS" w:eastAsia="OpenSymbol;Arial Unicode MS" w:cs="OpenSymbol;Arial Unicode MS"/>
    </w:rPr>
  </w:style>
  <w:style w:type="character" w:styleId="UnresolvedMention1" w:customStyle="1">
    <w:name w:val="Unresolved Mention1"/>
    <w:qFormat/>
    <w:rPr>
      <w:color w:val="605E5C"/>
      <w:shd w:val="clear" w:color="auto" w:fill="E1DFDD"/>
    </w:rPr>
  </w:style>
  <w:style w:type="character" w:styleId="CommentTextChar1" w:customStyle="1">
    <w:name w:val="Comment Text Char1"/>
    <w:qFormat/>
    <w:rPr>
      <w:rFonts w:ascii="Calibri" w:hAnsi="Calibri" w:eastAsia="Calibri" w:cs="Arial"/>
      <w:kern w:val="2"/>
      <w:lang w:val="en-GB"/>
    </w:rPr>
  </w:style>
  <w:style w:type="character" w:styleId="CommentSubjectChar1" w:customStyle="1">
    <w:name w:val="Comment Subject Char1"/>
    <w:qFormat/>
    <w:rPr>
      <w:rFonts w:ascii="Calibri" w:hAnsi="Calibri" w:eastAsia="Calibri" w:cs="Arial"/>
      <w:b/>
      <w:bCs/>
      <w:kern w:val="2"/>
      <w:lang w:val="en-GB"/>
    </w:rPr>
  </w:style>
  <w:style w:type="character" w:styleId="ListLabel8" w:customStyle="1">
    <w:name w:val="ListLabel 8"/>
    <w:qFormat/>
    <w:rPr>
      <w:rFonts w:ascii="Roboto;Times New Roman" w:hAnsi="Roboto;Times New Roman" w:cs="Roboto;Times New Roman"/>
      <w:sz w:val="20"/>
      <w:szCs w:val="20"/>
    </w:rPr>
  </w:style>
  <w:style w:type="character" w:styleId="ListLabel9" w:customStyle="1">
    <w:name w:val="ListLabel 9"/>
    <w:qFormat/>
    <w:rPr>
      <w:rFonts w:ascii="Roboto;Times New Roman" w:hAnsi="Roboto;Times New Roman" w:cs="OpenSymbol;Arial Unicode MS"/>
      <w:sz w:val="20"/>
      <w:szCs w:val="20"/>
      <w:lang w:val="en-US" w:eastAsia="zh-CN" w:bidi="hi-IN"/>
    </w:rPr>
  </w:style>
  <w:style w:type="character" w:styleId="ListLabel10" w:customStyle="1">
    <w:name w:val="ListLabel 10"/>
    <w:qFormat/>
    <w:rPr>
      <w:rFonts w:cs="OpenSymbol;Arial Unicode MS"/>
    </w:rPr>
  </w:style>
  <w:style w:type="character" w:styleId="ListLabel11" w:customStyle="1">
    <w:name w:val="ListLabel 11"/>
    <w:qFormat/>
    <w:rPr>
      <w:rFonts w:cs="OpenSymbol;Arial Unicode MS"/>
    </w:rPr>
  </w:style>
  <w:style w:type="character" w:styleId="ListLabel12" w:customStyle="1">
    <w:name w:val="ListLabel 12"/>
    <w:qFormat/>
    <w:rPr>
      <w:rFonts w:cs="OpenSymbol;Arial Unicode MS"/>
      <w:sz w:val="20"/>
      <w:szCs w:val="20"/>
      <w:lang w:val="en-US" w:eastAsia="zh-CN" w:bidi="hi-IN"/>
    </w:rPr>
  </w:style>
  <w:style w:type="character" w:styleId="ListLabel13" w:customStyle="1">
    <w:name w:val="ListLabel 13"/>
    <w:qFormat/>
    <w:rPr>
      <w:rFonts w:cs="OpenSymbol;Arial Unicode MS"/>
    </w:rPr>
  </w:style>
  <w:style w:type="character" w:styleId="ListLabel14" w:customStyle="1">
    <w:name w:val="ListLabel 14"/>
    <w:qFormat/>
    <w:rPr>
      <w:rFonts w:cs="OpenSymbol;Arial Unicode MS"/>
    </w:rPr>
  </w:style>
  <w:style w:type="character" w:styleId="ListLabel15" w:customStyle="1">
    <w:name w:val="ListLabel 15"/>
    <w:qFormat/>
    <w:rPr>
      <w:rFonts w:cs="OpenSymbol;Arial Unicode MS"/>
      <w:sz w:val="20"/>
      <w:szCs w:val="20"/>
      <w:lang w:val="en-US" w:eastAsia="zh-CN" w:bidi="hi-IN"/>
    </w:rPr>
  </w:style>
  <w:style w:type="character" w:styleId="ListLabel16" w:customStyle="1">
    <w:name w:val="ListLabel 16"/>
    <w:qFormat/>
    <w:rPr>
      <w:rFonts w:cs="OpenSymbol;Arial Unicode MS"/>
    </w:rPr>
  </w:style>
  <w:style w:type="character" w:styleId="ListLabel17" w:customStyle="1">
    <w:name w:val="ListLabel 17"/>
    <w:qFormat/>
    <w:rPr>
      <w:rFonts w:cs="OpenSymbol;Arial Unicode MS"/>
    </w:rPr>
  </w:style>
  <w:style w:type="character" w:styleId="ListLabel18" w:customStyle="1">
    <w:name w:val="ListLabel 18"/>
    <w:qFormat/>
    <w:rPr>
      <w:rFonts w:ascii="Roboto;Times New Roman" w:hAnsi="Roboto;Times New Roman" w:eastAsia="Myriad Pro" w:cs="Myriad Pro"/>
      <w:sz w:val="20"/>
      <w:szCs w:val="20"/>
      <w:lang w:val="en-US" w:eastAsia="zh-CN" w:bidi="hi-IN"/>
    </w:rPr>
  </w:style>
  <w:style w:type="character" w:styleId="ListLabel19" w:customStyle="1">
    <w:name w:val="ListLabel 19"/>
    <w:qFormat/>
    <w:rPr>
      <w:rFonts w:ascii="Roboto;Times New Roman" w:hAnsi="Roboto;Times New Roman" w:cs="Symbol"/>
      <w:sz w:val="20"/>
      <w:szCs w:val="20"/>
      <w:lang w:val="en-US" w:eastAsia="zh-CN" w:bidi="hi-IN"/>
    </w:rPr>
  </w:style>
  <w:style w:type="character" w:styleId="ListLabel20" w:customStyle="1">
    <w:name w:val="ListLabel 20"/>
    <w:qFormat/>
    <w:rPr>
      <w:rFonts w:ascii="Roboto;Times New Roman" w:hAnsi="Roboto;Times New Roman" w:cs="Symbol"/>
      <w:b/>
      <w:sz w:val="20"/>
      <w:szCs w:val="20"/>
      <w:lang w:val="en-US" w:eastAsia="zh-CN" w:bidi="hi-IN"/>
    </w:rPr>
  </w:style>
  <w:style w:type="character" w:styleId="ListLabel21" w:customStyle="1">
    <w:name w:val="ListLabel 21"/>
    <w:qFormat/>
    <w:rPr>
      <w:rFonts w:ascii="Roboto;Times New Roman" w:hAnsi="Roboto;Times New Roman" w:cs="Roboto;Times New Roman"/>
      <w:i/>
      <w:sz w:val="20"/>
      <w:szCs w:val="20"/>
    </w:rPr>
  </w:style>
  <w:style w:type="character" w:styleId="ListLabel22" w:customStyle="1">
    <w:name w:val="ListLabel 22"/>
    <w:qFormat/>
    <w:rPr>
      <w:rFonts w:ascii="Roboto;Times New Roman" w:hAnsi="Roboto;Times New Roman" w:cs="Roboto;Times New Roman"/>
      <w:color w:val="000000"/>
      <w:sz w:val="20"/>
      <w:szCs w:val="20"/>
    </w:rPr>
  </w:style>
  <w:style w:type="character" w:styleId="Puces" w:customStyle="1">
    <w:name w:val="Puces"/>
    <w:qFormat/>
    <w:rPr>
      <w:rFonts w:ascii="OpenSymbol" w:hAnsi="OpenSymbol" w:eastAsia="OpenSymbol" w:cs="OpenSymbol"/>
    </w:rPr>
  </w:style>
  <w:style w:type="paragraph" w:styleId="Titre" w:customStyle="1">
    <w:name w:val="Titre"/>
    <w:basedOn w:val="Normal"/>
    <w:next w:val="BodyText"/>
    <w:qFormat/>
    <w:pPr>
      <w:keepNext/>
      <w:spacing w:before="240" w:after="120"/>
    </w:pPr>
    <w:rPr>
      <w:rFonts w:ascii="Liberation Sans;Arial" w:hAnsi="Liberation Sans;Arial" w:eastAsia="Noto Sans CJK SC Regular" w:cs="FreeSans;Calib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;Calib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;Calib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FreeSans;Calibri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Standard1" w:customStyle="1">
    <w:name w:val="Standard1"/>
    <w:qFormat/>
    <w:pPr>
      <w:suppressAutoHyphens/>
    </w:pPr>
    <w:rPr>
      <w:rFonts w:ascii="Times New Roman" w:hAnsi="Times New Roman" w:eastAsia="Andale Sans UI;Arial Unicode MS" w:cs="Tahoma"/>
      <w:kern w:val="2"/>
      <w:sz w:val="22"/>
      <w:lang w:val="de-DE" w:eastAsia="ja-JP" w:bidi="fa-IR"/>
    </w:rPr>
  </w:style>
  <w:style w:type="paragraph" w:styleId="CommentText">
    <w:name w:val="annotation text"/>
    <w:basedOn w:val="Normal"/>
    <w:qFormat/>
    <w:rPr>
      <w:sz w:val="20"/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styleId="FootnoteText">
    <w:name w:val="footnote text"/>
    <w:basedOn w:val="Normal"/>
    <w:qFormat/>
    <w:pPr>
      <w:spacing w:after="0" w:line="240" w:lineRule="auto"/>
    </w:pPr>
    <w:rPr>
      <w:sz w:val="24"/>
      <w:szCs w:val="24"/>
    </w:rPr>
  </w:style>
  <w:style w:type="paragraph" w:styleId="Contenudetableau" w:customStyle="1">
    <w:name w:val="Contenu de tableau"/>
    <w:basedOn w:val="Normal"/>
    <w:qFormat/>
    <w:pPr>
      <w:suppressLineNumbers/>
    </w:pPr>
  </w:style>
  <w:style w:type="paragraph" w:styleId="Contenudecadre" w:customStyle="1">
    <w:name w:val="Contenu de cadre"/>
    <w:basedOn w:val="Normal"/>
    <w:qFormat/>
  </w:style>
  <w:style w:type="paragraph" w:styleId="Titredetableau" w:customStyle="1">
    <w:name w:val="Titre de tableau"/>
    <w:basedOn w:val="Contenudetableau"/>
    <w:qFormat/>
    <w:pPr>
      <w:jc w:val="center"/>
    </w:pPr>
    <w:rPr>
      <w:b/>
      <w:bCs/>
    </w:rPr>
  </w:style>
  <w:style w:type="paragraph" w:styleId="BrightBlueLTTitel" w:customStyle="1">
    <w:name w:val="BrightBlue~LT~Titel"/>
    <w:qFormat/>
    <w:rPr>
      <w:rFonts w:ascii="Liberation Sans" w:hAnsi="Liberation Sans" w:eastAsia="DejaVu Sans" w:cs="Liberation Sans"/>
      <w:color w:val="FFFFFF"/>
      <w:kern w:val="2"/>
      <w:sz w:val="71"/>
    </w:rPr>
  </w:style>
  <w:style w:type="paragraph" w:styleId="BrightBlueLTGliederung1" w:customStyle="1">
    <w:name w:val="BrightBlue~LT~Gliederung 1"/>
    <w:qFormat/>
    <w:pPr>
      <w:spacing w:after="230"/>
    </w:pPr>
    <w:rPr>
      <w:rFonts w:ascii="Liberation Sans" w:hAnsi="Liberation Sans" w:eastAsia="DejaVu Sans" w:cs="Liberation Sans"/>
      <w:color w:val="000000"/>
      <w:kern w:val="2"/>
      <w:sz w:val="52"/>
    </w:rPr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character" w:styleId="Hyperlink">
    <w:name w:val="Hyperlink"/>
    <w:basedOn w:val="DefaultParagraphFont"/>
    <w:uiPriority w:val="99"/>
    <w:unhideWhenUsed/>
    <w:rsid w:val="002D72EF"/>
    <w:rPr>
      <w:color w:val="0563C1" w:themeColor="hyperlink"/>
      <w:u w:val="single"/>
    </w:rPr>
  </w:style>
  <w:style w:type="character" w:styleId="UnresolvedMention2" w:customStyle="1">
    <w:name w:val="Unresolved Mention2"/>
    <w:basedOn w:val="DefaultParagraphFont"/>
    <w:uiPriority w:val="99"/>
    <w:semiHidden/>
    <w:unhideWhenUsed/>
    <w:rsid w:val="002D72E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A74A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evision">
    <w:name w:val="Revision"/>
    <w:hidden/>
    <w:uiPriority w:val="99"/>
    <w:semiHidden/>
    <w:rsid w:val="00E94E4D"/>
    <w:rPr>
      <w:rFonts w:ascii="Calibri" w:hAnsi="Calibri" w:eastAsia="Calibri" w:cs="Arial"/>
      <w:kern w:val="2"/>
      <w:sz w:val="22"/>
      <w:szCs w:val="22"/>
      <w:lang w:val="en-GB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2934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9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4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7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6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7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8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7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8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4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81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2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59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5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8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6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65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3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5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7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://www.tehranconveniton.org" TargetMode="External" Id="rId12" /><Relationship Type="http://schemas.openxmlformats.org/officeDocument/2006/relationships/header" Target="header1.xml" Id="rId17" /><Relationship Type="http://schemas.openxmlformats.org/officeDocument/2006/relationships/customXml" Target="../customXml/item2.xml" Id="rId2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tehranconvention.org/" TargetMode="Externa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://www.tehranconvention.org" TargetMode="External" Id="R4ffc60145bed4426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12496B5ECF774F8542B4A0E765D2AA" ma:contentTypeVersion="14" ma:contentTypeDescription="Create a new document." ma:contentTypeScope="" ma:versionID="fd96ae8df2e636e86ee2db30ada8b6fa">
  <xsd:schema xmlns:xsd="http://www.w3.org/2001/XMLSchema" xmlns:xs="http://www.w3.org/2001/XMLSchema" xmlns:p="http://schemas.microsoft.com/office/2006/metadata/properties" xmlns:ns2="33748211-900f-4db1-8b44-ae668fe34962" xmlns:ns3="985ec44e-1bab-4c0b-9df0-6ba128686fc9" xmlns:ns4="4349edbc-f3f1-4606-bba2-ade50f9f2156" targetNamespace="http://schemas.microsoft.com/office/2006/metadata/properties" ma:root="true" ma:fieldsID="1bc06b924423a0d2e043a57bb32785e9" ns2:_="" ns3:_="" ns4:_="">
    <xsd:import namespace="33748211-900f-4db1-8b44-ae668fe34962"/>
    <xsd:import namespace="985ec44e-1bab-4c0b-9df0-6ba128686fc9"/>
    <xsd:import namespace="4349edbc-f3f1-4606-bba2-ade50f9f2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48211-900f-4db1-8b44-ae668fe349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1bab6c5-9364-4fd5-b9e8-dc6a9490e824}" ma:internalName="TaxCatchAll" ma:showField="CatchAllData" ma:web="4349edbc-f3f1-4606-bba2-ade50f9f21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9edbc-f3f1-4606-bba2-ade50f9f2156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33748211-900f-4db1-8b44-ae668fe34962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7752F7-18F1-4408-B63F-C7D912A265D3}"/>
</file>

<file path=customXml/itemProps2.xml><?xml version="1.0" encoding="utf-8"?>
<ds:datastoreItem xmlns:ds="http://schemas.openxmlformats.org/officeDocument/2006/customXml" ds:itemID="{6D6CD333-9B13-41F1-A0F1-61A2FE6228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C8713D-8622-45FF-89AF-9D0D7B2F00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4B2499-E2DC-41A1-B14D-5DED243BAD4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UNOG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Frits Schlingemann</dc:creator>
  <dc:description/>
  <cp:lastModifiedBy>Kristina Russkikh</cp:lastModifiedBy>
  <cp:revision>46</cp:revision>
  <cp:lastPrinted>2019-09-09T07:31:00Z</cp:lastPrinted>
  <dcterms:created xsi:type="dcterms:W3CDTF">2022-09-16T02:51:00Z</dcterms:created>
  <dcterms:modified xsi:type="dcterms:W3CDTF">2022-09-23T07:07:16Z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UNOG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0x0101000F12496B5ECF774F8542B4A0E765D2AA</vt:lpwstr>
  </property>
  <property fmtid="{D5CDD505-2E9C-101B-9397-08002B2CF9AE}" pid="10" name="MediaServiceImageTags">
    <vt:lpwstr/>
  </property>
</Properties>
</file>