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480" w14:textId="77777777" w:rsidR="00F92E96" w:rsidRDefault="00F92E96" w:rsidP="00BA75DB">
      <w:pPr>
        <w:jc w:val="center"/>
      </w:pPr>
    </w:p>
    <w:p w14:paraId="60DBB49E" w14:textId="45EDC693" w:rsidR="00FC69C2" w:rsidRPr="00F92E96" w:rsidRDefault="00BA75DB" w:rsidP="00BA75DB">
      <w:pPr>
        <w:jc w:val="center"/>
        <w:rPr>
          <w:rFonts w:ascii="Roboto" w:hAnsi="Roboto"/>
          <w:b/>
          <w:bCs/>
          <w:sz w:val="20"/>
          <w:szCs w:val="20"/>
        </w:rPr>
      </w:pPr>
      <w:r w:rsidRPr="00F92E96">
        <w:rPr>
          <w:rFonts w:ascii="Roboto" w:hAnsi="Roboto"/>
          <w:b/>
          <w:bCs/>
          <w:sz w:val="20"/>
          <w:szCs w:val="20"/>
        </w:rPr>
        <w:t>Extraordinary Meeting of the Conference of the Parties to the Tehran Convention</w:t>
      </w:r>
    </w:p>
    <w:p w14:paraId="7E127FBE" w14:textId="36CBA8A8" w:rsidR="00BA75DB" w:rsidRPr="00F007D0" w:rsidRDefault="00BA75DB" w:rsidP="00BA75DB">
      <w:pPr>
        <w:jc w:val="center"/>
        <w:rPr>
          <w:rFonts w:ascii="Roboto" w:hAnsi="Roboto"/>
          <w:sz w:val="20"/>
          <w:szCs w:val="20"/>
        </w:rPr>
      </w:pPr>
      <w:r w:rsidRPr="00F007D0">
        <w:rPr>
          <w:rFonts w:ascii="Roboto" w:hAnsi="Roboto"/>
          <w:sz w:val="20"/>
          <w:szCs w:val="20"/>
        </w:rPr>
        <w:t>(Note by the interim Secretariat)</w:t>
      </w:r>
    </w:p>
    <w:p w14:paraId="3E121145" w14:textId="562D4E8B" w:rsidR="00BA75DB" w:rsidRPr="00F92E96" w:rsidRDefault="00BA75DB" w:rsidP="000E2EA1">
      <w:pPr>
        <w:rPr>
          <w:rFonts w:ascii="Roboto" w:hAnsi="Roboto"/>
          <w:sz w:val="20"/>
          <w:szCs w:val="20"/>
        </w:rPr>
      </w:pPr>
    </w:p>
    <w:p w14:paraId="6F82DF46" w14:textId="7533FB5A" w:rsidR="00BA75DB" w:rsidRPr="00F92E96" w:rsidRDefault="00BA75DB" w:rsidP="00F92E96">
      <w:pPr>
        <w:rPr>
          <w:rFonts w:ascii="Roboto" w:hAnsi="Roboto"/>
          <w:sz w:val="20"/>
          <w:szCs w:val="20"/>
        </w:rPr>
      </w:pPr>
      <w:r w:rsidRPr="00F92E96">
        <w:rPr>
          <w:rFonts w:ascii="Roboto" w:hAnsi="Roboto"/>
          <w:sz w:val="20"/>
          <w:szCs w:val="20"/>
        </w:rPr>
        <w:t xml:space="preserve">By written request of 9 June 2018, </w:t>
      </w:r>
      <w:r w:rsidR="006B7777">
        <w:rPr>
          <w:rFonts w:ascii="Roboto" w:hAnsi="Roboto"/>
          <w:sz w:val="20"/>
          <w:szCs w:val="20"/>
        </w:rPr>
        <w:t xml:space="preserve">the </w:t>
      </w:r>
      <w:r w:rsidRPr="00F92E96">
        <w:rPr>
          <w:rFonts w:ascii="Roboto" w:hAnsi="Roboto"/>
          <w:sz w:val="20"/>
          <w:szCs w:val="20"/>
        </w:rPr>
        <w:t>Russian Federation proposed that an Extraordinary Meeting of the Conference of the Parties to the Tehran Convention be held, at which the Protocol on Environmental Impact Assessment in a Transboundary Context</w:t>
      </w:r>
      <w:r w:rsidR="006B7777">
        <w:rPr>
          <w:rFonts w:ascii="Roboto" w:hAnsi="Roboto"/>
          <w:sz w:val="20"/>
          <w:szCs w:val="20"/>
        </w:rPr>
        <w:t xml:space="preserve"> (EIA Protocol)</w:t>
      </w:r>
      <w:r w:rsidRPr="00F92E96">
        <w:rPr>
          <w:rFonts w:ascii="Roboto" w:hAnsi="Roboto"/>
          <w:sz w:val="20"/>
          <w:szCs w:val="20"/>
        </w:rPr>
        <w:t xml:space="preserve"> to the Convention could be discussed, adopted and signed. The request was</w:t>
      </w:r>
      <w:r w:rsidR="00483353">
        <w:rPr>
          <w:rFonts w:ascii="Roboto" w:hAnsi="Roboto"/>
          <w:sz w:val="20"/>
          <w:szCs w:val="20"/>
        </w:rPr>
        <w:t xml:space="preserve"> supported by all the Parties,</w:t>
      </w:r>
      <w:r w:rsidR="006B7777">
        <w:rPr>
          <w:rFonts w:ascii="Roboto" w:hAnsi="Roboto"/>
          <w:sz w:val="20"/>
          <w:szCs w:val="20"/>
        </w:rPr>
        <w:t xml:space="preserve"> and</w:t>
      </w:r>
      <w:r w:rsidR="00483353">
        <w:rPr>
          <w:rFonts w:ascii="Roboto" w:hAnsi="Roboto"/>
          <w:sz w:val="20"/>
          <w:szCs w:val="20"/>
        </w:rPr>
        <w:t xml:space="preserve"> </w:t>
      </w:r>
      <w:r w:rsidR="006B7777">
        <w:rPr>
          <w:rFonts w:ascii="Roboto" w:hAnsi="Roboto"/>
          <w:sz w:val="20"/>
          <w:szCs w:val="20"/>
        </w:rPr>
        <w:t xml:space="preserve">the </w:t>
      </w:r>
      <w:r w:rsidRPr="00F92E96">
        <w:rPr>
          <w:rFonts w:ascii="Roboto" w:hAnsi="Roboto"/>
          <w:sz w:val="20"/>
          <w:szCs w:val="20"/>
        </w:rPr>
        <w:t>I</w:t>
      </w:r>
      <w:r w:rsidR="006B7777">
        <w:rPr>
          <w:rFonts w:ascii="Roboto" w:hAnsi="Roboto"/>
          <w:sz w:val="20"/>
          <w:szCs w:val="20"/>
        </w:rPr>
        <w:t>.</w:t>
      </w:r>
      <w:r w:rsidRPr="00F92E96">
        <w:rPr>
          <w:rFonts w:ascii="Roboto" w:hAnsi="Roboto"/>
          <w:sz w:val="20"/>
          <w:szCs w:val="20"/>
        </w:rPr>
        <w:t>R</w:t>
      </w:r>
      <w:r w:rsidR="006B7777">
        <w:rPr>
          <w:rFonts w:ascii="Roboto" w:hAnsi="Roboto"/>
          <w:sz w:val="20"/>
          <w:szCs w:val="20"/>
        </w:rPr>
        <w:t>. of</w:t>
      </w:r>
      <w:r w:rsidRPr="00F92E96">
        <w:rPr>
          <w:rFonts w:ascii="Roboto" w:hAnsi="Roboto"/>
          <w:sz w:val="20"/>
          <w:szCs w:val="20"/>
        </w:rPr>
        <w:t xml:space="preserve"> Iran proposed that the Meeting should also address the issue of the management and administration of the Convention Secretariat. </w:t>
      </w:r>
    </w:p>
    <w:p w14:paraId="7AC54E02" w14:textId="5FFB02AD" w:rsidR="00BA75DB" w:rsidRPr="00F92E96" w:rsidRDefault="00BA75DB" w:rsidP="00F92E96">
      <w:pPr>
        <w:rPr>
          <w:rFonts w:ascii="Roboto" w:hAnsi="Roboto"/>
          <w:sz w:val="20"/>
          <w:szCs w:val="20"/>
        </w:rPr>
      </w:pPr>
      <w:r w:rsidRPr="00F92E96">
        <w:rPr>
          <w:rFonts w:ascii="Roboto" w:hAnsi="Roboto"/>
          <w:sz w:val="20"/>
          <w:szCs w:val="20"/>
        </w:rPr>
        <w:t xml:space="preserve">At the invitation of </w:t>
      </w:r>
      <w:r w:rsidR="006B7777">
        <w:rPr>
          <w:rFonts w:ascii="Roboto" w:hAnsi="Roboto"/>
          <w:sz w:val="20"/>
          <w:szCs w:val="20"/>
        </w:rPr>
        <w:t xml:space="preserve">the </w:t>
      </w:r>
      <w:r w:rsidRPr="00F92E96">
        <w:rPr>
          <w:rFonts w:ascii="Roboto" w:hAnsi="Roboto"/>
          <w:sz w:val="20"/>
          <w:szCs w:val="20"/>
        </w:rPr>
        <w:t xml:space="preserve">Russian Federation, the Extraordinary Meeting of the Conference of the Parties was held in Moscow, </w:t>
      </w:r>
      <w:r w:rsidR="006B7777">
        <w:rPr>
          <w:rFonts w:ascii="Roboto" w:hAnsi="Roboto"/>
          <w:sz w:val="20"/>
          <w:szCs w:val="20"/>
        </w:rPr>
        <w:t xml:space="preserve">from </w:t>
      </w:r>
      <w:r w:rsidRPr="00F92E96">
        <w:rPr>
          <w:rFonts w:ascii="Roboto" w:hAnsi="Roboto"/>
          <w:sz w:val="20"/>
          <w:szCs w:val="20"/>
        </w:rPr>
        <w:t>19</w:t>
      </w:r>
      <w:r w:rsidR="006B7777">
        <w:rPr>
          <w:rFonts w:ascii="Roboto" w:hAnsi="Roboto"/>
          <w:sz w:val="20"/>
          <w:szCs w:val="20"/>
        </w:rPr>
        <w:t xml:space="preserve"> to </w:t>
      </w:r>
      <w:r w:rsidRPr="00F92E96">
        <w:rPr>
          <w:rFonts w:ascii="Roboto" w:hAnsi="Roboto"/>
          <w:sz w:val="20"/>
          <w:szCs w:val="20"/>
        </w:rPr>
        <w:t>20 July 2018.</w:t>
      </w:r>
    </w:p>
    <w:p w14:paraId="232B1978" w14:textId="43610632" w:rsidR="00BA75DB" w:rsidRPr="00F92E96" w:rsidRDefault="00BA75DB" w:rsidP="00BA75DB">
      <w:pPr>
        <w:rPr>
          <w:rFonts w:ascii="Roboto" w:hAnsi="Roboto"/>
          <w:sz w:val="20"/>
          <w:szCs w:val="20"/>
        </w:rPr>
      </w:pPr>
      <w:r w:rsidRPr="00F92E96">
        <w:rPr>
          <w:rFonts w:ascii="Roboto" w:hAnsi="Roboto"/>
          <w:sz w:val="20"/>
          <w:szCs w:val="20"/>
        </w:rPr>
        <w:t xml:space="preserve">The </w:t>
      </w:r>
      <w:r w:rsidR="006B7777">
        <w:rPr>
          <w:rFonts w:ascii="Roboto" w:hAnsi="Roboto"/>
          <w:sz w:val="20"/>
          <w:szCs w:val="20"/>
        </w:rPr>
        <w:t>r</w:t>
      </w:r>
      <w:r w:rsidRPr="00F92E96">
        <w:rPr>
          <w:rFonts w:ascii="Roboto" w:hAnsi="Roboto"/>
          <w:sz w:val="20"/>
          <w:szCs w:val="20"/>
        </w:rPr>
        <w:t>e</w:t>
      </w:r>
      <w:r w:rsidR="00F92E96" w:rsidRPr="00F92E96">
        <w:rPr>
          <w:rFonts w:ascii="Roboto" w:hAnsi="Roboto"/>
          <w:sz w:val="20"/>
          <w:szCs w:val="20"/>
        </w:rPr>
        <w:t>port</w:t>
      </w:r>
      <w:r w:rsidR="006B7777">
        <w:rPr>
          <w:rFonts w:ascii="Roboto" w:hAnsi="Roboto"/>
          <w:sz w:val="20"/>
          <w:szCs w:val="20"/>
        </w:rPr>
        <w:t xml:space="preserve">, </w:t>
      </w:r>
      <w:proofErr w:type="gramStart"/>
      <w:r w:rsidR="006B7777">
        <w:rPr>
          <w:rFonts w:ascii="Roboto" w:hAnsi="Roboto"/>
          <w:sz w:val="20"/>
          <w:szCs w:val="20"/>
        </w:rPr>
        <w:t>agenda</w:t>
      </w:r>
      <w:proofErr w:type="gramEnd"/>
      <w:r w:rsidR="006B7777">
        <w:rPr>
          <w:rFonts w:ascii="Roboto" w:hAnsi="Roboto"/>
          <w:sz w:val="20"/>
          <w:szCs w:val="20"/>
        </w:rPr>
        <w:t xml:space="preserve"> and list of participants </w:t>
      </w:r>
      <w:r w:rsidR="00F92E96" w:rsidRPr="00F92E96">
        <w:rPr>
          <w:rFonts w:ascii="Roboto" w:hAnsi="Roboto"/>
          <w:sz w:val="20"/>
          <w:szCs w:val="20"/>
        </w:rPr>
        <w:t xml:space="preserve">of the </w:t>
      </w:r>
      <w:r w:rsidR="006B7777">
        <w:rPr>
          <w:rFonts w:ascii="Roboto" w:hAnsi="Roboto"/>
          <w:sz w:val="20"/>
          <w:szCs w:val="20"/>
        </w:rPr>
        <w:t>M</w:t>
      </w:r>
      <w:r w:rsidR="00F92E96" w:rsidRPr="00F92E96">
        <w:rPr>
          <w:rFonts w:ascii="Roboto" w:hAnsi="Roboto"/>
          <w:sz w:val="20"/>
          <w:szCs w:val="20"/>
        </w:rPr>
        <w:t>eeting is attached</w:t>
      </w:r>
      <w:r w:rsidR="006B7777">
        <w:rPr>
          <w:rFonts w:ascii="Roboto" w:hAnsi="Roboto"/>
          <w:sz w:val="20"/>
          <w:szCs w:val="20"/>
        </w:rPr>
        <w:t xml:space="preserve"> as Annex </w:t>
      </w:r>
      <w:r w:rsidR="00CB206E">
        <w:rPr>
          <w:rFonts w:ascii="Roboto" w:hAnsi="Roboto"/>
          <w:sz w:val="20"/>
          <w:szCs w:val="20"/>
        </w:rPr>
        <w:t>I</w:t>
      </w:r>
      <w:r w:rsidR="006B7777">
        <w:rPr>
          <w:rFonts w:ascii="Roboto" w:hAnsi="Roboto"/>
          <w:sz w:val="20"/>
          <w:szCs w:val="20"/>
        </w:rPr>
        <w:t>, including the text of the signed EIA Protocol and the Ministerial Statement and Decisions.</w:t>
      </w:r>
    </w:p>
    <w:p w14:paraId="28FA0EC2" w14:textId="1C14EFBC" w:rsidR="00F92E96" w:rsidRDefault="00F92E96">
      <w:r>
        <w:br w:type="page"/>
      </w:r>
    </w:p>
    <w:p w14:paraId="6A3DCF2B" w14:textId="1B19EB4B" w:rsidR="00F92E96" w:rsidRDefault="00F92E96" w:rsidP="00F92E96">
      <w:pPr>
        <w:jc w:val="right"/>
      </w:pPr>
      <w:r>
        <w:lastRenderedPageBreak/>
        <w:t xml:space="preserve">Annex </w:t>
      </w:r>
      <w:r w:rsidR="00CB206E">
        <w:t>I</w:t>
      </w:r>
      <w:r>
        <w:t xml:space="preserve"> </w:t>
      </w:r>
    </w:p>
    <w:p w14:paraId="6D65A6C4" w14:textId="083E0701" w:rsidR="00F92E96" w:rsidRPr="00F92E96" w:rsidRDefault="00F92E96" w:rsidP="00F92E96">
      <w:pPr>
        <w:jc w:val="center"/>
        <w:rPr>
          <w:rFonts w:ascii="Roboto" w:hAnsi="Roboto"/>
          <w:b/>
          <w:sz w:val="20"/>
          <w:szCs w:val="20"/>
        </w:rPr>
      </w:pPr>
      <w:r w:rsidRPr="00F92E96">
        <w:rPr>
          <w:rFonts w:ascii="Roboto" w:hAnsi="Roboto"/>
          <w:b/>
          <w:sz w:val="20"/>
          <w:szCs w:val="20"/>
        </w:rPr>
        <w:t>Extraordinary Meeting of the Conference of the Parties to the Framework Convention for the Protection of the Marine Environment of the Caspian Sea</w:t>
      </w:r>
    </w:p>
    <w:p w14:paraId="04249054" w14:textId="55368623" w:rsidR="00F92E96" w:rsidRPr="00F92E96" w:rsidRDefault="00F92E96" w:rsidP="00F92E96">
      <w:pPr>
        <w:jc w:val="center"/>
        <w:rPr>
          <w:rFonts w:ascii="Roboto" w:hAnsi="Roboto"/>
          <w:b/>
          <w:sz w:val="20"/>
          <w:szCs w:val="20"/>
        </w:rPr>
      </w:pPr>
      <w:r w:rsidRPr="00F92E96">
        <w:rPr>
          <w:rFonts w:ascii="Roboto" w:hAnsi="Roboto"/>
          <w:b/>
          <w:sz w:val="20"/>
          <w:szCs w:val="20"/>
        </w:rPr>
        <w:t>Meeting report</w:t>
      </w:r>
    </w:p>
    <w:p w14:paraId="09C1A682" w14:textId="77777777" w:rsidR="00F92E96" w:rsidRPr="00F92E96" w:rsidRDefault="00F92E96" w:rsidP="00F92E96">
      <w:pPr>
        <w:pStyle w:val="BodyText23"/>
        <w:numPr>
          <w:ilvl w:val="0"/>
          <w:numId w:val="1"/>
        </w:numPr>
        <w:tabs>
          <w:tab w:val="clear" w:pos="180"/>
          <w:tab w:val="clear" w:pos="360"/>
        </w:tabs>
        <w:spacing w:before="0"/>
        <w:jc w:val="both"/>
        <w:rPr>
          <w:rFonts w:ascii="Roboto" w:hAnsi="Roboto"/>
          <w:sz w:val="20"/>
          <w:lang w:val="en-US"/>
        </w:rPr>
      </w:pPr>
      <w:r w:rsidRPr="00F92E96">
        <w:rPr>
          <w:rFonts w:ascii="Roboto" w:hAnsi="Roboto"/>
          <w:sz w:val="20"/>
          <w:lang w:val="en-US"/>
        </w:rPr>
        <w:t>The Extraordinary Meeting of the Conference of the Parties to the Framework Convention for the Protection of the Marine Environment of the Caspian Sea (Tehran Convention) was held in Moscow from 19 to 20 July 2018, pursuant to the proposal of the Russian Federation.</w:t>
      </w:r>
    </w:p>
    <w:p w14:paraId="651D8159" w14:textId="77777777" w:rsidR="00F92E96" w:rsidRPr="00F92E96" w:rsidRDefault="00F92E96" w:rsidP="00F92E96">
      <w:pPr>
        <w:pStyle w:val="ListParagraph1"/>
        <w:ind w:left="0"/>
        <w:contextualSpacing w:val="0"/>
        <w:jc w:val="both"/>
        <w:rPr>
          <w:rFonts w:ascii="Roboto" w:hAnsi="Roboto"/>
          <w:sz w:val="20"/>
          <w:lang w:val="en-US"/>
        </w:rPr>
      </w:pPr>
    </w:p>
    <w:p w14:paraId="37F80F0C" w14:textId="77777777" w:rsidR="00F92E96" w:rsidRPr="00F92E96" w:rsidRDefault="00F92E96" w:rsidP="00F92E96">
      <w:pPr>
        <w:numPr>
          <w:ilvl w:val="0"/>
          <w:numId w:val="1"/>
        </w:numPr>
        <w:overflowPunct w:val="0"/>
        <w:autoSpaceDE w:val="0"/>
        <w:autoSpaceDN w:val="0"/>
        <w:adjustRightInd w:val="0"/>
        <w:spacing w:after="0" w:line="240" w:lineRule="auto"/>
        <w:jc w:val="both"/>
        <w:textAlignment w:val="baseline"/>
        <w:rPr>
          <w:rFonts w:ascii="Roboto" w:hAnsi="Roboto"/>
          <w:sz w:val="20"/>
          <w:szCs w:val="20"/>
        </w:rPr>
      </w:pPr>
      <w:r w:rsidRPr="00F92E96">
        <w:rPr>
          <w:rFonts w:ascii="Roboto" w:hAnsi="Roboto"/>
          <w:sz w:val="20"/>
          <w:szCs w:val="20"/>
        </w:rPr>
        <w:t>The following States participated in the Conference:</w:t>
      </w:r>
    </w:p>
    <w:p w14:paraId="4265FF6C" w14:textId="77777777" w:rsidR="00F92E96" w:rsidRPr="00F92E96" w:rsidRDefault="00F92E96" w:rsidP="00F92E96">
      <w:pPr>
        <w:jc w:val="both"/>
        <w:rPr>
          <w:rFonts w:ascii="Roboto" w:hAnsi="Roboto"/>
          <w:sz w:val="20"/>
          <w:szCs w:val="20"/>
        </w:rPr>
      </w:pPr>
    </w:p>
    <w:p w14:paraId="5E04B7B0" w14:textId="77777777" w:rsidR="00F92E96" w:rsidRPr="00F92E96" w:rsidRDefault="00F92E96" w:rsidP="00F92E96">
      <w:pPr>
        <w:pStyle w:val="ListParagraph"/>
        <w:numPr>
          <w:ilvl w:val="1"/>
          <w:numId w:val="1"/>
        </w:numPr>
        <w:ind w:right="895"/>
        <w:contextualSpacing w:val="0"/>
        <w:jc w:val="both"/>
        <w:rPr>
          <w:rFonts w:ascii="Roboto" w:hAnsi="Roboto"/>
          <w:sz w:val="20"/>
          <w:lang w:val="en-US"/>
        </w:rPr>
      </w:pPr>
      <w:r w:rsidRPr="00F92E96">
        <w:rPr>
          <w:rFonts w:ascii="Roboto" w:hAnsi="Roboto"/>
          <w:sz w:val="20"/>
          <w:lang w:val="en-US"/>
        </w:rPr>
        <w:t>The Republic of Azerbaijan,</w:t>
      </w:r>
    </w:p>
    <w:p w14:paraId="7607B287" w14:textId="77777777" w:rsidR="00F92E96" w:rsidRPr="00F92E96" w:rsidRDefault="00F92E96" w:rsidP="00F92E96">
      <w:pPr>
        <w:pStyle w:val="ListParagraph"/>
        <w:numPr>
          <w:ilvl w:val="1"/>
          <w:numId w:val="1"/>
        </w:numPr>
        <w:ind w:right="895"/>
        <w:contextualSpacing w:val="0"/>
        <w:jc w:val="both"/>
        <w:rPr>
          <w:rFonts w:ascii="Roboto" w:hAnsi="Roboto"/>
          <w:sz w:val="20"/>
          <w:lang w:val="en-US"/>
        </w:rPr>
      </w:pPr>
      <w:r w:rsidRPr="00F92E96">
        <w:rPr>
          <w:rFonts w:ascii="Roboto" w:hAnsi="Roboto"/>
          <w:sz w:val="20"/>
          <w:lang w:val="en-US"/>
        </w:rPr>
        <w:t>The Islamic Republic of Iran,</w:t>
      </w:r>
    </w:p>
    <w:p w14:paraId="2058CBD9" w14:textId="77777777" w:rsidR="00F92E96" w:rsidRPr="00F92E96" w:rsidRDefault="00F92E96" w:rsidP="00F92E96">
      <w:pPr>
        <w:pStyle w:val="ListParagraph"/>
        <w:numPr>
          <w:ilvl w:val="1"/>
          <w:numId w:val="1"/>
        </w:numPr>
        <w:ind w:right="895"/>
        <w:contextualSpacing w:val="0"/>
        <w:jc w:val="both"/>
        <w:rPr>
          <w:rFonts w:ascii="Roboto" w:hAnsi="Roboto"/>
          <w:sz w:val="20"/>
          <w:lang w:val="en-US"/>
        </w:rPr>
      </w:pPr>
      <w:r w:rsidRPr="00F92E96">
        <w:rPr>
          <w:rFonts w:ascii="Roboto" w:hAnsi="Roboto"/>
          <w:sz w:val="20"/>
          <w:lang w:val="en-US"/>
        </w:rPr>
        <w:t>The Republic of Kazakhstan,</w:t>
      </w:r>
    </w:p>
    <w:p w14:paraId="0990FF67" w14:textId="77777777" w:rsidR="00F92E96" w:rsidRPr="00F92E96" w:rsidRDefault="00F92E96" w:rsidP="00F92E96">
      <w:pPr>
        <w:pStyle w:val="ListParagraph"/>
        <w:numPr>
          <w:ilvl w:val="1"/>
          <w:numId w:val="1"/>
        </w:numPr>
        <w:ind w:right="895"/>
        <w:contextualSpacing w:val="0"/>
        <w:jc w:val="both"/>
        <w:rPr>
          <w:rFonts w:ascii="Roboto" w:hAnsi="Roboto"/>
          <w:sz w:val="20"/>
          <w:lang w:val="en-US"/>
        </w:rPr>
      </w:pPr>
      <w:r w:rsidRPr="00F92E96">
        <w:rPr>
          <w:rFonts w:ascii="Roboto" w:hAnsi="Roboto"/>
          <w:sz w:val="20"/>
          <w:lang w:val="en-US"/>
        </w:rPr>
        <w:t>The Russian Federation,</w:t>
      </w:r>
    </w:p>
    <w:p w14:paraId="1AA2D568" w14:textId="77777777" w:rsidR="00F92E96" w:rsidRPr="00F92E96" w:rsidRDefault="00F92E96" w:rsidP="00F92E96">
      <w:pPr>
        <w:pStyle w:val="ListParagraph"/>
        <w:numPr>
          <w:ilvl w:val="1"/>
          <w:numId w:val="1"/>
        </w:numPr>
        <w:contextualSpacing w:val="0"/>
        <w:jc w:val="both"/>
        <w:rPr>
          <w:rFonts w:ascii="Roboto" w:hAnsi="Roboto"/>
          <w:sz w:val="20"/>
          <w:lang w:val="en-US"/>
        </w:rPr>
      </w:pPr>
      <w:r w:rsidRPr="00F92E96">
        <w:rPr>
          <w:rFonts w:ascii="Roboto" w:hAnsi="Roboto"/>
          <w:sz w:val="20"/>
          <w:lang w:val="en-US"/>
        </w:rPr>
        <w:t>Turkmenistan.</w:t>
      </w:r>
    </w:p>
    <w:p w14:paraId="73E1B917" w14:textId="77777777" w:rsidR="00F92E96" w:rsidRPr="00F92E96" w:rsidRDefault="00F92E96" w:rsidP="00F92E96">
      <w:pPr>
        <w:jc w:val="both"/>
        <w:rPr>
          <w:rFonts w:ascii="Roboto" w:hAnsi="Roboto"/>
          <w:sz w:val="20"/>
          <w:szCs w:val="20"/>
        </w:rPr>
      </w:pPr>
    </w:p>
    <w:p w14:paraId="35869E0B" w14:textId="77777777" w:rsidR="00F92E96" w:rsidRPr="00F92E96" w:rsidRDefault="00F92E96" w:rsidP="00F92E96">
      <w:pPr>
        <w:pStyle w:val="ListParagraph"/>
        <w:numPr>
          <w:ilvl w:val="0"/>
          <w:numId w:val="1"/>
        </w:numPr>
        <w:contextualSpacing w:val="0"/>
        <w:jc w:val="both"/>
        <w:rPr>
          <w:rFonts w:ascii="Roboto" w:hAnsi="Roboto"/>
          <w:sz w:val="20"/>
          <w:lang w:val="en-US"/>
        </w:rPr>
      </w:pPr>
      <w:r w:rsidRPr="00F92E96">
        <w:rPr>
          <w:rFonts w:ascii="Roboto" w:hAnsi="Roboto"/>
          <w:sz w:val="20"/>
          <w:lang w:val="en-GB"/>
        </w:rPr>
        <w:t xml:space="preserve">The List of Participants is contained in Annex 1. </w:t>
      </w:r>
    </w:p>
    <w:p w14:paraId="0869DB0D" w14:textId="77777777" w:rsidR="00F92E96" w:rsidRPr="00F92E96" w:rsidRDefault="00F92E96" w:rsidP="00F92E96">
      <w:pPr>
        <w:jc w:val="both"/>
        <w:rPr>
          <w:rFonts w:ascii="Roboto" w:hAnsi="Roboto"/>
          <w:sz w:val="20"/>
          <w:szCs w:val="20"/>
        </w:rPr>
      </w:pPr>
    </w:p>
    <w:p w14:paraId="60052709" w14:textId="77777777" w:rsidR="00F92E96" w:rsidRPr="00F92E96" w:rsidRDefault="00F92E96" w:rsidP="00F92E96">
      <w:pPr>
        <w:numPr>
          <w:ilvl w:val="0"/>
          <w:numId w:val="1"/>
        </w:numPr>
        <w:overflowPunct w:val="0"/>
        <w:autoSpaceDE w:val="0"/>
        <w:autoSpaceDN w:val="0"/>
        <w:adjustRightInd w:val="0"/>
        <w:spacing w:after="0" w:line="240" w:lineRule="auto"/>
        <w:jc w:val="both"/>
        <w:textAlignment w:val="baseline"/>
        <w:rPr>
          <w:rFonts w:ascii="Roboto" w:hAnsi="Roboto"/>
          <w:sz w:val="20"/>
          <w:szCs w:val="20"/>
        </w:rPr>
      </w:pPr>
      <w:r w:rsidRPr="00F92E96">
        <w:rPr>
          <w:rFonts w:ascii="Roboto" w:hAnsi="Roboto"/>
          <w:sz w:val="20"/>
          <w:szCs w:val="20"/>
        </w:rPr>
        <w:t xml:space="preserve">In the course of the inaugural ceremony, the Conference heard a welcoming address </w:t>
      </w:r>
      <w:r w:rsidRPr="00F92E96">
        <w:rPr>
          <w:rFonts w:ascii="Roboto" w:hAnsi="Roboto"/>
          <w:sz w:val="20"/>
          <w:szCs w:val="20"/>
          <w:lang w:val="en-GB"/>
        </w:rPr>
        <w:t xml:space="preserve">by Mr. </w:t>
      </w:r>
      <w:proofErr w:type="spellStart"/>
      <w:r w:rsidRPr="00F92E96">
        <w:rPr>
          <w:rFonts w:ascii="Roboto" w:hAnsi="Roboto"/>
          <w:sz w:val="20"/>
          <w:szCs w:val="20"/>
          <w:lang w:val="en-GB"/>
        </w:rPr>
        <w:t>Nuritdin</w:t>
      </w:r>
      <w:proofErr w:type="spellEnd"/>
      <w:r w:rsidRPr="00F92E96">
        <w:rPr>
          <w:rFonts w:ascii="Roboto" w:hAnsi="Roboto"/>
          <w:sz w:val="20"/>
          <w:szCs w:val="20"/>
          <w:lang w:val="en-GB"/>
        </w:rPr>
        <w:t xml:space="preserve"> </w:t>
      </w:r>
      <w:proofErr w:type="spellStart"/>
      <w:r w:rsidRPr="00F92E96">
        <w:rPr>
          <w:rFonts w:ascii="Roboto" w:hAnsi="Roboto"/>
          <w:sz w:val="20"/>
          <w:szCs w:val="20"/>
          <w:lang w:val="en-GB"/>
        </w:rPr>
        <w:t>Inamov</w:t>
      </w:r>
      <w:proofErr w:type="spellEnd"/>
      <w:r w:rsidRPr="00F92E96">
        <w:rPr>
          <w:rFonts w:ascii="Roboto" w:hAnsi="Roboto"/>
          <w:sz w:val="20"/>
          <w:szCs w:val="20"/>
          <w:lang w:val="en-GB"/>
        </w:rPr>
        <w:t xml:space="preserve">, Director, Department of International Cooperation, </w:t>
      </w:r>
      <w:r w:rsidRPr="00F92E96">
        <w:rPr>
          <w:rFonts w:ascii="Roboto" w:hAnsi="Roboto"/>
          <w:sz w:val="20"/>
          <w:szCs w:val="20"/>
        </w:rPr>
        <w:t xml:space="preserve">Ministry of Natural Resources and Environment of the Russian Federation, </w:t>
      </w:r>
      <w:r w:rsidRPr="00F92E96">
        <w:rPr>
          <w:rFonts w:ascii="Roboto" w:hAnsi="Roboto"/>
          <w:sz w:val="20"/>
          <w:szCs w:val="20"/>
          <w:lang w:val="en-GB"/>
        </w:rPr>
        <w:t xml:space="preserve">on behalf of the host country, the Russian Federation, who thanked the other Tehran Convection Parties for accepting the invitation of the convening Party to participate in the </w:t>
      </w:r>
      <w:r w:rsidRPr="00F92E96">
        <w:rPr>
          <w:rFonts w:ascii="Roboto" w:hAnsi="Roboto"/>
          <w:sz w:val="20"/>
          <w:szCs w:val="20"/>
        </w:rPr>
        <w:t>Conference</w:t>
      </w:r>
      <w:r w:rsidRPr="00F92E96">
        <w:rPr>
          <w:rFonts w:ascii="Roboto" w:hAnsi="Roboto"/>
          <w:sz w:val="20"/>
          <w:szCs w:val="20"/>
          <w:lang w:val="en-GB"/>
        </w:rPr>
        <w:t xml:space="preserve">. </w:t>
      </w:r>
    </w:p>
    <w:p w14:paraId="40B76FA4" w14:textId="77777777" w:rsidR="00F92E96" w:rsidRPr="00F92E96" w:rsidRDefault="00F92E96" w:rsidP="00F92E96">
      <w:pPr>
        <w:jc w:val="both"/>
        <w:rPr>
          <w:rFonts w:ascii="Roboto" w:hAnsi="Roboto"/>
          <w:sz w:val="20"/>
          <w:szCs w:val="20"/>
        </w:rPr>
      </w:pPr>
    </w:p>
    <w:p w14:paraId="5842CB95" w14:textId="77777777" w:rsidR="00F92E96" w:rsidRPr="00F92E96" w:rsidRDefault="00F92E96" w:rsidP="00F92E96">
      <w:pPr>
        <w:numPr>
          <w:ilvl w:val="0"/>
          <w:numId w:val="1"/>
        </w:numPr>
        <w:overflowPunct w:val="0"/>
        <w:autoSpaceDE w:val="0"/>
        <w:autoSpaceDN w:val="0"/>
        <w:adjustRightInd w:val="0"/>
        <w:spacing w:after="0" w:line="240" w:lineRule="auto"/>
        <w:jc w:val="both"/>
        <w:textAlignment w:val="baseline"/>
        <w:rPr>
          <w:rFonts w:ascii="Roboto" w:hAnsi="Roboto"/>
          <w:sz w:val="20"/>
          <w:szCs w:val="20"/>
        </w:rPr>
      </w:pPr>
      <w:r w:rsidRPr="00F92E96">
        <w:rPr>
          <w:rFonts w:ascii="Roboto" w:hAnsi="Roboto"/>
          <w:sz w:val="20"/>
          <w:szCs w:val="20"/>
        </w:rPr>
        <w:t>The Conference elected the Russian Federation as chair, Republic of Kazakhstan was elected as vice-chair. The interim Secretariat was elected as Rapporteur.</w:t>
      </w:r>
    </w:p>
    <w:p w14:paraId="1588E747" w14:textId="77777777" w:rsidR="00F92E96" w:rsidRPr="00F92E96" w:rsidRDefault="00F92E96" w:rsidP="00F92E96">
      <w:pPr>
        <w:jc w:val="both"/>
        <w:rPr>
          <w:rFonts w:ascii="Roboto" w:hAnsi="Roboto"/>
          <w:sz w:val="20"/>
          <w:szCs w:val="20"/>
        </w:rPr>
      </w:pPr>
    </w:p>
    <w:p w14:paraId="401D4198" w14:textId="77777777" w:rsidR="00F92E96" w:rsidRPr="00F92E96" w:rsidRDefault="00F92E96" w:rsidP="00F92E96">
      <w:pPr>
        <w:numPr>
          <w:ilvl w:val="0"/>
          <w:numId w:val="1"/>
        </w:numPr>
        <w:overflowPunct w:val="0"/>
        <w:autoSpaceDE w:val="0"/>
        <w:autoSpaceDN w:val="0"/>
        <w:adjustRightInd w:val="0"/>
        <w:spacing w:after="0" w:line="240" w:lineRule="auto"/>
        <w:jc w:val="both"/>
        <w:textAlignment w:val="baseline"/>
        <w:rPr>
          <w:rFonts w:ascii="Roboto" w:hAnsi="Roboto"/>
          <w:sz w:val="20"/>
          <w:szCs w:val="20"/>
        </w:rPr>
      </w:pPr>
      <w:r w:rsidRPr="00F92E96">
        <w:rPr>
          <w:rFonts w:ascii="Roboto" w:hAnsi="Roboto"/>
          <w:sz w:val="20"/>
          <w:szCs w:val="20"/>
        </w:rPr>
        <w:t>The Conference decided that its Bureau also serves as the Credentials Committee.</w:t>
      </w:r>
    </w:p>
    <w:p w14:paraId="3D6A43E7" w14:textId="77777777" w:rsidR="00F92E96" w:rsidRPr="00F92E96" w:rsidRDefault="00F92E96" w:rsidP="00F92E96">
      <w:pPr>
        <w:jc w:val="both"/>
        <w:rPr>
          <w:rFonts w:ascii="Roboto" w:hAnsi="Roboto"/>
          <w:sz w:val="20"/>
          <w:szCs w:val="20"/>
        </w:rPr>
      </w:pPr>
    </w:p>
    <w:p w14:paraId="30BBCD09" w14:textId="77777777" w:rsidR="00F92E96" w:rsidRPr="00F92E96" w:rsidRDefault="00F92E96" w:rsidP="00F92E96">
      <w:pPr>
        <w:pStyle w:val="ListParagraph"/>
        <w:numPr>
          <w:ilvl w:val="0"/>
          <w:numId w:val="1"/>
        </w:numPr>
        <w:tabs>
          <w:tab w:val="left" w:pos="720"/>
        </w:tabs>
        <w:contextualSpacing w:val="0"/>
        <w:jc w:val="both"/>
        <w:rPr>
          <w:rFonts w:ascii="Roboto" w:hAnsi="Roboto"/>
          <w:sz w:val="20"/>
          <w:lang w:val="en-US"/>
        </w:rPr>
      </w:pPr>
      <w:r w:rsidRPr="00F92E96">
        <w:rPr>
          <w:rFonts w:ascii="Roboto" w:hAnsi="Roboto"/>
          <w:sz w:val="20"/>
          <w:lang w:val="en-US"/>
        </w:rPr>
        <w:t xml:space="preserve">The Conference discussed and adopted the agenda as amended, which is contained in Annex 2. </w:t>
      </w:r>
    </w:p>
    <w:p w14:paraId="2FB59D20" w14:textId="77777777" w:rsidR="00F92E96" w:rsidRPr="00F92E96" w:rsidRDefault="00F92E96" w:rsidP="00F92E96">
      <w:pPr>
        <w:jc w:val="both"/>
        <w:rPr>
          <w:rFonts w:ascii="Roboto" w:hAnsi="Roboto"/>
          <w:sz w:val="20"/>
          <w:szCs w:val="20"/>
        </w:rPr>
      </w:pPr>
    </w:p>
    <w:p w14:paraId="655999B5" w14:textId="77777777" w:rsidR="00F92E96" w:rsidRPr="00F92E96" w:rsidRDefault="00F92E96" w:rsidP="00F92E96">
      <w:pPr>
        <w:numPr>
          <w:ilvl w:val="0"/>
          <w:numId w:val="1"/>
        </w:numPr>
        <w:overflowPunct w:val="0"/>
        <w:autoSpaceDE w:val="0"/>
        <w:autoSpaceDN w:val="0"/>
        <w:adjustRightInd w:val="0"/>
        <w:spacing w:after="0" w:line="240" w:lineRule="auto"/>
        <w:jc w:val="both"/>
        <w:textAlignment w:val="baseline"/>
        <w:rPr>
          <w:rFonts w:ascii="Roboto" w:hAnsi="Roboto"/>
          <w:sz w:val="20"/>
          <w:szCs w:val="20"/>
        </w:rPr>
      </w:pPr>
      <w:r w:rsidRPr="00F92E96">
        <w:rPr>
          <w:rFonts w:ascii="Roboto" w:hAnsi="Roboto"/>
          <w:sz w:val="20"/>
          <w:szCs w:val="20"/>
        </w:rPr>
        <w:t xml:space="preserve">The Credentials of the delegations were examined by the Bureau and were found in order in the understanding that the Depositary will receive a written confirmation from Azerbaijan of the full credentials of its delegation.  </w:t>
      </w:r>
    </w:p>
    <w:p w14:paraId="396AA0BA" w14:textId="77777777" w:rsidR="00F92E96" w:rsidRPr="00F92E96" w:rsidRDefault="00F92E96" w:rsidP="00F92E96">
      <w:pPr>
        <w:jc w:val="both"/>
        <w:rPr>
          <w:rFonts w:ascii="Roboto" w:hAnsi="Roboto"/>
          <w:sz w:val="20"/>
          <w:szCs w:val="20"/>
        </w:rPr>
      </w:pPr>
    </w:p>
    <w:p w14:paraId="4AA4CF98" w14:textId="77777777" w:rsidR="00F92E96" w:rsidRPr="00F92E96" w:rsidRDefault="00F92E96" w:rsidP="00F92E96">
      <w:pPr>
        <w:numPr>
          <w:ilvl w:val="0"/>
          <w:numId w:val="1"/>
        </w:numPr>
        <w:overflowPunct w:val="0"/>
        <w:autoSpaceDE w:val="0"/>
        <w:autoSpaceDN w:val="0"/>
        <w:adjustRightInd w:val="0"/>
        <w:spacing w:after="0" w:line="240" w:lineRule="auto"/>
        <w:jc w:val="both"/>
        <w:textAlignment w:val="baseline"/>
        <w:rPr>
          <w:rFonts w:ascii="Roboto" w:hAnsi="Roboto"/>
          <w:sz w:val="20"/>
          <w:szCs w:val="20"/>
        </w:rPr>
      </w:pPr>
      <w:r w:rsidRPr="00F92E96">
        <w:rPr>
          <w:rFonts w:ascii="Roboto" w:hAnsi="Roboto"/>
          <w:sz w:val="20"/>
          <w:szCs w:val="20"/>
        </w:rPr>
        <w:t xml:space="preserve">The Conference adopted the </w:t>
      </w:r>
      <w:r w:rsidRPr="00F92E96">
        <w:rPr>
          <w:rFonts w:ascii="Roboto" w:hAnsi="Roboto"/>
          <w:bCs/>
          <w:sz w:val="20"/>
          <w:szCs w:val="20"/>
        </w:rPr>
        <w:t>Protocol on Environmental Impact Assessment in a Transboundary Context of the</w:t>
      </w:r>
      <w:r w:rsidRPr="00F92E96">
        <w:rPr>
          <w:rFonts w:ascii="Roboto" w:hAnsi="Roboto"/>
          <w:sz w:val="20"/>
          <w:szCs w:val="20"/>
        </w:rPr>
        <w:t xml:space="preserve"> Framework Convention for the Protection of the Marine Environment of the Caspian Sea on 20 July 2018 followed by the signing ceremony of the Protocol by all the Parties. The Protocol is contained in Annex 3.</w:t>
      </w:r>
    </w:p>
    <w:p w14:paraId="2FBCD3C2" w14:textId="77777777" w:rsidR="00F92E96" w:rsidRPr="00F92E96" w:rsidRDefault="00F92E96" w:rsidP="00F92E96">
      <w:pPr>
        <w:tabs>
          <w:tab w:val="left" w:pos="720"/>
        </w:tabs>
        <w:jc w:val="both"/>
        <w:rPr>
          <w:rFonts w:ascii="Roboto" w:hAnsi="Roboto"/>
          <w:spacing w:val="-3"/>
          <w:sz w:val="20"/>
          <w:szCs w:val="20"/>
        </w:rPr>
      </w:pPr>
    </w:p>
    <w:p w14:paraId="7A1495A3" w14:textId="77777777" w:rsidR="00F92E96" w:rsidRPr="00F92E96" w:rsidRDefault="00F92E96" w:rsidP="00F92E96">
      <w:pPr>
        <w:pStyle w:val="ListParagraph"/>
        <w:numPr>
          <w:ilvl w:val="0"/>
          <w:numId w:val="1"/>
        </w:numPr>
        <w:tabs>
          <w:tab w:val="left" w:pos="720"/>
        </w:tabs>
        <w:contextualSpacing w:val="0"/>
        <w:jc w:val="both"/>
        <w:rPr>
          <w:rFonts w:ascii="Roboto" w:hAnsi="Roboto"/>
          <w:spacing w:val="-3"/>
          <w:sz w:val="20"/>
          <w:lang w:val="en-US"/>
        </w:rPr>
      </w:pPr>
      <w:r w:rsidRPr="00F92E96">
        <w:rPr>
          <w:rFonts w:ascii="Roboto" w:hAnsi="Roboto"/>
          <w:spacing w:val="-3"/>
          <w:sz w:val="20"/>
          <w:lang w:val="en-US"/>
        </w:rPr>
        <w:t>The Conference adopted the Ministerial Statement and Decisions as contained in Annex 4.</w:t>
      </w:r>
    </w:p>
    <w:p w14:paraId="02BD7818" w14:textId="77777777" w:rsidR="00F92E96" w:rsidRPr="00F92E96" w:rsidRDefault="00F92E96" w:rsidP="00F92E96">
      <w:pPr>
        <w:tabs>
          <w:tab w:val="left" w:pos="720"/>
        </w:tabs>
        <w:jc w:val="both"/>
        <w:rPr>
          <w:rFonts w:ascii="Roboto" w:hAnsi="Roboto"/>
          <w:spacing w:val="-3"/>
          <w:sz w:val="20"/>
          <w:szCs w:val="20"/>
        </w:rPr>
      </w:pPr>
    </w:p>
    <w:p w14:paraId="39B4D728" w14:textId="77777777" w:rsidR="00F92E96" w:rsidRPr="00F92E96" w:rsidRDefault="00F92E96" w:rsidP="00F92E96">
      <w:pPr>
        <w:pStyle w:val="ListParagraph"/>
        <w:numPr>
          <w:ilvl w:val="0"/>
          <w:numId w:val="1"/>
        </w:numPr>
        <w:tabs>
          <w:tab w:val="left" w:pos="720"/>
        </w:tabs>
        <w:contextualSpacing w:val="0"/>
        <w:jc w:val="both"/>
        <w:rPr>
          <w:rFonts w:ascii="Roboto" w:hAnsi="Roboto"/>
          <w:b/>
          <w:bCs/>
          <w:spacing w:val="-3"/>
          <w:sz w:val="20"/>
          <w:lang w:val="en-US"/>
        </w:rPr>
      </w:pPr>
      <w:r w:rsidRPr="00F92E96">
        <w:rPr>
          <w:rFonts w:ascii="Roboto" w:hAnsi="Roboto"/>
          <w:spacing w:val="-3"/>
          <w:sz w:val="20"/>
          <w:lang w:val="en-US"/>
        </w:rPr>
        <w:t>The Conference stressed the importance of the finalization of all matters related to the Secretariat structure and arrangements as soon as possible and before the end of 2018.</w:t>
      </w:r>
    </w:p>
    <w:p w14:paraId="69AEFA57" w14:textId="77777777" w:rsidR="00F92E96" w:rsidRPr="00F92E96" w:rsidRDefault="00F92E96" w:rsidP="00F92E96">
      <w:pPr>
        <w:tabs>
          <w:tab w:val="left" w:pos="720"/>
        </w:tabs>
        <w:jc w:val="both"/>
        <w:rPr>
          <w:rFonts w:ascii="Roboto" w:hAnsi="Roboto"/>
          <w:bCs/>
          <w:spacing w:val="-3"/>
          <w:sz w:val="20"/>
          <w:szCs w:val="20"/>
        </w:rPr>
      </w:pPr>
    </w:p>
    <w:p w14:paraId="78C6C028" w14:textId="77777777" w:rsidR="00F92E96" w:rsidRPr="00F92E96" w:rsidRDefault="00F92E96" w:rsidP="00F92E96">
      <w:pPr>
        <w:pStyle w:val="ListParagraph"/>
        <w:numPr>
          <w:ilvl w:val="0"/>
          <w:numId w:val="1"/>
        </w:numPr>
        <w:tabs>
          <w:tab w:val="left" w:pos="720"/>
        </w:tabs>
        <w:contextualSpacing w:val="0"/>
        <w:jc w:val="both"/>
        <w:rPr>
          <w:rFonts w:ascii="Roboto" w:hAnsi="Roboto"/>
          <w:b/>
          <w:bCs/>
          <w:spacing w:val="-3"/>
          <w:sz w:val="20"/>
          <w:lang w:val="en-US"/>
        </w:rPr>
      </w:pPr>
      <w:r w:rsidRPr="00F92E96">
        <w:rPr>
          <w:rFonts w:ascii="Roboto" w:hAnsi="Roboto"/>
          <w:spacing w:val="-3"/>
          <w:sz w:val="20"/>
          <w:lang w:val="en-US"/>
        </w:rPr>
        <w:t xml:space="preserve">All the Ministers and high officials highlighted the role of the Tehran Convention and its Protocols as well as spoke in support of their implementation. </w:t>
      </w:r>
    </w:p>
    <w:p w14:paraId="7BC6B597" w14:textId="77777777" w:rsidR="00F92E96" w:rsidRPr="00F92E96" w:rsidRDefault="00F92E96" w:rsidP="00F92E96">
      <w:pPr>
        <w:jc w:val="both"/>
        <w:rPr>
          <w:rFonts w:ascii="Roboto" w:hAnsi="Roboto"/>
          <w:spacing w:val="-3"/>
          <w:sz w:val="20"/>
          <w:szCs w:val="20"/>
        </w:rPr>
      </w:pPr>
    </w:p>
    <w:p w14:paraId="2C6983C5" w14:textId="73D30804" w:rsidR="00F92E96" w:rsidRDefault="00F92E96" w:rsidP="00F92E96">
      <w:pPr>
        <w:pStyle w:val="ListParagraph"/>
        <w:numPr>
          <w:ilvl w:val="0"/>
          <w:numId w:val="1"/>
        </w:numPr>
        <w:tabs>
          <w:tab w:val="left" w:pos="720"/>
        </w:tabs>
        <w:contextualSpacing w:val="0"/>
        <w:jc w:val="both"/>
        <w:rPr>
          <w:rFonts w:ascii="Roboto" w:hAnsi="Roboto"/>
          <w:spacing w:val="-3"/>
          <w:sz w:val="20"/>
          <w:lang w:val="en-GB"/>
        </w:rPr>
      </w:pPr>
      <w:r w:rsidRPr="00F92E96">
        <w:rPr>
          <w:rFonts w:ascii="Roboto" w:hAnsi="Roboto"/>
          <w:spacing w:val="-3"/>
          <w:sz w:val="20"/>
          <w:lang w:val="en-GB"/>
        </w:rPr>
        <w:t>The Conference expressed its gratitude to the Government of the Russian Federation for hosting the Extraordinary Meeting of the Conference of the Parties to the Tehran Convention.</w:t>
      </w:r>
    </w:p>
    <w:p w14:paraId="01E76DCE" w14:textId="77777777" w:rsidR="00F92E96" w:rsidRPr="00F92E96" w:rsidRDefault="00F92E96" w:rsidP="00F92E96">
      <w:pPr>
        <w:pStyle w:val="ListParagraph"/>
        <w:numPr>
          <w:ilvl w:val="0"/>
          <w:numId w:val="1"/>
        </w:numPr>
        <w:tabs>
          <w:tab w:val="left" w:pos="720"/>
        </w:tabs>
        <w:contextualSpacing w:val="0"/>
        <w:jc w:val="both"/>
        <w:rPr>
          <w:rFonts w:ascii="Roboto" w:hAnsi="Roboto"/>
          <w:spacing w:val="-3"/>
          <w:sz w:val="20"/>
          <w:lang w:val="en-GB"/>
        </w:rPr>
      </w:pPr>
    </w:p>
    <w:p w14:paraId="66F0E64B" w14:textId="77777777" w:rsidR="00F92E96" w:rsidRPr="00F92E96" w:rsidRDefault="00F92E96" w:rsidP="00F92E96">
      <w:pPr>
        <w:pStyle w:val="ListParagraph"/>
        <w:numPr>
          <w:ilvl w:val="0"/>
          <w:numId w:val="1"/>
        </w:numPr>
        <w:tabs>
          <w:tab w:val="left" w:pos="720"/>
        </w:tabs>
        <w:contextualSpacing w:val="0"/>
        <w:jc w:val="both"/>
        <w:rPr>
          <w:rFonts w:ascii="Roboto" w:hAnsi="Roboto"/>
          <w:sz w:val="20"/>
          <w:lang w:val="en-US"/>
        </w:rPr>
      </w:pPr>
      <w:r w:rsidRPr="00F92E96">
        <w:rPr>
          <w:rFonts w:ascii="Roboto" w:hAnsi="Roboto"/>
          <w:spacing w:val="-3"/>
          <w:sz w:val="20"/>
          <w:lang w:val="en-US"/>
        </w:rPr>
        <w:t xml:space="preserve">The Conference was closed by </w:t>
      </w:r>
      <w:r w:rsidRPr="00F92E96">
        <w:rPr>
          <w:rFonts w:ascii="Roboto" w:hAnsi="Roboto"/>
          <w:sz w:val="20"/>
          <w:lang w:val="en-GB"/>
        </w:rPr>
        <w:t xml:space="preserve">Mr. </w:t>
      </w:r>
      <w:proofErr w:type="spellStart"/>
      <w:r w:rsidRPr="00F92E96">
        <w:rPr>
          <w:rFonts w:ascii="Roboto" w:hAnsi="Roboto"/>
          <w:sz w:val="20"/>
          <w:lang w:val="en-GB"/>
        </w:rPr>
        <w:t>Nuritdin</w:t>
      </w:r>
      <w:proofErr w:type="spellEnd"/>
      <w:r w:rsidRPr="00F92E96">
        <w:rPr>
          <w:rFonts w:ascii="Roboto" w:hAnsi="Roboto"/>
          <w:sz w:val="20"/>
          <w:lang w:val="en-GB"/>
        </w:rPr>
        <w:t xml:space="preserve"> </w:t>
      </w:r>
      <w:proofErr w:type="spellStart"/>
      <w:r w:rsidRPr="00F92E96">
        <w:rPr>
          <w:rFonts w:ascii="Roboto" w:hAnsi="Roboto"/>
          <w:sz w:val="20"/>
          <w:lang w:val="en-GB"/>
        </w:rPr>
        <w:t>Inamov</w:t>
      </w:r>
      <w:proofErr w:type="spellEnd"/>
      <w:r w:rsidRPr="00F92E96">
        <w:rPr>
          <w:rFonts w:ascii="Roboto" w:hAnsi="Roboto"/>
          <w:sz w:val="20"/>
          <w:lang w:val="en-GB"/>
        </w:rPr>
        <w:t>.</w:t>
      </w:r>
    </w:p>
    <w:p w14:paraId="42BFC142" w14:textId="77777777" w:rsidR="00F92E96" w:rsidRPr="00F92E96" w:rsidRDefault="00F92E96" w:rsidP="00F92E96">
      <w:pPr>
        <w:tabs>
          <w:tab w:val="left" w:pos="720"/>
        </w:tabs>
        <w:jc w:val="both"/>
        <w:rPr>
          <w:rFonts w:ascii="Roboto" w:hAnsi="Roboto"/>
          <w:sz w:val="20"/>
          <w:szCs w:val="20"/>
        </w:rPr>
      </w:pPr>
    </w:p>
    <w:p w14:paraId="5165DE09" w14:textId="77777777" w:rsidR="00F92E96" w:rsidRPr="00F92E96" w:rsidRDefault="00F92E96" w:rsidP="00F92E96">
      <w:pPr>
        <w:pStyle w:val="ListParagraph"/>
        <w:numPr>
          <w:ilvl w:val="0"/>
          <w:numId w:val="1"/>
        </w:numPr>
        <w:tabs>
          <w:tab w:val="left" w:pos="720"/>
        </w:tabs>
        <w:contextualSpacing w:val="0"/>
        <w:jc w:val="both"/>
        <w:rPr>
          <w:rFonts w:ascii="Roboto" w:hAnsi="Roboto"/>
          <w:sz w:val="20"/>
          <w:lang w:val="en-US"/>
        </w:rPr>
      </w:pPr>
      <w:r w:rsidRPr="00F92E96">
        <w:rPr>
          <w:rFonts w:ascii="Roboto" w:eastAsia="Arial Unicode MS" w:hAnsi="Roboto"/>
          <w:kern w:val="28"/>
          <w:sz w:val="20"/>
          <w:u w:color="000000"/>
          <w:bdr w:val="nil"/>
          <w:lang w:val="en-US" w:eastAsia="en-GB"/>
        </w:rPr>
        <w:t>The Conference was followed by the Press Conference of the Ministers on its results</w:t>
      </w:r>
    </w:p>
    <w:p w14:paraId="4C03F009" w14:textId="77777777" w:rsidR="00F92E96" w:rsidRPr="00F92E96" w:rsidRDefault="00F92E96" w:rsidP="00F92E96">
      <w:pPr>
        <w:tabs>
          <w:tab w:val="left" w:pos="720"/>
        </w:tabs>
        <w:jc w:val="both"/>
        <w:rPr>
          <w:rFonts w:ascii="Roboto" w:hAnsi="Roboto"/>
          <w:sz w:val="20"/>
          <w:szCs w:val="20"/>
        </w:rPr>
      </w:pPr>
    </w:p>
    <w:p w14:paraId="4E1C7145" w14:textId="77777777" w:rsidR="00F92E96" w:rsidRPr="00217290" w:rsidRDefault="00F92E96" w:rsidP="00F92E96">
      <w:pPr>
        <w:tabs>
          <w:tab w:val="left" w:pos="720"/>
        </w:tabs>
        <w:jc w:val="both"/>
        <w:rPr>
          <w:szCs w:val="24"/>
        </w:rPr>
      </w:pPr>
    </w:p>
    <w:p w14:paraId="34324267" w14:textId="77777777" w:rsidR="00F92E96" w:rsidRPr="000E2EA1" w:rsidRDefault="00F92E96" w:rsidP="00F92E96">
      <w:pPr>
        <w:tabs>
          <w:tab w:val="left" w:pos="720"/>
        </w:tabs>
        <w:ind w:left="720" w:hanging="360"/>
        <w:jc w:val="right"/>
        <w:rPr>
          <w:rFonts w:ascii="Roboto" w:hAnsi="Roboto"/>
          <w:sz w:val="20"/>
          <w:szCs w:val="20"/>
        </w:rPr>
      </w:pPr>
      <w:r w:rsidRPr="00F92E96">
        <w:rPr>
          <w:rFonts w:ascii="Roboto" w:hAnsi="Roboto"/>
          <w:sz w:val="20"/>
          <w:szCs w:val="20"/>
        </w:rPr>
        <w:t>20 July 2018, Moscow</w:t>
      </w:r>
    </w:p>
    <w:p w14:paraId="72C06F8D" w14:textId="63BB6968" w:rsidR="00F92E96" w:rsidRDefault="00F92E96">
      <w:r>
        <w:br w:type="page"/>
      </w:r>
    </w:p>
    <w:p w14:paraId="0532AB31" w14:textId="77777777" w:rsidR="00F92E96" w:rsidRPr="00F92E96" w:rsidRDefault="00F92E96" w:rsidP="00F92E96">
      <w:pPr>
        <w:widowControl w:val="0"/>
        <w:pBdr>
          <w:top w:val="nil"/>
          <w:left w:val="nil"/>
          <w:bottom w:val="nil"/>
          <w:right w:val="nil"/>
          <w:between w:val="nil"/>
          <w:bar w:val="nil"/>
        </w:pBdr>
        <w:spacing w:after="0" w:line="240" w:lineRule="auto"/>
        <w:jc w:val="center"/>
        <w:rPr>
          <w:rFonts w:ascii="Roboto" w:eastAsia="Arial Unicode MS" w:hAnsi="Roboto" w:cs="Times New Roman"/>
          <w:kern w:val="28"/>
          <w:sz w:val="20"/>
          <w:szCs w:val="20"/>
          <w:u w:color="000000"/>
          <w:bdr w:val="nil"/>
          <w:lang w:eastAsia="en-GB"/>
        </w:rPr>
      </w:pPr>
    </w:p>
    <w:p w14:paraId="03DE1FB7" w14:textId="48E244B6" w:rsidR="00F92E96" w:rsidRPr="00F92E96" w:rsidRDefault="00F92E96" w:rsidP="00F92E96">
      <w:pPr>
        <w:keepNext/>
        <w:spacing w:after="0" w:line="240" w:lineRule="auto"/>
        <w:jc w:val="center"/>
        <w:outlineLvl w:val="1"/>
        <w:rPr>
          <w:rFonts w:ascii="Roboto" w:eastAsia="Times New Roman" w:hAnsi="Roboto" w:cs="Times New Roman"/>
          <w:b/>
          <w:bCs/>
          <w:sz w:val="24"/>
          <w:szCs w:val="24"/>
          <w:u w:color="000000"/>
          <w:lang w:eastAsia="en-US"/>
        </w:rPr>
      </w:pPr>
      <w:r>
        <w:rPr>
          <w:rFonts w:ascii="Roboto" w:eastAsia="Times New Roman" w:hAnsi="Roboto" w:cs="Times New Roman"/>
          <w:b/>
          <w:bCs/>
          <w:sz w:val="24"/>
          <w:szCs w:val="24"/>
          <w:u w:color="000000"/>
          <w:lang w:eastAsia="en-US"/>
        </w:rPr>
        <w:t>MEETING</w:t>
      </w:r>
      <w:r w:rsidRPr="00F92E96">
        <w:rPr>
          <w:rFonts w:ascii="Roboto" w:eastAsia="Times New Roman" w:hAnsi="Roboto" w:cs="Times New Roman"/>
          <w:b/>
          <w:bCs/>
          <w:sz w:val="24"/>
          <w:szCs w:val="24"/>
          <w:u w:color="000000"/>
          <w:lang w:eastAsia="en-US"/>
        </w:rPr>
        <w:t xml:space="preserve"> AGENDA</w:t>
      </w:r>
    </w:p>
    <w:p w14:paraId="7B7369B2" w14:textId="77777777" w:rsidR="00F92E96" w:rsidRPr="00F92E96" w:rsidRDefault="00F92E96" w:rsidP="00F92E96">
      <w:pPr>
        <w:widowControl w:val="0"/>
        <w:pBdr>
          <w:top w:val="nil"/>
          <w:left w:val="nil"/>
          <w:bottom w:val="nil"/>
          <w:right w:val="nil"/>
          <w:between w:val="nil"/>
          <w:bar w:val="nil"/>
        </w:pBdr>
        <w:spacing w:after="0" w:line="240" w:lineRule="auto"/>
        <w:rPr>
          <w:rFonts w:ascii="Roboto" w:eastAsia="Arial Unicode MS" w:hAnsi="Roboto" w:cs="Arial Unicode MS"/>
          <w:b/>
          <w:bCs/>
          <w:color w:val="000000"/>
          <w:kern w:val="28"/>
          <w:sz w:val="20"/>
          <w:szCs w:val="20"/>
          <w:u w:val="single" w:color="000000"/>
          <w:bdr w:val="nil"/>
          <w:lang w:eastAsia="en-US"/>
        </w:rPr>
      </w:pPr>
    </w:p>
    <w:p w14:paraId="15AAD70A" w14:textId="77777777" w:rsidR="00F92E96" w:rsidRPr="00F92E96" w:rsidRDefault="00F92E96" w:rsidP="00F92E96">
      <w:pPr>
        <w:widowControl w:val="0"/>
        <w:pBdr>
          <w:top w:val="nil"/>
          <w:left w:val="nil"/>
          <w:bottom w:val="nil"/>
          <w:right w:val="nil"/>
          <w:between w:val="nil"/>
          <w:bar w:val="nil"/>
        </w:pBdr>
        <w:spacing w:after="0" w:line="240" w:lineRule="auto"/>
        <w:ind w:firstLine="284"/>
        <w:jc w:val="center"/>
        <w:rPr>
          <w:rFonts w:ascii="Roboto" w:eastAsia="Arial Unicode MS" w:hAnsi="Roboto" w:cs="Arial Unicode MS"/>
          <w:b/>
          <w:bCs/>
          <w:color w:val="000000"/>
          <w:kern w:val="28"/>
          <w:sz w:val="24"/>
          <w:szCs w:val="24"/>
          <w:u w:val="single" w:color="000000"/>
          <w:bdr w:val="nil"/>
          <w:lang w:eastAsia="en-US"/>
        </w:rPr>
      </w:pPr>
      <w:r w:rsidRPr="00F92E96">
        <w:rPr>
          <w:rFonts w:ascii="Roboto" w:eastAsia="Arial Unicode MS" w:hAnsi="Roboto" w:cs="Arial Unicode MS"/>
          <w:b/>
          <w:bCs/>
          <w:color w:val="000000"/>
          <w:kern w:val="28"/>
          <w:sz w:val="24"/>
          <w:szCs w:val="24"/>
          <w:u w:val="single" w:color="000000"/>
          <w:bdr w:val="nil"/>
          <w:lang w:eastAsia="en-US"/>
        </w:rPr>
        <w:t>Working Sessions</w:t>
      </w:r>
    </w:p>
    <w:p w14:paraId="56085A65" w14:textId="77777777" w:rsidR="00F92E96" w:rsidRPr="00F92E96" w:rsidRDefault="00F92E96" w:rsidP="00F92E96">
      <w:pPr>
        <w:widowControl w:val="0"/>
        <w:pBdr>
          <w:top w:val="nil"/>
          <w:left w:val="nil"/>
          <w:bottom w:val="nil"/>
          <w:right w:val="nil"/>
          <w:between w:val="nil"/>
          <w:bar w:val="nil"/>
        </w:pBdr>
        <w:spacing w:after="0" w:line="240" w:lineRule="auto"/>
        <w:ind w:left="284"/>
        <w:jc w:val="center"/>
        <w:rPr>
          <w:rFonts w:ascii="Roboto" w:eastAsia="Arial Unicode MS" w:hAnsi="Roboto" w:cs="Times New Roman"/>
          <w:kern w:val="28"/>
          <w:sz w:val="20"/>
          <w:szCs w:val="20"/>
          <w:u w:color="000000"/>
          <w:bdr w:val="nil"/>
          <w:lang w:eastAsia="en-GB"/>
        </w:rPr>
      </w:pPr>
    </w:p>
    <w:p w14:paraId="1980C4A3" w14:textId="77777777" w:rsidR="00F92E96" w:rsidRPr="00F92E96" w:rsidRDefault="00F92E96" w:rsidP="00F92E96">
      <w:pPr>
        <w:widowControl w:val="0"/>
        <w:pBdr>
          <w:top w:val="single" w:sz="8" w:space="0" w:color="000000"/>
          <w:left w:val="single" w:sz="8" w:space="0" w:color="000000"/>
          <w:bottom w:val="single" w:sz="8" w:space="0" w:color="000000"/>
          <w:right w:val="single" w:sz="8" w:space="0" w:color="000000"/>
          <w:between w:val="nil"/>
          <w:bar w:val="nil"/>
        </w:pBdr>
        <w:tabs>
          <w:tab w:val="center" w:pos="4652"/>
        </w:tabs>
        <w:spacing w:after="0" w:line="240" w:lineRule="auto"/>
        <w:ind w:left="284"/>
        <w:rPr>
          <w:rFonts w:ascii="Roboto" w:eastAsia="Arial Unicode MS" w:hAnsi="Roboto" w:cs="Times New Roman"/>
          <w:b/>
          <w:bCs/>
          <w:kern w:val="28"/>
          <w:sz w:val="20"/>
          <w:szCs w:val="20"/>
          <w:u w:color="000000"/>
          <w:bdr w:val="nil"/>
          <w:lang w:eastAsia="en-GB"/>
        </w:rPr>
      </w:pPr>
      <w:r w:rsidRPr="00F92E96">
        <w:rPr>
          <w:rFonts w:ascii="Roboto" w:eastAsia="Arial Unicode MS" w:hAnsi="Roboto" w:cs="Times New Roman"/>
          <w:b/>
          <w:bCs/>
          <w:kern w:val="28"/>
          <w:sz w:val="20"/>
          <w:szCs w:val="20"/>
          <w:u w:color="000000"/>
          <w:bdr w:val="nil"/>
          <w:lang w:eastAsia="en-GB"/>
        </w:rPr>
        <w:t>Thursday, 19 July 2018</w:t>
      </w:r>
      <w:r w:rsidRPr="00F92E96">
        <w:rPr>
          <w:rFonts w:ascii="Roboto" w:eastAsia="Arial Unicode MS" w:hAnsi="Roboto" w:cs="Times New Roman"/>
          <w:b/>
          <w:bCs/>
          <w:kern w:val="28"/>
          <w:sz w:val="20"/>
          <w:szCs w:val="20"/>
          <w:u w:color="000000"/>
          <w:bdr w:val="nil"/>
          <w:lang w:eastAsia="en-GB"/>
        </w:rPr>
        <w:tab/>
      </w:r>
    </w:p>
    <w:p w14:paraId="7C0462EC" w14:textId="77777777" w:rsidR="00F92E96" w:rsidRPr="00F92E96" w:rsidRDefault="00F92E96" w:rsidP="00F92E96">
      <w:pPr>
        <w:widowControl w:val="0"/>
        <w:pBdr>
          <w:top w:val="nil"/>
          <w:left w:val="nil"/>
          <w:bottom w:val="nil"/>
          <w:right w:val="nil"/>
          <w:between w:val="nil"/>
          <w:bar w:val="nil"/>
        </w:pBdr>
        <w:spacing w:after="0" w:line="240" w:lineRule="auto"/>
        <w:ind w:left="1701" w:hanging="1417"/>
        <w:jc w:val="both"/>
        <w:rPr>
          <w:rFonts w:ascii="Roboto" w:eastAsia="Arial Unicode MS" w:hAnsi="Roboto" w:cs="Times New Roman"/>
          <w:kern w:val="28"/>
          <w:sz w:val="20"/>
          <w:szCs w:val="20"/>
          <w:u w:color="000000"/>
          <w:bdr w:val="nil"/>
          <w:lang w:eastAsia="en-GB"/>
        </w:rPr>
      </w:pPr>
    </w:p>
    <w:p w14:paraId="4F540366"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10:30 – 11:00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 xml:space="preserve">Registration, welcome coffee </w:t>
      </w:r>
    </w:p>
    <w:p w14:paraId="65135012"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30F3B196"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11:00 – 13:00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Opening of the first Extraordinary Meeting of the Conference of the Parties to the Framework Convention for the Protection of the Marine Environment of the Caspian Sea</w:t>
      </w:r>
    </w:p>
    <w:p w14:paraId="0FF08250"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18C40118"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ab/>
        <w:t>Organizational matters</w:t>
      </w:r>
    </w:p>
    <w:p w14:paraId="326ABAE1"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43901651" w14:textId="77777777" w:rsidR="00F92E96" w:rsidRPr="00F92E96" w:rsidRDefault="00F92E96" w:rsidP="00F92E96">
      <w:pPr>
        <w:widowControl w:val="0"/>
        <w:numPr>
          <w:ilvl w:val="0"/>
          <w:numId w:val="2"/>
        </w:numPr>
        <w:pBdr>
          <w:top w:val="nil"/>
          <w:left w:val="nil"/>
          <w:bottom w:val="nil"/>
          <w:right w:val="nil"/>
          <w:between w:val="nil"/>
          <w:bar w:val="nil"/>
        </w:pBdr>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Election of officers  </w:t>
      </w:r>
    </w:p>
    <w:p w14:paraId="09B4ED55" w14:textId="77777777" w:rsidR="00F92E96" w:rsidRPr="00F92E96" w:rsidRDefault="00F92E96" w:rsidP="00F92E96">
      <w:pPr>
        <w:widowControl w:val="0"/>
        <w:numPr>
          <w:ilvl w:val="0"/>
          <w:numId w:val="2"/>
        </w:numPr>
        <w:pBdr>
          <w:top w:val="nil"/>
          <w:left w:val="nil"/>
          <w:bottom w:val="nil"/>
          <w:right w:val="nil"/>
          <w:between w:val="nil"/>
          <w:bar w:val="nil"/>
        </w:pBdr>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Adoption of the agenda</w:t>
      </w:r>
    </w:p>
    <w:p w14:paraId="7D01896D" w14:textId="77777777" w:rsidR="00F92E96" w:rsidRPr="00F92E96" w:rsidRDefault="00F92E96" w:rsidP="00F92E96">
      <w:pPr>
        <w:widowControl w:val="0"/>
        <w:numPr>
          <w:ilvl w:val="0"/>
          <w:numId w:val="2"/>
        </w:numPr>
        <w:pBdr>
          <w:top w:val="nil"/>
          <w:left w:val="nil"/>
          <w:bottom w:val="nil"/>
          <w:right w:val="nil"/>
          <w:between w:val="nil"/>
          <w:bar w:val="nil"/>
        </w:pBdr>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Organization of work</w:t>
      </w:r>
    </w:p>
    <w:p w14:paraId="3F02199A" w14:textId="77777777" w:rsidR="00F92E96" w:rsidRPr="00F92E96" w:rsidRDefault="00F92E96" w:rsidP="00F92E96">
      <w:pPr>
        <w:widowControl w:val="0"/>
        <w:numPr>
          <w:ilvl w:val="0"/>
          <w:numId w:val="2"/>
        </w:numPr>
        <w:pBdr>
          <w:top w:val="nil"/>
          <w:left w:val="nil"/>
          <w:bottom w:val="nil"/>
          <w:right w:val="nil"/>
          <w:between w:val="nil"/>
          <w:bar w:val="nil"/>
        </w:pBdr>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Admission of observers</w:t>
      </w:r>
    </w:p>
    <w:p w14:paraId="4E9CFE4A"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77D43273"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84"/>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color w:val="FF0000"/>
          <w:kern w:val="28"/>
          <w:sz w:val="20"/>
          <w:szCs w:val="20"/>
          <w:u w:color="000000"/>
          <w:bdr w:val="nil"/>
          <w:lang w:eastAsia="en-GB"/>
        </w:rPr>
        <w:tab/>
      </w:r>
      <w:r w:rsidRPr="00F92E96">
        <w:rPr>
          <w:rFonts w:ascii="Roboto" w:eastAsia="Arial Unicode MS" w:hAnsi="Roboto" w:cs="Times New Roman"/>
          <w:color w:val="FF0000"/>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 xml:space="preserve">Report on the credentials and full powers of representatives </w:t>
      </w:r>
    </w:p>
    <w:p w14:paraId="22A05041"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84"/>
        <w:jc w:val="both"/>
        <w:rPr>
          <w:rFonts w:ascii="Roboto" w:eastAsia="Arial Unicode MS" w:hAnsi="Roboto" w:cs="Times New Roman"/>
          <w:kern w:val="28"/>
          <w:sz w:val="20"/>
          <w:szCs w:val="20"/>
          <w:u w:color="000000"/>
          <w:bdr w:val="nil"/>
          <w:lang w:eastAsia="en-GB"/>
        </w:rPr>
      </w:pPr>
    </w:p>
    <w:p w14:paraId="7B33856E"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84"/>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ab/>
        <w:t>Report of the interim Secretariat of the Tehran Convention</w:t>
      </w:r>
    </w:p>
    <w:p w14:paraId="0292D988"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84"/>
        <w:jc w:val="both"/>
        <w:rPr>
          <w:rFonts w:ascii="Roboto" w:eastAsia="Arial Unicode MS" w:hAnsi="Roboto" w:cs="Times New Roman"/>
          <w:kern w:val="28"/>
          <w:sz w:val="20"/>
          <w:szCs w:val="20"/>
          <w:u w:color="000000"/>
          <w:bdr w:val="nil"/>
          <w:lang w:eastAsia="en-GB"/>
        </w:rPr>
      </w:pPr>
    </w:p>
    <w:p w14:paraId="56AFE097"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Items for consideration and decision by the Conference of the Parties on the Protocol on Environmental Impact Assessment in a Transboundary Context to the Framework Convention for the Protection of the Marine Environment of the Caspian Sea </w:t>
      </w:r>
      <w:bookmarkStart w:id="0" w:name="_Hlk519247098"/>
      <w:r w:rsidRPr="00F92E96">
        <w:rPr>
          <w:rFonts w:ascii="Roboto" w:eastAsia="Arial Unicode MS" w:hAnsi="Roboto" w:cs="Times New Roman"/>
          <w:kern w:val="28"/>
          <w:sz w:val="20"/>
          <w:szCs w:val="20"/>
          <w:u w:color="000000"/>
          <w:bdr w:val="nil"/>
          <w:lang w:eastAsia="en-GB"/>
        </w:rPr>
        <w:t>(TC/ECOP/2)</w:t>
      </w:r>
      <w:bookmarkEnd w:id="0"/>
    </w:p>
    <w:p w14:paraId="3447E4D0"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4521D5E1"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i/>
          <w:iCs/>
          <w:kern w:val="28"/>
          <w:sz w:val="20"/>
          <w:szCs w:val="20"/>
          <w:u w:color="000000"/>
          <w:bdr w:val="nil"/>
          <w:lang w:eastAsia="en-GB"/>
        </w:rPr>
      </w:pPr>
      <w:r w:rsidRPr="00F92E96">
        <w:rPr>
          <w:rFonts w:ascii="Roboto" w:eastAsia="Arial Unicode MS" w:hAnsi="Roboto" w:cs="Times New Roman"/>
          <w:i/>
          <w:iCs/>
          <w:kern w:val="28"/>
          <w:sz w:val="20"/>
          <w:szCs w:val="20"/>
          <w:u w:color="000000"/>
          <w:bdr w:val="nil"/>
          <w:lang w:eastAsia="en-GB"/>
        </w:rPr>
        <w:t xml:space="preserve">13:00 </w:t>
      </w:r>
      <w:r w:rsidRPr="00F92E96">
        <w:rPr>
          <w:rFonts w:ascii="Roboto" w:eastAsia="Arial Unicode MS" w:hAnsi="Roboto" w:cs="Times New Roman"/>
          <w:kern w:val="28"/>
          <w:sz w:val="20"/>
          <w:szCs w:val="20"/>
          <w:u w:color="000000"/>
          <w:bdr w:val="nil"/>
          <w:lang w:eastAsia="en-GB"/>
        </w:rPr>
        <w:t>–</w:t>
      </w:r>
      <w:r w:rsidRPr="00F92E96">
        <w:rPr>
          <w:rFonts w:ascii="Roboto" w:eastAsia="Arial Unicode MS" w:hAnsi="Roboto" w:cs="Times New Roman"/>
          <w:i/>
          <w:iCs/>
          <w:kern w:val="28"/>
          <w:sz w:val="20"/>
          <w:szCs w:val="20"/>
          <w:u w:color="000000"/>
          <w:bdr w:val="nil"/>
          <w:lang w:eastAsia="en-GB"/>
        </w:rPr>
        <w:t xml:space="preserve"> 14:30</w:t>
      </w:r>
      <w:r w:rsidRPr="00F92E96">
        <w:rPr>
          <w:rFonts w:ascii="Roboto" w:eastAsia="Arial Unicode MS" w:hAnsi="Roboto" w:cs="Times New Roman"/>
          <w:i/>
          <w:iCs/>
          <w:kern w:val="28"/>
          <w:sz w:val="20"/>
          <w:szCs w:val="20"/>
          <w:u w:color="000000"/>
          <w:bdr w:val="nil"/>
          <w:lang w:eastAsia="en-GB"/>
        </w:rPr>
        <w:tab/>
        <w:t>-</w:t>
      </w:r>
      <w:r w:rsidRPr="00F92E96">
        <w:rPr>
          <w:rFonts w:ascii="Roboto" w:eastAsia="Arial Unicode MS" w:hAnsi="Roboto" w:cs="Times New Roman"/>
          <w:i/>
          <w:iCs/>
          <w:kern w:val="28"/>
          <w:sz w:val="20"/>
          <w:szCs w:val="20"/>
          <w:u w:color="000000"/>
          <w:bdr w:val="nil"/>
          <w:lang w:eastAsia="en-GB"/>
        </w:rPr>
        <w:tab/>
        <w:t>Lunch break</w:t>
      </w:r>
    </w:p>
    <w:p w14:paraId="3E16FC2B"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i/>
          <w:iCs/>
          <w:kern w:val="28"/>
          <w:sz w:val="20"/>
          <w:szCs w:val="20"/>
          <w:u w:color="000000"/>
          <w:bdr w:val="nil"/>
          <w:lang w:eastAsia="en-GB"/>
        </w:rPr>
      </w:pPr>
    </w:p>
    <w:p w14:paraId="12D4D8E3"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14:30 – 15:30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i/>
          <w:iCs/>
          <w:kern w:val="28"/>
          <w:sz w:val="20"/>
          <w:szCs w:val="20"/>
          <w:u w:color="000000"/>
          <w:bdr w:val="nil"/>
          <w:lang w:eastAsia="en-GB"/>
        </w:rPr>
        <w:t>Continuation:</w:t>
      </w:r>
      <w:r w:rsidRPr="00F92E96">
        <w:rPr>
          <w:rFonts w:ascii="Roboto" w:eastAsia="Arial Unicode MS" w:hAnsi="Roboto" w:cs="Times New Roman"/>
          <w:kern w:val="28"/>
          <w:sz w:val="20"/>
          <w:szCs w:val="20"/>
          <w:u w:color="000000"/>
          <w:bdr w:val="nil"/>
          <w:lang w:eastAsia="en-GB"/>
        </w:rPr>
        <w:t xml:space="preserve"> Items for consideration and decision by the Conference of the Parties on the Protocol on Environmental Impact Assessment in a Transboundary Context to the Framework Convention for the Protection of the Marine Environment of the Caspian Sea</w:t>
      </w:r>
    </w:p>
    <w:p w14:paraId="0A913916"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rPr>
          <w:rFonts w:ascii="Roboto" w:eastAsia="Arial Unicode MS" w:hAnsi="Roboto" w:cs="Times New Roman"/>
          <w:kern w:val="28"/>
          <w:sz w:val="20"/>
          <w:szCs w:val="20"/>
          <w:u w:color="000000"/>
          <w:bdr w:val="nil"/>
          <w:lang w:eastAsia="en-GB"/>
        </w:rPr>
      </w:pPr>
    </w:p>
    <w:p w14:paraId="0047B273"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i/>
          <w:iCs/>
          <w:kern w:val="28"/>
          <w:sz w:val="20"/>
          <w:szCs w:val="20"/>
          <w:u w:color="000000"/>
          <w:bdr w:val="nil"/>
          <w:lang w:eastAsia="en-GB"/>
        </w:rPr>
      </w:pPr>
      <w:r w:rsidRPr="00F92E96">
        <w:rPr>
          <w:rFonts w:ascii="Roboto" w:eastAsia="Arial Unicode MS" w:hAnsi="Roboto" w:cs="Times New Roman"/>
          <w:i/>
          <w:iCs/>
          <w:kern w:val="28"/>
          <w:sz w:val="20"/>
          <w:szCs w:val="20"/>
          <w:u w:color="000000"/>
          <w:bdr w:val="nil"/>
          <w:lang w:eastAsia="en-GB"/>
        </w:rPr>
        <w:t>15:30 – 16:30</w:t>
      </w:r>
      <w:r w:rsidRPr="00F92E96">
        <w:rPr>
          <w:rFonts w:ascii="Roboto" w:eastAsia="Arial Unicode MS" w:hAnsi="Roboto" w:cs="Times New Roman"/>
          <w:i/>
          <w:iCs/>
          <w:kern w:val="28"/>
          <w:sz w:val="20"/>
          <w:szCs w:val="20"/>
          <w:u w:color="000000"/>
          <w:bdr w:val="nil"/>
          <w:lang w:eastAsia="en-GB"/>
        </w:rPr>
        <w:tab/>
        <w:t>-</w:t>
      </w:r>
      <w:r w:rsidRPr="00F92E96">
        <w:rPr>
          <w:rFonts w:ascii="Roboto" w:eastAsia="Arial Unicode MS" w:hAnsi="Roboto" w:cs="Times New Roman"/>
          <w:i/>
          <w:iCs/>
          <w:kern w:val="28"/>
          <w:sz w:val="20"/>
          <w:szCs w:val="20"/>
          <w:u w:color="000000"/>
          <w:bdr w:val="nil"/>
          <w:lang w:eastAsia="en-GB"/>
        </w:rPr>
        <w:tab/>
        <w:t>Coffee break</w:t>
      </w:r>
    </w:p>
    <w:p w14:paraId="599594C2"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kern w:val="28"/>
          <w:sz w:val="20"/>
          <w:szCs w:val="20"/>
          <w:u w:color="000000"/>
          <w:bdr w:val="nil"/>
          <w:lang w:eastAsia="en-GB"/>
        </w:rPr>
      </w:pPr>
    </w:p>
    <w:p w14:paraId="5A78AC0B"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16:30 – 18:00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Finalization of the Draft Ministerial Statement and Decisions</w:t>
      </w:r>
    </w:p>
    <w:p w14:paraId="626D1ADB"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kern w:val="28"/>
          <w:sz w:val="20"/>
          <w:szCs w:val="20"/>
          <w:u w:color="000000"/>
          <w:bdr w:val="nil"/>
          <w:lang w:eastAsia="en-GB"/>
        </w:rPr>
      </w:pPr>
    </w:p>
    <w:p w14:paraId="0EAC1CE0"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ab/>
        <w:t>Other Matters</w:t>
      </w:r>
    </w:p>
    <w:p w14:paraId="298A3D89" w14:textId="2B9A9B48" w:rsidR="00F92E96" w:rsidRPr="00F92E96" w:rsidRDefault="00F92E96" w:rsidP="00F92E96">
      <w:pPr>
        <w:widowControl w:val="0"/>
        <w:pBdr>
          <w:top w:val="nil"/>
          <w:left w:val="nil"/>
          <w:bottom w:val="nil"/>
          <w:right w:val="nil"/>
          <w:between w:val="nil"/>
          <w:bar w:val="nil"/>
        </w:pBdr>
        <w:tabs>
          <w:tab w:val="left" w:pos="1701"/>
        </w:tabs>
        <w:spacing w:after="0" w:line="240" w:lineRule="auto"/>
        <w:rPr>
          <w:rFonts w:ascii="Roboto" w:eastAsia="Arial Unicode MS" w:hAnsi="Roboto" w:cs="Times New Roman"/>
          <w:kern w:val="28"/>
          <w:sz w:val="20"/>
          <w:szCs w:val="20"/>
          <w:u w:color="000000"/>
          <w:bdr w:val="nil"/>
          <w:lang w:eastAsia="en-GB"/>
        </w:rPr>
      </w:pPr>
    </w:p>
    <w:p w14:paraId="37677D59"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center"/>
        <w:rPr>
          <w:rFonts w:ascii="Roboto" w:eastAsia="Arial Unicode MS" w:hAnsi="Roboto" w:cs="Times New Roman"/>
          <w:b/>
          <w:bCs/>
          <w:kern w:val="28"/>
          <w:sz w:val="24"/>
          <w:szCs w:val="24"/>
          <w:u w:val="single" w:color="000000"/>
          <w:bdr w:val="nil"/>
          <w:lang w:eastAsia="en-GB"/>
        </w:rPr>
      </w:pPr>
      <w:r w:rsidRPr="00F92E96">
        <w:rPr>
          <w:rFonts w:ascii="Roboto" w:eastAsia="Arial Unicode MS" w:hAnsi="Roboto" w:cs="Times New Roman"/>
          <w:b/>
          <w:bCs/>
          <w:kern w:val="28"/>
          <w:sz w:val="24"/>
          <w:szCs w:val="24"/>
          <w:u w:val="single" w:color="000000"/>
          <w:bdr w:val="nil"/>
          <w:lang w:eastAsia="en-GB"/>
        </w:rPr>
        <w:t>High-level Segment</w:t>
      </w:r>
    </w:p>
    <w:p w14:paraId="18408B3D"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7F2A56B5" w14:textId="77777777" w:rsidR="00F92E96" w:rsidRPr="00F92E96" w:rsidRDefault="00F92E96" w:rsidP="00F92E96">
      <w:pPr>
        <w:widowControl w:val="0"/>
        <w:pBdr>
          <w:top w:val="single" w:sz="8" w:space="0" w:color="000000"/>
          <w:left w:val="single" w:sz="8" w:space="0" w:color="000000"/>
          <w:bottom w:val="single" w:sz="8" w:space="0" w:color="000000"/>
          <w:right w:val="single" w:sz="8" w:space="0" w:color="000000"/>
          <w:between w:val="nil"/>
          <w:bar w:val="nil"/>
        </w:pBdr>
        <w:spacing w:after="0" w:line="240" w:lineRule="auto"/>
        <w:ind w:left="284"/>
        <w:jc w:val="both"/>
        <w:rPr>
          <w:rFonts w:ascii="Roboto" w:eastAsia="Arial Unicode MS" w:hAnsi="Roboto" w:cs="Times New Roman"/>
          <w:b/>
          <w:bCs/>
          <w:kern w:val="28"/>
          <w:sz w:val="20"/>
          <w:szCs w:val="20"/>
          <w:u w:color="000000"/>
          <w:bdr w:val="nil"/>
          <w:lang w:eastAsia="en-GB"/>
        </w:rPr>
      </w:pPr>
      <w:r w:rsidRPr="00F92E96">
        <w:rPr>
          <w:rFonts w:ascii="Roboto" w:eastAsia="Arial Unicode MS" w:hAnsi="Roboto" w:cs="Times New Roman"/>
          <w:b/>
          <w:bCs/>
          <w:kern w:val="28"/>
          <w:sz w:val="20"/>
          <w:szCs w:val="20"/>
          <w:u w:color="000000"/>
          <w:bdr w:val="nil"/>
          <w:lang w:eastAsia="en-GB"/>
        </w:rPr>
        <w:t>Friday, 20 July 2018</w:t>
      </w:r>
    </w:p>
    <w:p w14:paraId="164D5CC3"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30EC53D2"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10:30 – 11:00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i/>
          <w:iCs/>
          <w:kern w:val="28"/>
          <w:sz w:val="20"/>
          <w:szCs w:val="20"/>
          <w:u w:color="000000"/>
          <w:bdr w:val="nil"/>
          <w:lang w:eastAsia="en-GB"/>
        </w:rPr>
        <w:t>Welcome Coffee</w:t>
      </w:r>
      <w:r w:rsidRPr="00F92E96">
        <w:rPr>
          <w:rFonts w:ascii="Roboto" w:eastAsia="Arial Unicode MS" w:hAnsi="Roboto" w:cs="Times New Roman"/>
          <w:kern w:val="28"/>
          <w:sz w:val="20"/>
          <w:szCs w:val="20"/>
          <w:u w:color="000000"/>
          <w:bdr w:val="nil"/>
          <w:lang w:eastAsia="en-GB"/>
        </w:rPr>
        <w:t xml:space="preserve"> </w:t>
      </w:r>
    </w:p>
    <w:p w14:paraId="755874DB"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5D87E008"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11:00 – 12:20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 xml:space="preserve">Opening </w:t>
      </w:r>
    </w:p>
    <w:p w14:paraId="40AA7117"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65C1658E" w14:textId="77777777" w:rsidR="00F92E96" w:rsidRPr="00F92E96" w:rsidRDefault="00F92E96" w:rsidP="00F92E96">
      <w:pPr>
        <w:widowControl w:val="0"/>
        <w:numPr>
          <w:ilvl w:val="0"/>
          <w:numId w:val="3"/>
        </w:numPr>
        <w:pBdr>
          <w:top w:val="nil"/>
          <w:left w:val="nil"/>
          <w:bottom w:val="nil"/>
          <w:right w:val="nil"/>
          <w:between w:val="nil"/>
          <w:bar w:val="nil"/>
        </w:pBdr>
        <w:tabs>
          <w:tab w:val="left" w:pos="1701"/>
        </w:tabs>
        <w:spacing w:after="0" w:line="240" w:lineRule="auto"/>
        <w:contextualSpacing/>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Welcome address by the Russian Federation (3 min)</w:t>
      </w:r>
    </w:p>
    <w:p w14:paraId="4761EF7F" w14:textId="77777777" w:rsidR="00F92E96" w:rsidRPr="00F92E96" w:rsidRDefault="00F92E96" w:rsidP="00F92E96">
      <w:pPr>
        <w:widowControl w:val="0"/>
        <w:numPr>
          <w:ilvl w:val="0"/>
          <w:numId w:val="3"/>
        </w:numPr>
        <w:pBdr>
          <w:top w:val="nil"/>
          <w:left w:val="nil"/>
          <w:bottom w:val="nil"/>
          <w:right w:val="nil"/>
          <w:between w:val="nil"/>
          <w:bar w:val="nil"/>
        </w:pBdr>
        <w:tabs>
          <w:tab w:val="left" w:pos="1701"/>
        </w:tabs>
        <w:spacing w:after="0" w:line="240" w:lineRule="auto"/>
        <w:contextualSpacing/>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Statements by the other Parties to the Tehran Convention (3 min)</w:t>
      </w:r>
    </w:p>
    <w:p w14:paraId="132DBF18"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kern w:val="28"/>
          <w:sz w:val="20"/>
          <w:szCs w:val="20"/>
          <w:u w:color="000000"/>
          <w:bdr w:val="nil"/>
          <w:lang w:eastAsia="en-GB"/>
        </w:rPr>
      </w:pPr>
    </w:p>
    <w:p w14:paraId="5D08BB08"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3904" w:hanging="1843"/>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Republic of Azerbaijan </w:t>
      </w:r>
    </w:p>
    <w:p w14:paraId="32FC0E67"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3904" w:hanging="1843"/>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Islamic Republic of Iran </w:t>
      </w:r>
    </w:p>
    <w:p w14:paraId="0AC15FDC"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3904" w:hanging="1843"/>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Republic of Kazakhstan </w:t>
      </w:r>
    </w:p>
    <w:p w14:paraId="3787379D"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3904" w:hanging="1843"/>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Turkmenistan </w:t>
      </w:r>
    </w:p>
    <w:p w14:paraId="596D60D1"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rPr>
          <w:rFonts w:ascii="Roboto" w:eastAsia="Arial Unicode MS" w:hAnsi="Roboto" w:cs="Times New Roman"/>
          <w:kern w:val="28"/>
          <w:sz w:val="20"/>
          <w:szCs w:val="20"/>
          <w:u w:color="000000"/>
          <w:bdr w:val="nil"/>
          <w:lang w:eastAsia="en-GB"/>
        </w:rPr>
      </w:pPr>
    </w:p>
    <w:p w14:paraId="54282983" w14:textId="77777777" w:rsidR="00F92E96" w:rsidRPr="00F92E96" w:rsidRDefault="00F92E96" w:rsidP="00F92E96">
      <w:pPr>
        <w:widowControl w:val="0"/>
        <w:numPr>
          <w:ilvl w:val="0"/>
          <w:numId w:val="3"/>
        </w:numPr>
        <w:pBdr>
          <w:top w:val="nil"/>
          <w:left w:val="nil"/>
          <w:bottom w:val="nil"/>
          <w:right w:val="nil"/>
          <w:between w:val="nil"/>
          <w:bar w:val="nil"/>
        </w:pBdr>
        <w:tabs>
          <w:tab w:val="left" w:pos="1701"/>
        </w:tabs>
        <w:spacing w:after="0" w:line="240" w:lineRule="auto"/>
        <w:contextualSpacing/>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Statement from the Executive Director of the United Nations Environment </w:t>
      </w:r>
      <w:proofErr w:type="spellStart"/>
      <w:r w:rsidRPr="00F92E96">
        <w:rPr>
          <w:rFonts w:ascii="Roboto" w:eastAsia="Arial Unicode MS" w:hAnsi="Roboto" w:cs="Times New Roman"/>
          <w:kern w:val="28"/>
          <w:sz w:val="20"/>
          <w:szCs w:val="20"/>
          <w:u w:color="000000"/>
          <w:bdr w:val="nil"/>
          <w:lang w:eastAsia="en-GB"/>
        </w:rPr>
        <w:t>Programme</w:t>
      </w:r>
      <w:proofErr w:type="spellEnd"/>
      <w:r w:rsidRPr="00F92E96">
        <w:rPr>
          <w:rFonts w:ascii="Roboto" w:eastAsia="Arial Unicode MS" w:hAnsi="Roboto" w:cs="Times New Roman"/>
          <w:kern w:val="28"/>
          <w:sz w:val="20"/>
          <w:szCs w:val="20"/>
          <w:u w:color="000000"/>
          <w:bdr w:val="nil"/>
          <w:lang w:eastAsia="en-GB"/>
        </w:rPr>
        <w:t xml:space="preserve"> (3 min)</w:t>
      </w:r>
    </w:p>
    <w:p w14:paraId="23CD5C89" w14:textId="77777777" w:rsidR="00F92E96" w:rsidRPr="00F92E96" w:rsidRDefault="00F92E96" w:rsidP="00F92E96">
      <w:pPr>
        <w:widowControl w:val="0"/>
        <w:numPr>
          <w:ilvl w:val="0"/>
          <w:numId w:val="3"/>
        </w:numPr>
        <w:pBdr>
          <w:top w:val="nil"/>
          <w:left w:val="nil"/>
          <w:bottom w:val="nil"/>
          <w:right w:val="nil"/>
          <w:between w:val="nil"/>
          <w:bar w:val="nil"/>
        </w:pBdr>
        <w:tabs>
          <w:tab w:val="left" w:pos="1701"/>
        </w:tabs>
        <w:spacing w:after="0" w:line="240" w:lineRule="auto"/>
        <w:contextualSpacing/>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Statement by the Representative of the interim Secretariat of the Tehran Convention (3 min)</w:t>
      </w:r>
    </w:p>
    <w:p w14:paraId="1863B45C" w14:textId="77777777" w:rsidR="00F92E96" w:rsidRPr="00F92E96" w:rsidRDefault="00F92E96" w:rsidP="00F92E96">
      <w:pPr>
        <w:widowControl w:val="0"/>
        <w:numPr>
          <w:ilvl w:val="0"/>
          <w:numId w:val="3"/>
        </w:numPr>
        <w:pBdr>
          <w:top w:val="nil"/>
          <w:left w:val="nil"/>
          <w:bottom w:val="nil"/>
          <w:right w:val="nil"/>
          <w:between w:val="nil"/>
          <w:bar w:val="nil"/>
        </w:pBdr>
        <w:tabs>
          <w:tab w:val="left" w:pos="1701"/>
        </w:tabs>
        <w:spacing w:after="0" w:line="240" w:lineRule="auto"/>
        <w:contextualSpacing/>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 xml:space="preserve">Statement by the Representative of United Nations Development </w:t>
      </w:r>
      <w:proofErr w:type="spellStart"/>
      <w:r w:rsidRPr="00F92E96">
        <w:rPr>
          <w:rFonts w:ascii="Roboto" w:eastAsia="Arial Unicode MS" w:hAnsi="Roboto" w:cs="Times New Roman"/>
          <w:kern w:val="28"/>
          <w:sz w:val="20"/>
          <w:szCs w:val="20"/>
          <w:u w:color="000000"/>
          <w:bdr w:val="nil"/>
          <w:lang w:eastAsia="en-GB"/>
        </w:rPr>
        <w:t>Programme</w:t>
      </w:r>
      <w:proofErr w:type="spellEnd"/>
      <w:r w:rsidRPr="00F92E96">
        <w:rPr>
          <w:rFonts w:ascii="Roboto" w:eastAsia="Arial Unicode MS" w:hAnsi="Roboto" w:cs="Times New Roman"/>
          <w:kern w:val="28"/>
          <w:sz w:val="20"/>
          <w:szCs w:val="20"/>
          <w:u w:color="000000"/>
          <w:bdr w:val="nil"/>
          <w:lang w:eastAsia="en-GB"/>
        </w:rPr>
        <w:t xml:space="preserve"> (3 min) </w:t>
      </w:r>
    </w:p>
    <w:p w14:paraId="440AF6ED" w14:textId="77777777" w:rsidR="00F92E96" w:rsidRPr="00F92E96" w:rsidRDefault="00F92E96" w:rsidP="00F92E96">
      <w:pPr>
        <w:widowControl w:val="0"/>
        <w:numPr>
          <w:ilvl w:val="0"/>
          <w:numId w:val="3"/>
        </w:numPr>
        <w:pBdr>
          <w:top w:val="nil"/>
          <w:left w:val="nil"/>
          <w:bottom w:val="nil"/>
          <w:right w:val="nil"/>
          <w:between w:val="nil"/>
          <w:bar w:val="nil"/>
        </w:pBdr>
        <w:tabs>
          <w:tab w:val="left" w:pos="1701"/>
        </w:tabs>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Other statements (2 min)</w:t>
      </w:r>
    </w:p>
    <w:p w14:paraId="73AFC334"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061"/>
        <w:jc w:val="both"/>
        <w:rPr>
          <w:rFonts w:ascii="Roboto" w:eastAsia="Arial Unicode MS" w:hAnsi="Roboto" w:cs="Times New Roman"/>
          <w:kern w:val="28"/>
          <w:sz w:val="20"/>
          <w:szCs w:val="20"/>
          <w:u w:color="000000"/>
          <w:bdr w:val="nil"/>
          <w:lang w:eastAsia="en-GB"/>
        </w:rPr>
      </w:pPr>
    </w:p>
    <w:p w14:paraId="38E08B51"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ab/>
        <w:t>Report by the Bureau on the working sessions (10 min)</w:t>
      </w:r>
    </w:p>
    <w:p w14:paraId="194D6BC9"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4A2CAAD4" w14:textId="77777777" w:rsidR="00F92E96" w:rsidRPr="00F92E96" w:rsidRDefault="00F92E96" w:rsidP="00F92E96">
      <w:pPr>
        <w:widowControl w:val="0"/>
        <w:numPr>
          <w:ilvl w:val="0"/>
          <w:numId w:val="4"/>
        </w:numPr>
        <w:pBdr>
          <w:top w:val="nil"/>
          <w:left w:val="nil"/>
          <w:bottom w:val="nil"/>
          <w:right w:val="nil"/>
          <w:between w:val="nil"/>
          <w:bar w:val="nil"/>
        </w:pBdr>
        <w:tabs>
          <w:tab w:val="left" w:pos="1701"/>
        </w:tabs>
        <w:spacing w:after="0" w:line="240" w:lineRule="auto"/>
        <w:ind w:left="2061"/>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Adoption of the Protocol on Environmental Impact Assessment in a Transboundary Context</w:t>
      </w:r>
    </w:p>
    <w:p w14:paraId="2EA25252" w14:textId="77777777" w:rsidR="00F92E96" w:rsidRPr="00F92E96" w:rsidRDefault="00F92E96" w:rsidP="00F92E96">
      <w:pPr>
        <w:widowControl w:val="0"/>
        <w:numPr>
          <w:ilvl w:val="0"/>
          <w:numId w:val="4"/>
        </w:numPr>
        <w:pBdr>
          <w:top w:val="nil"/>
          <w:left w:val="nil"/>
          <w:bottom w:val="nil"/>
          <w:right w:val="nil"/>
          <w:between w:val="nil"/>
          <w:bar w:val="nil"/>
        </w:pBdr>
        <w:tabs>
          <w:tab w:val="left" w:pos="1701"/>
        </w:tabs>
        <w:spacing w:after="0" w:line="240" w:lineRule="auto"/>
        <w:ind w:left="2061"/>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Adoption of the Ministerial Statement and Decisions</w:t>
      </w:r>
    </w:p>
    <w:p w14:paraId="243CDC52"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4DDD0909" w14:textId="77777777" w:rsidR="00F92E96" w:rsidRPr="00F92E96" w:rsidRDefault="00F92E96" w:rsidP="00F92E96">
      <w:pPr>
        <w:widowControl w:val="0"/>
        <w:numPr>
          <w:ilvl w:val="0"/>
          <w:numId w:val="5"/>
        </w:numPr>
        <w:pBdr>
          <w:top w:val="nil"/>
          <w:left w:val="nil"/>
          <w:bottom w:val="nil"/>
          <w:right w:val="nil"/>
          <w:between w:val="nil"/>
          <w:bar w:val="nil"/>
        </w:pBdr>
        <w:tabs>
          <w:tab w:val="left" w:pos="1701"/>
        </w:tabs>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Signing ceremony of the Protocol on Environmental Impact Assessment in a Transboundary Context to the Framework Convention for the Protection of the Marine Environment of the Caspian Sea</w:t>
      </w:r>
    </w:p>
    <w:p w14:paraId="33B0708B"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12DA48E9" w14:textId="77777777" w:rsidR="00F92E96" w:rsidRPr="00F92E96" w:rsidRDefault="00F92E96" w:rsidP="00F92E96">
      <w:pPr>
        <w:widowControl w:val="0"/>
        <w:numPr>
          <w:ilvl w:val="0"/>
          <w:numId w:val="5"/>
        </w:numPr>
        <w:pBdr>
          <w:top w:val="nil"/>
          <w:left w:val="nil"/>
          <w:bottom w:val="nil"/>
          <w:right w:val="nil"/>
          <w:between w:val="nil"/>
          <w:bar w:val="nil"/>
        </w:pBdr>
        <w:tabs>
          <w:tab w:val="left" w:pos="1701"/>
        </w:tabs>
        <w:spacing w:after="0" w:line="240" w:lineRule="auto"/>
        <w:contextualSpacing/>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Closure of the Extraordinary Meeting of the Conference of the Parties to the Framework Convention for the Protection of the Marine Environment of the Caspian Sea</w:t>
      </w:r>
    </w:p>
    <w:p w14:paraId="5B2BBFE6"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386DCFAB"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12:20 – 12:30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Group Photo</w:t>
      </w:r>
    </w:p>
    <w:p w14:paraId="67C4A949"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7E9F515F"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12:30 – 12:50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Press Conference of the Ministers on the results of the Extraordinary Meeting of the Conference of the Parties to the Framework Convention for the Protection of the Marine Environment of the Caspian Sea</w:t>
      </w:r>
    </w:p>
    <w:p w14:paraId="4101B361" w14:textId="77777777" w:rsidR="00F92E96" w:rsidRPr="00F92E96" w:rsidRDefault="00F92E96" w:rsidP="00F92E96">
      <w:pPr>
        <w:widowControl w:val="0"/>
        <w:pBdr>
          <w:top w:val="nil"/>
          <w:left w:val="nil"/>
          <w:bottom w:val="nil"/>
          <w:right w:val="nil"/>
          <w:between w:val="nil"/>
          <w:bar w:val="nil"/>
        </w:pBdr>
        <w:spacing w:after="0" w:line="240" w:lineRule="auto"/>
        <w:jc w:val="both"/>
        <w:rPr>
          <w:rFonts w:ascii="Roboto" w:eastAsia="Arial Unicode MS" w:hAnsi="Roboto" w:cs="Times New Roman"/>
          <w:kern w:val="28"/>
          <w:sz w:val="20"/>
          <w:szCs w:val="20"/>
          <w:u w:color="000000"/>
          <w:bdr w:val="nil"/>
          <w:lang w:eastAsia="en-GB"/>
        </w:rPr>
      </w:pPr>
    </w:p>
    <w:p w14:paraId="794B7277"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13:00 – 14:00</w:t>
      </w:r>
      <w:r w:rsidRPr="00F92E96">
        <w:rPr>
          <w:rFonts w:ascii="Roboto" w:eastAsia="Arial Unicode MS" w:hAnsi="Roboto" w:cs="Times New Roman"/>
          <w:kern w:val="28"/>
          <w:sz w:val="20"/>
          <w:szCs w:val="20"/>
          <w:u w:color="000000"/>
          <w:bdr w:val="nil"/>
          <w:lang w:eastAsia="en-GB"/>
        </w:rPr>
        <w:tab/>
        <w:t>-</w:t>
      </w:r>
      <w:r w:rsidRPr="00F92E96">
        <w:rPr>
          <w:rFonts w:ascii="Roboto" w:eastAsia="Arial Unicode MS" w:hAnsi="Roboto" w:cs="Times New Roman"/>
          <w:kern w:val="28"/>
          <w:sz w:val="20"/>
          <w:szCs w:val="20"/>
          <w:u w:color="000000"/>
          <w:bdr w:val="nil"/>
          <w:lang w:eastAsia="en-GB"/>
        </w:rPr>
        <w:tab/>
        <w:t>Reception:</w:t>
      </w:r>
    </w:p>
    <w:p w14:paraId="5E734474"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0715EE7C"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ab/>
        <w:t>Ministers - reception hall for foreign delegations on the 1st floor</w:t>
      </w:r>
    </w:p>
    <w:p w14:paraId="6F6AC470" w14:textId="77777777" w:rsidR="00F92E96" w:rsidRP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p>
    <w:p w14:paraId="6DFF0222" w14:textId="2C3B96B9" w:rsidR="00F92E96" w:rsidRDefault="00F92E96" w:rsidP="00F92E96">
      <w:pPr>
        <w:widowControl w:val="0"/>
        <w:pBdr>
          <w:top w:val="nil"/>
          <w:left w:val="nil"/>
          <w:bottom w:val="nil"/>
          <w:right w:val="nil"/>
          <w:between w:val="nil"/>
          <w:bar w:val="nil"/>
        </w:pBdr>
        <w:tabs>
          <w:tab w:val="left" w:pos="1701"/>
        </w:tabs>
        <w:spacing w:after="0" w:line="240" w:lineRule="auto"/>
        <w:ind w:left="2127" w:hanging="1843"/>
        <w:jc w:val="both"/>
        <w:rPr>
          <w:rFonts w:ascii="Roboto" w:eastAsia="Arial Unicode MS" w:hAnsi="Roboto" w:cs="Times New Roman"/>
          <w:kern w:val="28"/>
          <w:sz w:val="20"/>
          <w:szCs w:val="20"/>
          <w:u w:color="000000"/>
          <w:bdr w:val="nil"/>
          <w:lang w:eastAsia="en-GB"/>
        </w:rPr>
      </w:pPr>
      <w:r w:rsidRPr="00F92E96">
        <w:rPr>
          <w:rFonts w:ascii="Roboto" w:eastAsia="Arial Unicode MS" w:hAnsi="Roboto" w:cs="Times New Roman"/>
          <w:kern w:val="28"/>
          <w:sz w:val="20"/>
          <w:szCs w:val="20"/>
          <w:u w:color="000000"/>
          <w:bdr w:val="nil"/>
          <w:lang w:eastAsia="en-GB"/>
        </w:rPr>
        <w:tab/>
      </w:r>
      <w:r w:rsidRPr="00F92E96">
        <w:rPr>
          <w:rFonts w:ascii="Roboto" w:eastAsia="Arial Unicode MS" w:hAnsi="Roboto" w:cs="Times New Roman"/>
          <w:kern w:val="28"/>
          <w:sz w:val="20"/>
          <w:szCs w:val="20"/>
          <w:u w:color="000000"/>
          <w:bdr w:val="nil"/>
          <w:lang w:eastAsia="en-GB"/>
        </w:rPr>
        <w:tab/>
        <w:t>Meeting participants - the conference room on the 3rd floor.</w:t>
      </w:r>
    </w:p>
    <w:p w14:paraId="3AB7A612" w14:textId="17C217C3" w:rsidR="00F92E96" w:rsidRPr="009239A0" w:rsidRDefault="00F92E96" w:rsidP="009239A0">
      <w:pPr>
        <w:rPr>
          <w:rFonts w:ascii="Roboto" w:eastAsia="Arial Unicode MS" w:hAnsi="Roboto" w:cs="Times New Roman"/>
          <w:kern w:val="28"/>
          <w:sz w:val="20"/>
          <w:szCs w:val="20"/>
          <w:u w:color="000000"/>
          <w:bdr w:val="nil"/>
          <w:lang w:eastAsia="en-GB"/>
        </w:rPr>
      </w:pPr>
      <w:r>
        <w:rPr>
          <w:rFonts w:ascii="Roboto" w:eastAsia="Arial Unicode MS" w:hAnsi="Roboto" w:cs="Times New Roman"/>
          <w:kern w:val="28"/>
          <w:sz w:val="20"/>
          <w:szCs w:val="20"/>
          <w:u w:color="000000"/>
          <w:bdr w:val="nil"/>
          <w:lang w:eastAsia="en-GB"/>
        </w:rPr>
        <w:br w:type="page"/>
      </w:r>
    </w:p>
    <w:p w14:paraId="326AC88C" w14:textId="77777777" w:rsidR="00F92E96" w:rsidRPr="00F92E96" w:rsidRDefault="00F92E96" w:rsidP="00F92E96">
      <w:pPr>
        <w:spacing w:after="0" w:line="240" w:lineRule="auto"/>
        <w:jc w:val="center"/>
        <w:rPr>
          <w:rFonts w:ascii="Times New Roman" w:eastAsia="PMingLiU" w:hAnsi="Times New Roman" w:cs="Times New Roman"/>
          <w:b/>
          <w:sz w:val="24"/>
          <w:szCs w:val="24"/>
          <w:lang w:eastAsia="en-US"/>
        </w:rPr>
      </w:pPr>
      <w:r w:rsidRPr="00F92E96">
        <w:rPr>
          <w:rFonts w:ascii="Times New Roman" w:eastAsia="PMingLiU" w:hAnsi="Times New Roman" w:cs="Times New Roman"/>
          <w:b/>
          <w:sz w:val="24"/>
          <w:szCs w:val="24"/>
          <w:lang w:eastAsia="en-US"/>
        </w:rPr>
        <w:lastRenderedPageBreak/>
        <w:t>PROTOCOL ON ENVIRONMENTAL IMPACT ASSESSMENT IN A TRANSBOUNDARY CONTEXT TO THE FRAMEWORK CONVENTION FOR THE PROTECTION OF THE MARINE ENVIRONMENT OF THE CASPIAN SEA</w:t>
      </w:r>
    </w:p>
    <w:p w14:paraId="459C6BB1"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1CDC2E0F" w14:textId="77777777" w:rsidR="00F92E96" w:rsidRPr="00F92E96" w:rsidRDefault="00F92E96" w:rsidP="00F92E96">
      <w:pPr>
        <w:spacing w:after="0" w:line="240" w:lineRule="auto"/>
        <w:rPr>
          <w:rFonts w:ascii="Times New Roman" w:eastAsia="PMingLiU" w:hAnsi="Times New Roman" w:cs="Times New Roman"/>
          <w:bCs/>
          <w:sz w:val="24"/>
          <w:szCs w:val="24"/>
          <w:lang w:eastAsia="en-US"/>
        </w:rPr>
      </w:pPr>
    </w:p>
    <w:p w14:paraId="45DFB73C" w14:textId="77777777" w:rsidR="00F92E96" w:rsidRPr="00F92E96" w:rsidRDefault="00F92E96" w:rsidP="00F92E96">
      <w:pPr>
        <w:spacing w:after="0" w:line="240" w:lineRule="auto"/>
        <w:rPr>
          <w:rFonts w:ascii="Times New Roman" w:eastAsia="PMingLiU" w:hAnsi="Times New Roman" w:cs="Times New Roman"/>
          <w:b/>
          <w:i/>
          <w:sz w:val="24"/>
          <w:szCs w:val="24"/>
          <w:lang w:eastAsia="en-US"/>
        </w:rPr>
      </w:pPr>
      <w:bookmarkStart w:id="1" w:name="_Toc255573902"/>
      <w:r w:rsidRPr="00F92E96">
        <w:rPr>
          <w:rFonts w:ascii="Times New Roman" w:eastAsia="PMingLiU" w:hAnsi="Times New Roman" w:cs="Times New Roman"/>
          <w:b/>
          <w:i/>
          <w:sz w:val="24"/>
          <w:szCs w:val="24"/>
          <w:lang w:eastAsia="en-US"/>
        </w:rPr>
        <w:t>Preamble</w:t>
      </w:r>
      <w:bookmarkEnd w:id="1"/>
    </w:p>
    <w:p w14:paraId="32856512"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42832913"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The Caspian Littoral States:</w:t>
      </w:r>
    </w:p>
    <w:p w14:paraId="3CCB86F5"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670542AA"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4FDB4F8B" w14:textId="77777777" w:rsidR="00F92E96" w:rsidRPr="00F92E96" w:rsidRDefault="00F92E96" w:rsidP="00F92E96">
      <w:pPr>
        <w:spacing w:after="0" w:line="240" w:lineRule="auto"/>
        <w:ind w:firstLine="720"/>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Republic of Azerbaijan,</w:t>
      </w:r>
    </w:p>
    <w:p w14:paraId="2B8774E5"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069C302A" w14:textId="77777777" w:rsidR="00F92E96" w:rsidRPr="00F92E96" w:rsidRDefault="00F92E96" w:rsidP="00F92E96">
      <w:pPr>
        <w:spacing w:after="0" w:line="240" w:lineRule="auto"/>
        <w:ind w:firstLine="720"/>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Islamic Republic of Iran,</w:t>
      </w:r>
    </w:p>
    <w:p w14:paraId="30F06CDD"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128D1734" w14:textId="77777777" w:rsidR="00F92E96" w:rsidRPr="00F92E96" w:rsidRDefault="00F92E96" w:rsidP="00F92E96">
      <w:pPr>
        <w:spacing w:after="0" w:line="240" w:lineRule="auto"/>
        <w:ind w:firstLine="720"/>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Republic of Kazakhstan,</w:t>
      </w:r>
    </w:p>
    <w:p w14:paraId="49BFF337"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63E27033" w14:textId="77777777" w:rsidR="00F92E96" w:rsidRPr="00F92E96" w:rsidRDefault="00F92E96" w:rsidP="00F92E96">
      <w:pPr>
        <w:spacing w:after="0" w:line="240" w:lineRule="auto"/>
        <w:ind w:firstLine="720"/>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Russian Federation,</w:t>
      </w:r>
    </w:p>
    <w:p w14:paraId="00F751F6"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2B100064" w14:textId="77777777" w:rsidR="00F92E96" w:rsidRPr="00F92E96" w:rsidRDefault="00F92E96" w:rsidP="00F92E96">
      <w:pPr>
        <w:spacing w:after="0" w:line="240" w:lineRule="auto"/>
        <w:ind w:firstLine="720"/>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Turkmenistan,</w:t>
      </w:r>
    </w:p>
    <w:p w14:paraId="1FEBD4B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54D6F4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6B1D3D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hereinafter referred to as the Contracting Parties,</w:t>
      </w:r>
    </w:p>
    <w:p w14:paraId="1F198CC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23B9008" w14:textId="77777777" w:rsidR="00F92E96" w:rsidRPr="00F92E96" w:rsidRDefault="00F92E96" w:rsidP="00F92E96">
      <w:pPr>
        <w:autoSpaceDE w:val="0"/>
        <w:autoSpaceDN w:val="0"/>
        <w:adjustRightInd w:val="0"/>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B</w:t>
      </w:r>
      <w:r w:rsidRPr="00F92E96">
        <w:rPr>
          <w:rFonts w:ascii="Times New Roman" w:eastAsia="PMingLiU" w:hAnsi="Times New Roman" w:cs="Times New Roman"/>
          <w:iCs/>
          <w:sz w:val="24"/>
          <w:szCs w:val="24"/>
          <w:lang w:eastAsia="en-US"/>
        </w:rPr>
        <w:t>eing</w:t>
      </w:r>
      <w:r w:rsidRPr="00F92E96">
        <w:rPr>
          <w:rFonts w:ascii="Times New Roman" w:eastAsia="PMingLiU" w:hAnsi="Times New Roman" w:cs="Times New Roman"/>
          <w:sz w:val="24"/>
          <w:szCs w:val="24"/>
          <w:lang w:eastAsia="en-US"/>
        </w:rPr>
        <w:t xml:space="preserve"> the Parties to the Framework Convention for the Protection of the Marine Environment of the Caspian Sea, done at Tehran, Islamic Republic of Iran, on 4 November 2003 hereinafter referred to as the Convention;</w:t>
      </w:r>
    </w:p>
    <w:p w14:paraId="32114A8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C655C7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Reaffirming their determination to implement the provisions of Articles 7, 17 and 18 of the Convention; </w:t>
      </w:r>
    </w:p>
    <w:p w14:paraId="3799DE6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24F6220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Determined to enhance regional understanding and cooperation between the Contracting Parties in protecting the marine environment of the Caspian Sea;</w:t>
      </w:r>
    </w:p>
    <w:p w14:paraId="118570F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74B9390"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Recognizing that the application of environmental impact assessment at an early stage in the decision-making process for proposed activities promotes the implementation of the principles of sustainable development;</w:t>
      </w:r>
    </w:p>
    <w:p w14:paraId="3968E15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79A95C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Noting the importance of access to information and public participation in decision-making in environmental matters;</w:t>
      </w:r>
    </w:p>
    <w:p w14:paraId="50701FA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87BEE69" w14:textId="77777777" w:rsidR="00F92E96" w:rsidRPr="00F92E96" w:rsidRDefault="00F92E96" w:rsidP="00F92E96">
      <w:pPr>
        <w:spacing w:after="0" w:line="240" w:lineRule="auto"/>
        <w:rPr>
          <w:rFonts w:ascii="Times New Roman" w:eastAsia="PMingLiU" w:hAnsi="Times New Roman" w:cs="Times New Roman"/>
          <w:iCs/>
          <w:sz w:val="24"/>
          <w:szCs w:val="24"/>
          <w:lang w:val="en-GB" w:eastAsia="en-US"/>
        </w:rPr>
      </w:pPr>
      <w:r w:rsidRPr="00F92E96">
        <w:rPr>
          <w:rFonts w:ascii="Times New Roman" w:eastAsia="PMingLiU" w:hAnsi="Times New Roman" w:cs="Times New Roman"/>
          <w:iCs/>
          <w:sz w:val="24"/>
          <w:szCs w:val="24"/>
          <w:lang w:val="en-GB" w:eastAsia="en-US"/>
        </w:rPr>
        <w:t>Have agreed as follows:</w:t>
      </w:r>
    </w:p>
    <w:p w14:paraId="457625A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0908802"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2" w:name="_Toc255573903"/>
      <w:r w:rsidRPr="00F92E96">
        <w:rPr>
          <w:rFonts w:ascii="Times New Roman" w:eastAsia="PMingLiU" w:hAnsi="Times New Roman" w:cs="Times New Roman"/>
          <w:b/>
          <w:bCs/>
          <w:i/>
          <w:sz w:val="24"/>
          <w:szCs w:val="24"/>
          <w:lang w:val="en-GB" w:eastAsia="en-US"/>
        </w:rPr>
        <w:t>Article 1. Use of Terms</w:t>
      </w:r>
      <w:bookmarkEnd w:id="2"/>
    </w:p>
    <w:p w14:paraId="23BEA1F9"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6358A0D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For the purposes of this Protocol,</w:t>
      </w:r>
    </w:p>
    <w:p w14:paraId="5A1FAB67"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BFF70F4" w14:textId="77777777" w:rsidR="00F92E96" w:rsidRPr="00F92E96" w:rsidRDefault="00F92E96" w:rsidP="00F92E96">
      <w:pPr>
        <w:numPr>
          <w:ilvl w:val="0"/>
          <w:numId w:val="8"/>
        </w:numPr>
        <w:spacing w:after="0" w:line="240" w:lineRule="auto"/>
        <w:ind w:firstLine="0"/>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lastRenderedPageBreak/>
        <w:t>“Party of Origin” means the Contracting Party(</w:t>
      </w:r>
      <w:proofErr w:type="spellStart"/>
      <w:r w:rsidRPr="00F92E96">
        <w:rPr>
          <w:rFonts w:ascii="Times New Roman" w:eastAsia="PMingLiU" w:hAnsi="Times New Roman" w:cs="Times New Roman"/>
          <w:color w:val="000000"/>
          <w:sz w:val="24"/>
          <w:szCs w:val="24"/>
          <w:lang w:eastAsia="en-US"/>
        </w:rPr>
        <w:t>ies</w:t>
      </w:r>
      <w:proofErr w:type="spellEnd"/>
      <w:r w:rsidRPr="00F92E96">
        <w:rPr>
          <w:rFonts w:ascii="Times New Roman" w:eastAsia="PMingLiU" w:hAnsi="Times New Roman" w:cs="Times New Roman"/>
          <w:color w:val="000000"/>
          <w:sz w:val="24"/>
          <w:szCs w:val="24"/>
          <w:lang w:eastAsia="en-US"/>
        </w:rPr>
        <w:t xml:space="preserve">) to this Protocol under jurisdiction of which the proposed activity listed in the Annex 1 to this Protocol is planned to be implemented; </w:t>
      </w:r>
    </w:p>
    <w:p w14:paraId="619CEEA5" w14:textId="77777777" w:rsidR="00F92E96" w:rsidRPr="00F92E96" w:rsidRDefault="00F92E96" w:rsidP="00F92E96">
      <w:pPr>
        <w:tabs>
          <w:tab w:val="left" w:pos="709"/>
        </w:tabs>
        <w:spacing w:after="0" w:line="240" w:lineRule="auto"/>
        <w:jc w:val="both"/>
        <w:rPr>
          <w:rFonts w:ascii="Times New Roman" w:eastAsia="PMingLiU" w:hAnsi="Times New Roman" w:cs="Times New Roman"/>
          <w:color w:val="000000"/>
          <w:sz w:val="24"/>
          <w:szCs w:val="24"/>
          <w:lang w:eastAsia="en-US"/>
        </w:rPr>
      </w:pPr>
    </w:p>
    <w:p w14:paraId="5C7C1E02"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“Affected Party” means the Contracting Party(</w:t>
      </w:r>
      <w:proofErr w:type="spellStart"/>
      <w:r w:rsidRPr="00F92E96">
        <w:rPr>
          <w:rFonts w:ascii="Times New Roman" w:eastAsia="PMingLiU" w:hAnsi="Times New Roman" w:cs="Times New Roman"/>
          <w:color w:val="000000"/>
          <w:sz w:val="24"/>
          <w:szCs w:val="24"/>
          <w:lang w:eastAsia="en-US"/>
        </w:rPr>
        <w:t>ies</w:t>
      </w:r>
      <w:proofErr w:type="spellEnd"/>
      <w:r w:rsidRPr="00F92E96">
        <w:rPr>
          <w:rFonts w:ascii="Times New Roman" w:eastAsia="PMingLiU" w:hAnsi="Times New Roman" w:cs="Times New Roman"/>
          <w:color w:val="000000"/>
          <w:sz w:val="24"/>
          <w:szCs w:val="24"/>
          <w:lang w:eastAsia="en-US"/>
        </w:rPr>
        <w:t>) to this Protocol likely to be affected by the transboundary impact of a proposed activity. The marine area within which the Contracting Party(</w:t>
      </w:r>
      <w:proofErr w:type="spellStart"/>
      <w:r w:rsidRPr="00F92E96">
        <w:rPr>
          <w:rFonts w:ascii="Times New Roman" w:eastAsia="PMingLiU" w:hAnsi="Times New Roman" w:cs="Times New Roman"/>
          <w:color w:val="000000"/>
          <w:sz w:val="24"/>
          <w:szCs w:val="24"/>
          <w:lang w:eastAsia="en-US"/>
        </w:rPr>
        <w:t>ies</w:t>
      </w:r>
      <w:proofErr w:type="spellEnd"/>
      <w:r w:rsidRPr="00F92E96">
        <w:rPr>
          <w:rFonts w:ascii="Times New Roman" w:eastAsia="PMingLiU" w:hAnsi="Times New Roman" w:cs="Times New Roman"/>
          <w:color w:val="000000"/>
          <w:sz w:val="24"/>
          <w:szCs w:val="24"/>
          <w:lang w:eastAsia="en-US"/>
        </w:rPr>
        <w:t>) can be considered as Affected Party will be determined in accordance with the provisions of the convention on the legal status of the Caspian Sea after its entry into force for all Contracting Parties;</w:t>
      </w:r>
    </w:p>
    <w:p w14:paraId="20982C6A"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08EC9163"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“Concerned Parties” means the Party of Origin and the Affected Party of environmental impact assessment procedure pursuant to this Protocol; </w:t>
      </w:r>
    </w:p>
    <w:p w14:paraId="76924340"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642AE89B"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“Environmental impact assessment” means a national procedure for evaluating the likely impact of a proposed activity on the environment;</w:t>
      </w:r>
    </w:p>
    <w:p w14:paraId="5D2A73F9"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40B0065A"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“Proposed activity” means any activity or any major change to an activity subject to a decision of a competent authority in accordance with an applicable national environmental impact assessment procedure; </w:t>
      </w:r>
    </w:p>
    <w:p w14:paraId="3BF07DF1"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141C58D3"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 xml:space="preserve">“Impact” means any effect caused by implementation of a proposed activity on the marine environment of the Caspian Sea including flora, fauna, soil, atmospheric air, water, climate, landscape, historical monuments and/or interaction among those factors; also includes effects on human health and safety, cultural heritage, socio-economic or other conditions resulting from alterations to those factors; </w:t>
      </w:r>
    </w:p>
    <w:p w14:paraId="1E885B10"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701A486E"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Times New Roman" w:hAnsi="Times New Roman" w:cs="Times New Roman"/>
          <w:color w:val="000000"/>
          <w:spacing w:val="-1"/>
          <w:kern w:val="3276"/>
          <w:position w:val="-1"/>
          <w:sz w:val="24"/>
          <w:szCs w:val="24"/>
          <w:lang w:eastAsia="ru-RU"/>
        </w:rPr>
      </w:pPr>
      <w:r w:rsidRPr="00F92E96">
        <w:rPr>
          <w:rFonts w:ascii="Times New Roman" w:eastAsia="Times New Roman" w:hAnsi="Times New Roman" w:cs="Times New Roman"/>
          <w:color w:val="000000"/>
          <w:spacing w:val="-1"/>
          <w:kern w:val="3276"/>
          <w:position w:val="-1"/>
          <w:sz w:val="24"/>
          <w:szCs w:val="24"/>
          <w:lang w:eastAsia="ru-RU"/>
        </w:rPr>
        <w:t>“Transboundary impact” means any impact caused by implementation of proposed activity by the Party of Origin to another Contracting Party;</w:t>
      </w:r>
    </w:p>
    <w:p w14:paraId="3B599913" w14:textId="77777777" w:rsidR="00F92E96" w:rsidRPr="00F92E96" w:rsidRDefault="00F92E96" w:rsidP="00F92E96">
      <w:pPr>
        <w:tabs>
          <w:tab w:val="left" w:pos="709"/>
        </w:tabs>
        <w:spacing w:after="0" w:line="240" w:lineRule="auto"/>
        <w:jc w:val="both"/>
        <w:rPr>
          <w:rFonts w:ascii="Times New Roman" w:eastAsia="Times New Roman" w:hAnsi="Times New Roman" w:cs="Times New Roman"/>
          <w:color w:val="000000"/>
          <w:spacing w:val="-1"/>
          <w:kern w:val="3276"/>
          <w:position w:val="-1"/>
          <w:sz w:val="24"/>
          <w:szCs w:val="24"/>
          <w:lang w:eastAsia="ru-RU"/>
        </w:rPr>
      </w:pPr>
    </w:p>
    <w:p w14:paraId="77524424"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“The public” means one or more natural or legal persons;</w:t>
      </w:r>
    </w:p>
    <w:p w14:paraId="2A0D1BE8"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53F44C73"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“Competent authority” means the authority(</w:t>
      </w:r>
      <w:proofErr w:type="spellStart"/>
      <w:r w:rsidRPr="00F92E96">
        <w:rPr>
          <w:rFonts w:ascii="Times New Roman" w:eastAsia="PMingLiU" w:hAnsi="Times New Roman" w:cs="Times New Roman"/>
          <w:sz w:val="24"/>
          <w:szCs w:val="24"/>
          <w:lang w:eastAsia="en-US"/>
        </w:rPr>
        <w:t>ies</w:t>
      </w:r>
      <w:proofErr w:type="spellEnd"/>
      <w:r w:rsidRPr="00F92E96">
        <w:rPr>
          <w:rFonts w:ascii="Times New Roman" w:eastAsia="PMingLiU" w:hAnsi="Times New Roman" w:cs="Times New Roman"/>
          <w:sz w:val="24"/>
          <w:szCs w:val="24"/>
          <w:lang w:eastAsia="en-US"/>
        </w:rPr>
        <w:t>) designated by a Contracting Party as responsible for performing tasks covered by this Protocol;</w:t>
      </w:r>
    </w:p>
    <w:p w14:paraId="5E25C851"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6A82C4E2"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“Point of contact for notification” means the contact point or points of a Contracting Party that each Contracting Party has identified and informed the other Contracting Parties and the Secretariat of, that are responsible for receiving Notification and ensuring the relevant competent authority is notified;</w:t>
      </w:r>
    </w:p>
    <w:p w14:paraId="35C7FCCD"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543A1120"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“Project Proponent” means initiator, including public authority, which applies for authorization for a proposed activity according to the national procedure;</w:t>
      </w:r>
    </w:p>
    <w:p w14:paraId="52AFCB7F"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3D1E9CEE" w14:textId="77777777" w:rsidR="00F92E96" w:rsidRPr="00F92E96" w:rsidRDefault="00F92E96" w:rsidP="00F92E96">
      <w:pPr>
        <w:numPr>
          <w:ilvl w:val="0"/>
          <w:numId w:val="8"/>
        </w:numPr>
        <w:tabs>
          <w:tab w:val="left" w:pos="709"/>
        </w:tabs>
        <w:autoSpaceDE w:val="0"/>
        <w:autoSpaceDN w:val="0"/>
        <w:adjustRightInd w:val="0"/>
        <w:spacing w:after="0" w:line="240" w:lineRule="auto"/>
        <w:ind w:firstLine="0"/>
        <w:jc w:val="both"/>
        <w:rPr>
          <w:rFonts w:ascii="Times New Roman" w:eastAsia="PMingLiU" w:hAnsi="Times New Roman" w:cs="Times New Roman"/>
          <w:sz w:val="24"/>
          <w:szCs w:val="24"/>
          <w:lang w:val="en-GB" w:eastAsia="en-US"/>
        </w:rPr>
      </w:pPr>
      <w:r w:rsidRPr="00F92E96">
        <w:rPr>
          <w:rFonts w:ascii="Times New Roman" w:eastAsia="PMingLiU" w:hAnsi="Times New Roman" w:cs="Times New Roman"/>
          <w:sz w:val="24"/>
          <w:szCs w:val="24"/>
          <w:lang w:val="en-GB" w:eastAsia="en-US"/>
        </w:rPr>
        <w:t>“Conference of the Parties” means the body referred to in Article 22 of the Convention;</w:t>
      </w:r>
    </w:p>
    <w:p w14:paraId="5A772F79" w14:textId="77777777" w:rsidR="00F92E96" w:rsidRPr="00F92E96" w:rsidRDefault="00F92E96" w:rsidP="00F92E96">
      <w:pPr>
        <w:tabs>
          <w:tab w:val="left" w:pos="709"/>
        </w:tabs>
        <w:spacing w:after="0" w:line="240" w:lineRule="auto"/>
        <w:jc w:val="both"/>
        <w:rPr>
          <w:rFonts w:ascii="Times New Roman" w:eastAsia="PMingLiU" w:hAnsi="Times New Roman" w:cs="Times New Roman"/>
          <w:sz w:val="24"/>
          <w:szCs w:val="24"/>
          <w:lang w:eastAsia="en-US"/>
        </w:rPr>
      </w:pPr>
    </w:p>
    <w:p w14:paraId="29652D12" w14:textId="77777777" w:rsidR="00F92E96" w:rsidRPr="00F92E96" w:rsidRDefault="00F92E96" w:rsidP="00F92E96">
      <w:pPr>
        <w:numPr>
          <w:ilvl w:val="0"/>
          <w:numId w:val="8"/>
        </w:numPr>
        <w:tabs>
          <w:tab w:val="left" w:pos="709"/>
        </w:tabs>
        <w:spacing w:after="0" w:line="240" w:lineRule="auto"/>
        <w:ind w:firstLine="0"/>
        <w:jc w:val="both"/>
        <w:rPr>
          <w:rFonts w:ascii="Times New Roman" w:eastAsia="PMingLiU" w:hAnsi="Times New Roman" w:cs="Times New Roman"/>
          <w:sz w:val="24"/>
          <w:szCs w:val="24"/>
          <w:lang w:eastAsia="en-US"/>
        </w:rPr>
      </w:pPr>
      <w:r w:rsidRPr="00F92E96">
        <w:rPr>
          <w:rFonts w:ascii="Times New Roman" w:eastAsia="PMingLiU" w:hAnsi="Times New Roman" w:cs="Times New Roman"/>
          <w:bCs/>
          <w:sz w:val="24"/>
          <w:szCs w:val="24"/>
          <w:lang w:eastAsia="en-US"/>
        </w:rPr>
        <w:t>“Secretariat</w:t>
      </w:r>
      <w:r w:rsidRPr="00F92E96">
        <w:rPr>
          <w:rFonts w:ascii="Times New Roman" w:eastAsia="PMingLiU" w:hAnsi="Times New Roman" w:cs="Times New Roman"/>
          <w:sz w:val="24"/>
          <w:szCs w:val="24"/>
          <w:lang w:eastAsia="en-US"/>
        </w:rPr>
        <w:t>” means the body referred to in Article 23 of the Convention.</w:t>
      </w:r>
    </w:p>
    <w:p w14:paraId="297EC58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F6CE2DF"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3" w:name="_Toc255573904"/>
      <w:r w:rsidRPr="00F92E96">
        <w:rPr>
          <w:rFonts w:ascii="Times New Roman" w:eastAsia="PMingLiU" w:hAnsi="Times New Roman" w:cs="Times New Roman"/>
          <w:b/>
          <w:bCs/>
          <w:i/>
          <w:sz w:val="24"/>
          <w:szCs w:val="24"/>
          <w:lang w:val="en-GB" w:eastAsia="en-US"/>
        </w:rPr>
        <w:t>Article 2. Objective</w:t>
      </w:r>
      <w:bookmarkEnd w:id="3"/>
    </w:p>
    <w:p w14:paraId="0F48778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A1D5851"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 xml:space="preserve">The objective of this Protocol is to implement effective and transparent </w:t>
      </w:r>
      <w:r w:rsidRPr="00F92E96">
        <w:rPr>
          <w:rFonts w:ascii="Times New Roman" w:eastAsia="PMingLiU" w:hAnsi="Times New Roman" w:cs="Times New Roman"/>
          <w:sz w:val="24"/>
          <w:szCs w:val="24"/>
          <w:lang w:eastAsia="en-US"/>
        </w:rPr>
        <w:t>environmental impact assessment</w:t>
      </w:r>
      <w:r w:rsidRPr="00F92E96">
        <w:rPr>
          <w:rFonts w:ascii="Times New Roman" w:eastAsia="PMingLiU" w:hAnsi="Times New Roman" w:cs="Times New Roman"/>
          <w:color w:val="000000"/>
          <w:sz w:val="24"/>
          <w:szCs w:val="24"/>
          <w:lang w:eastAsia="en-US"/>
        </w:rPr>
        <w:t xml:space="preserve"> procedures in a transboundary context to any proposed activity which is likely to cause significant transboundary impact on the marine environment and land affected by proximity to the sea in order to prevent, reduce and control pollution of the marine environment and land affected by proximity to the sea, promote conservation of its biodiversity, and rational use of its natural resources, and protect human health.</w:t>
      </w:r>
    </w:p>
    <w:p w14:paraId="02D20E12"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4F727891"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4" w:name="_Toc255573905"/>
      <w:r w:rsidRPr="00F92E96">
        <w:rPr>
          <w:rFonts w:ascii="Times New Roman" w:eastAsia="PMingLiU" w:hAnsi="Times New Roman" w:cs="Times New Roman"/>
          <w:b/>
          <w:bCs/>
          <w:i/>
          <w:sz w:val="24"/>
          <w:szCs w:val="24"/>
          <w:lang w:val="en-GB" w:eastAsia="en-US"/>
        </w:rPr>
        <w:t>Article 3. Scope of Application</w:t>
      </w:r>
      <w:bookmarkEnd w:id="4"/>
    </w:p>
    <w:p w14:paraId="75883D13" w14:textId="77777777" w:rsidR="00F92E96" w:rsidRPr="00F92E96" w:rsidRDefault="00F92E96" w:rsidP="00F92E96">
      <w:pPr>
        <w:spacing w:after="0" w:line="240" w:lineRule="auto"/>
        <w:rPr>
          <w:rFonts w:ascii="Times New Roman" w:eastAsia="PMingLiU" w:hAnsi="Times New Roman" w:cs="Times New Roman"/>
          <w:sz w:val="24"/>
          <w:szCs w:val="24"/>
          <w:u w:val="single"/>
          <w:lang w:eastAsia="en-US"/>
        </w:rPr>
      </w:pPr>
    </w:p>
    <w:p w14:paraId="069BF00D" w14:textId="77777777" w:rsidR="00F92E96" w:rsidRPr="00F92E96" w:rsidRDefault="00F92E96" w:rsidP="00F92E96">
      <w:pPr>
        <w:spacing w:after="0" w:line="240" w:lineRule="auto"/>
        <w:jc w:val="both"/>
        <w:rPr>
          <w:rFonts w:ascii="Times New Roman" w:eastAsia="Times New Roman" w:hAnsi="Times New Roman" w:cs="Times New Roman"/>
          <w:color w:val="000000"/>
          <w:sz w:val="24"/>
          <w:szCs w:val="24"/>
          <w:lang w:val="en-GB" w:eastAsia="ru-RU"/>
        </w:rPr>
      </w:pPr>
      <w:r w:rsidRPr="00F92E96">
        <w:rPr>
          <w:rFonts w:ascii="Times New Roman" w:eastAsia="Times New Roman" w:hAnsi="Times New Roman" w:cs="Times New Roman"/>
          <w:color w:val="000000"/>
          <w:sz w:val="24"/>
          <w:szCs w:val="24"/>
          <w:lang w:val="en-GB" w:eastAsia="ru-RU"/>
        </w:rPr>
        <w:t>In accordance with Article 3 of the Convention this Protocol shall be applied to the marine environment of the Caspian Sea taking into account its water level fluctuations</w:t>
      </w:r>
      <w:r w:rsidRPr="00F92E96">
        <w:rPr>
          <w:rFonts w:ascii="Times New Roman" w:eastAsia="Times New Roman" w:hAnsi="Times New Roman" w:cs="Times New Roman"/>
          <w:color w:val="000000"/>
          <w:sz w:val="24"/>
          <w:szCs w:val="24"/>
          <w:lang w:eastAsia="ru-RU"/>
        </w:rPr>
        <w:t xml:space="preserve"> </w:t>
      </w:r>
      <w:r w:rsidRPr="00F92E96">
        <w:rPr>
          <w:rFonts w:ascii="Times New Roman" w:eastAsia="Times New Roman" w:hAnsi="Times New Roman" w:cs="Times New Roman"/>
          <w:color w:val="000000"/>
          <w:sz w:val="24"/>
          <w:szCs w:val="24"/>
          <w:lang w:val="en-GB" w:eastAsia="ru-RU"/>
        </w:rPr>
        <w:t>and pollution from land-based sources.</w:t>
      </w:r>
    </w:p>
    <w:p w14:paraId="2754D6CD"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CC13329"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5" w:name="_Toc255573906"/>
      <w:r w:rsidRPr="00F92E96">
        <w:rPr>
          <w:rFonts w:ascii="Times New Roman" w:eastAsia="PMingLiU" w:hAnsi="Times New Roman" w:cs="Times New Roman"/>
          <w:b/>
          <w:bCs/>
          <w:i/>
          <w:sz w:val="24"/>
          <w:szCs w:val="24"/>
          <w:lang w:val="en-GB" w:eastAsia="en-US"/>
        </w:rPr>
        <w:t>Article 4. General Provisions</w:t>
      </w:r>
      <w:bookmarkEnd w:id="5"/>
    </w:p>
    <w:p w14:paraId="1AD4B10B"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6C98C44A"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 xml:space="preserve">Each Contracting Party shall adopt necessary legal, administrative or other measures to implement the provisions of this Protocol with respect to proposed activities listed in Annex I, that are likely to cause significant transboundary impact as determined in accordance with the criteria set forth in Annex II to this Protocol, the establishment of an environmental impact assessment procedure that permits public participation and preparation of the environmental impact assessment documentation described in Annex </w:t>
      </w:r>
      <w:smartTag w:uri="urn:schemas-microsoft-com:office:smarttags" w:element="stockticker">
        <w:r w:rsidRPr="00F92E96">
          <w:rPr>
            <w:rFonts w:ascii="Times New Roman" w:eastAsia="PMingLiU" w:hAnsi="Times New Roman" w:cs="Times New Roman"/>
            <w:color w:val="000000"/>
            <w:sz w:val="24"/>
            <w:szCs w:val="24"/>
            <w:lang w:eastAsia="en-US"/>
          </w:rPr>
          <w:t>III</w:t>
        </w:r>
      </w:smartTag>
      <w:r w:rsidRPr="00F92E96">
        <w:rPr>
          <w:rFonts w:ascii="Times New Roman" w:eastAsia="PMingLiU" w:hAnsi="Times New Roman" w:cs="Times New Roman"/>
          <w:color w:val="000000"/>
          <w:sz w:val="24"/>
          <w:szCs w:val="24"/>
          <w:lang w:eastAsia="en-US"/>
        </w:rPr>
        <w:t xml:space="preserve"> to this Protocol.</w:t>
      </w:r>
    </w:p>
    <w:p w14:paraId="3BAF4E28"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4F56375C"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Each Contracting Party shall ensure that the proposed activities listed in Annex I to this Protocol, that are likely to cause a significant transboundary impact are subject to an environmental impact assessment procedure pursuant to this Protocol prior to a decision to authorize or undertake a proposed activity.</w:t>
      </w:r>
    </w:p>
    <w:p w14:paraId="3996B4AA"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659DBB57"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sz w:val="24"/>
          <w:szCs w:val="24"/>
          <w:lang w:eastAsia="en-US"/>
        </w:rPr>
        <w:t>Each Contracting Party shall inform the Contracting Parties and the Secretariat of its Point of Contact for Notification. Information on the Points of Contact for Notification shall be made available to the Contracting Parties by the Secretariat, electronically or as otherwise appropriate.</w:t>
      </w:r>
    </w:p>
    <w:p w14:paraId="6F28F3C9"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111D578A"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sz w:val="24"/>
          <w:szCs w:val="24"/>
          <w:lang w:eastAsia="en-US"/>
        </w:rPr>
        <w:t xml:space="preserve">Concerned Parties shall ensure effective public participation in the </w:t>
      </w:r>
      <w:r w:rsidRPr="00F92E96">
        <w:rPr>
          <w:rFonts w:ascii="Times New Roman" w:eastAsia="PMingLiU" w:hAnsi="Times New Roman" w:cs="Times New Roman"/>
          <w:color w:val="000000"/>
          <w:sz w:val="24"/>
          <w:szCs w:val="24"/>
          <w:lang w:eastAsia="en-US"/>
        </w:rPr>
        <w:t>environmental impact assessment</w:t>
      </w:r>
      <w:r w:rsidRPr="00F92E96">
        <w:rPr>
          <w:rFonts w:ascii="Times New Roman" w:eastAsia="PMingLiU" w:hAnsi="Times New Roman" w:cs="Times New Roman"/>
          <w:sz w:val="24"/>
          <w:szCs w:val="24"/>
          <w:lang w:eastAsia="en-US"/>
        </w:rPr>
        <w:t xml:space="preserve"> procedure of a proposed activity pursuant to this Protocol, commencing at early stage of </w:t>
      </w:r>
      <w:r w:rsidRPr="00F92E96">
        <w:rPr>
          <w:rFonts w:ascii="Times New Roman" w:eastAsia="PMingLiU" w:hAnsi="Times New Roman" w:cs="Times New Roman"/>
          <w:color w:val="000000"/>
          <w:sz w:val="24"/>
          <w:szCs w:val="24"/>
          <w:lang w:eastAsia="en-US"/>
        </w:rPr>
        <w:t>environmental impact assessment</w:t>
      </w:r>
      <w:r w:rsidRPr="00F92E96">
        <w:rPr>
          <w:rFonts w:ascii="Times New Roman" w:eastAsia="PMingLiU" w:hAnsi="Times New Roman" w:cs="Times New Roman"/>
          <w:sz w:val="24"/>
          <w:szCs w:val="24"/>
          <w:lang w:eastAsia="en-US"/>
        </w:rPr>
        <w:t xml:space="preserve"> procedures.</w:t>
      </w:r>
    </w:p>
    <w:p w14:paraId="2DB403CE"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6E02B1ED"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sz w:val="24"/>
          <w:szCs w:val="24"/>
          <w:lang w:eastAsia="en-US"/>
        </w:rPr>
        <w:t xml:space="preserve">Pursuant to this Protocol the Concerned Parties shall ensure an equivalent opportunity to the public of the Party of Origin and the public of the Affected Party to participate in the </w:t>
      </w:r>
      <w:r w:rsidRPr="00F92E96">
        <w:rPr>
          <w:rFonts w:ascii="Times New Roman" w:eastAsia="PMingLiU" w:hAnsi="Times New Roman" w:cs="Times New Roman"/>
          <w:color w:val="000000"/>
          <w:sz w:val="24"/>
          <w:szCs w:val="24"/>
          <w:lang w:eastAsia="en-US"/>
        </w:rPr>
        <w:t>environmental impact assessment</w:t>
      </w:r>
      <w:r w:rsidRPr="00F92E96">
        <w:rPr>
          <w:rFonts w:ascii="Times New Roman" w:eastAsia="PMingLiU" w:hAnsi="Times New Roman" w:cs="Times New Roman"/>
          <w:sz w:val="24"/>
          <w:szCs w:val="24"/>
          <w:lang w:eastAsia="en-US"/>
        </w:rPr>
        <w:t xml:space="preserve"> procedures of a proposed activity, and shall provide the public with assistance and advice thereof.</w:t>
      </w:r>
    </w:p>
    <w:p w14:paraId="7870C4DC"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193D1E31"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sz w:val="24"/>
          <w:szCs w:val="24"/>
          <w:lang w:eastAsia="en-US"/>
        </w:rPr>
        <w:t>The provisions of this Protocol shall not affect the right of Contracting Parties to implement national laws, regulations or administrative provisions in the interests of national security.</w:t>
      </w:r>
    </w:p>
    <w:p w14:paraId="58BBF16D"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3D29C235"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sz w:val="24"/>
          <w:szCs w:val="24"/>
          <w:lang w:eastAsia="en-US"/>
        </w:rPr>
        <w:lastRenderedPageBreak/>
        <w:t>The provisions of this Protocol shall not affect the right of Contracting Parties to maintain or introduce additional measures in relation to issues covered by this Protocol.</w:t>
      </w:r>
    </w:p>
    <w:p w14:paraId="060C3C68"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1E760A65" w14:textId="77777777" w:rsidR="00F92E96" w:rsidRPr="00F92E96" w:rsidRDefault="00F92E96" w:rsidP="00F92E96">
      <w:pPr>
        <w:numPr>
          <w:ilvl w:val="0"/>
          <w:numId w:val="11"/>
        </w:numPr>
        <w:spacing w:after="0" w:line="240" w:lineRule="auto"/>
        <w:ind w:left="360"/>
        <w:contextualSpacing/>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sz w:val="24"/>
          <w:szCs w:val="24"/>
          <w:lang w:eastAsia="en-US"/>
        </w:rPr>
        <w:t>The provisions of this Protocol shall not prejudice any obligations of the Contracting Parties under international law regarding environmental impact assessment in a transboundary context.</w:t>
      </w:r>
    </w:p>
    <w:p w14:paraId="31798967" w14:textId="77777777" w:rsidR="00F92E96" w:rsidRPr="00F92E96" w:rsidRDefault="00F92E96" w:rsidP="00F92E96">
      <w:pPr>
        <w:spacing w:after="0" w:line="240" w:lineRule="auto"/>
        <w:rPr>
          <w:rFonts w:ascii="Times New Roman" w:eastAsia="PMingLiU" w:hAnsi="Times New Roman" w:cs="Times New Roman"/>
          <w:color w:val="000000"/>
          <w:sz w:val="24"/>
          <w:szCs w:val="24"/>
          <w:lang w:eastAsia="en-US"/>
        </w:rPr>
      </w:pPr>
    </w:p>
    <w:p w14:paraId="1E98FD8D"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6" w:name="_Toc255573907"/>
      <w:r w:rsidRPr="00F92E96">
        <w:rPr>
          <w:rFonts w:ascii="Times New Roman" w:eastAsia="PMingLiU" w:hAnsi="Times New Roman" w:cs="Times New Roman"/>
          <w:b/>
          <w:bCs/>
          <w:i/>
          <w:sz w:val="24"/>
          <w:szCs w:val="24"/>
          <w:lang w:val="en-GB" w:eastAsia="en-US"/>
        </w:rPr>
        <w:t>Article 5. Notification</w:t>
      </w:r>
      <w:bookmarkEnd w:id="6"/>
    </w:p>
    <w:p w14:paraId="6E43C87C" w14:textId="77777777" w:rsidR="00F92E96" w:rsidRPr="00F92E96" w:rsidRDefault="00F92E96" w:rsidP="00F92E96">
      <w:pPr>
        <w:spacing w:after="0" w:line="240" w:lineRule="auto"/>
        <w:outlineLvl w:val="6"/>
        <w:rPr>
          <w:rFonts w:ascii="Times New Roman" w:eastAsia="PMingLiU" w:hAnsi="Times New Roman" w:cs="Times New Roman"/>
          <w:bCs/>
          <w:sz w:val="24"/>
          <w:szCs w:val="24"/>
          <w:lang w:val="en-GB" w:eastAsia="en-US"/>
        </w:rPr>
      </w:pPr>
    </w:p>
    <w:p w14:paraId="396F3B14"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color w:val="000000"/>
          <w:sz w:val="24"/>
          <w:szCs w:val="24"/>
          <w:lang w:eastAsia="ja-JP"/>
        </w:rPr>
      </w:pPr>
      <w:r w:rsidRPr="00F92E96">
        <w:rPr>
          <w:rFonts w:ascii="Times New Roman" w:eastAsia="PMingLiU" w:hAnsi="Times New Roman" w:cs="Times New Roman"/>
          <w:color w:val="000000"/>
          <w:sz w:val="24"/>
          <w:szCs w:val="24"/>
          <w:lang w:eastAsia="ja-JP"/>
        </w:rPr>
        <w:t xml:space="preserve">For a proposed activity listed in Annex I to this Protocol, the Competent authority of the Party of Origin shall notify as early as possible after being informed of the proposed activity that is likely to cause a </w:t>
      </w:r>
      <w:r w:rsidRPr="00F92E96">
        <w:rPr>
          <w:rFonts w:ascii="Times New Roman" w:eastAsia="PMingLiU" w:hAnsi="Times New Roman" w:cs="Times New Roman"/>
          <w:color w:val="000000"/>
          <w:sz w:val="24"/>
          <w:szCs w:val="24"/>
          <w:lang w:eastAsia="en-US"/>
        </w:rPr>
        <w:t>significant</w:t>
      </w:r>
      <w:r w:rsidRPr="00F92E96">
        <w:rPr>
          <w:rFonts w:ascii="Times New Roman" w:eastAsia="PMingLiU" w:hAnsi="Times New Roman" w:cs="Times New Roman"/>
          <w:color w:val="000000"/>
          <w:sz w:val="24"/>
          <w:szCs w:val="24"/>
          <w:lang w:eastAsia="ja-JP"/>
        </w:rPr>
        <w:t xml:space="preserve"> transboundary impact through the Point of Contact for Notification any Contracting Party which it considers may be a potentially Affected Party and the Secretariat</w:t>
      </w:r>
      <w:r w:rsidRPr="00F92E96">
        <w:rPr>
          <w:rFonts w:ascii="Times New Roman" w:eastAsia="PMingLiU" w:hAnsi="Times New Roman" w:cs="Times New Roman"/>
          <w:b/>
          <w:color w:val="000000"/>
          <w:sz w:val="24"/>
          <w:szCs w:val="24"/>
          <w:lang w:eastAsia="ja-JP"/>
        </w:rPr>
        <w:t xml:space="preserve"> </w:t>
      </w:r>
      <w:r w:rsidRPr="00F92E96">
        <w:rPr>
          <w:rFonts w:ascii="Times New Roman" w:eastAsia="PMingLiU" w:hAnsi="Times New Roman" w:cs="Times New Roman"/>
          <w:color w:val="000000"/>
          <w:sz w:val="24"/>
          <w:szCs w:val="24"/>
          <w:lang w:eastAsia="ja-JP"/>
        </w:rPr>
        <w:t>to inform the other Contracting Parties.</w:t>
      </w:r>
    </w:p>
    <w:p w14:paraId="7B3A35D2"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ja-JP"/>
        </w:rPr>
      </w:pPr>
    </w:p>
    <w:p w14:paraId="032FA50A"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color w:val="000000"/>
          <w:sz w:val="24"/>
          <w:szCs w:val="24"/>
          <w:lang w:eastAsia="ja-JP"/>
        </w:rPr>
      </w:pPr>
      <w:r w:rsidRPr="00F92E96">
        <w:rPr>
          <w:rFonts w:ascii="Times New Roman" w:eastAsia="PMingLiU" w:hAnsi="Times New Roman" w:cs="Times New Roman"/>
          <w:sz w:val="24"/>
          <w:szCs w:val="24"/>
          <w:lang w:eastAsia="ja-JP"/>
        </w:rPr>
        <w:t xml:space="preserve">The notification shall contain, </w:t>
      </w:r>
      <w:r w:rsidRPr="00F92E96">
        <w:rPr>
          <w:rFonts w:ascii="Times New Roman" w:eastAsia="PMingLiU" w:hAnsi="Times New Roman" w:cs="Times New Roman"/>
          <w:i/>
          <w:sz w:val="24"/>
          <w:szCs w:val="24"/>
          <w:lang w:eastAsia="ja-JP"/>
        </w:rPr>
        <w:t>inter alia</w:t>
      </w:r>
      <w:r w:rsidRPr="00F92E96">
        <w:rPr>
          <w:rFonts w:ascii="Times New Roman" w:eastAsia="PMingLiU" w:hAnsi="Times New Roman" w:cs="Times New Roman"/>
          <w:sz w:val="24"/>
          <w:szCs w:val="24"/>
          <w:lang w:eastAsia="ja-JP"/>
        </w:rPr>
        <w:t>:</w:t>
      </w:r>
    </w:p>
    <w:p w14:paraId="55DB2BE6"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ja-JP"/>
        </w:rPr>
      </w:pPr>
    </w:p>
    <w:p w14:paraId="54300A65" w14:textId="77777777" w:rsidR="00F92E96" w:rsidRPr="00F92E96" w:rsidRDefault="00F92E96" w:rsidP="00F92E96">
      <w:pPr>
        <w:numPr>
          <w:ilvl w:val="1"/>
          <w:numId w:val="6"/>
        </w:numPr>
        <w:tabs>
          <w:tab w:val="num" w:pos="993"/>
          <w:tab w:val="num" w:pos="1146"/>
        </w:tabs>
        <w:spacing w:after="0" w:line="240" w:lineRule="auto"/>
        <w:ind w:left="993" w:hanging="426"/>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Information on the proposed activity, including any available information at the time of notification on its possible transboundary impacts and the characteristics of possible decisions on the proposed activity;</w:t>
      </w:r>
    </w:p>
    <w:p w14:paraId="520BAE7D" w14:textId="77777777" w:rsidR="00F92E96" w:rsidRPr="00F92E96" w:rsidRDefault="00F92E96" w:rsidP="00F92E96">
      <w:pPr>
        <w:spacing w:after="0" w:line="240" w:lineRule="auto"/>
        <w:ind w:left="993" w:hanging="426"/>
        <w:jc w:val="both"/>
        <w:rPr>
          <w:rFonts w:ascii="Times New Roman" w:eastAsia="PMingLiU" w:hAnsi="Times New Roman" w:cs="Times New Roman"/>
          <w:color w:val="000000"/>
          <w:sz w:val="24"/>
          <w:szCs w:val="24"/>
          <w:lang w:eastAsia="ja-JP"/>
        </w:rPr>
      </w:pPr>
    </w:p>
    <w:p w14:paraId="2531DD89" w14:textId="77777777" w:rsidR="00F92E96" w:rsidRPr="00F92E96" w:rsidRDefault="00F92E96" w:rsidP="00F92E96">
      <w:pPr>
        <w:numPr>
          <w:ilvl w:val="1"/>
          <w:numId w:val="6"/>
        </w:numPr>
        <w:tabs>
          <w:tab w:val="num" w:pos="993"/>
          <w:tab w:val="num" w:pos="1146"/>
        </w:tabs>
        <w:spacing w:after="0" w:line="240" w:lineRule="auto"/>
        <w:ind w:left="993" w:hanging="426"/>
        <w:jc w:val="both"/>
        <w:rPr>
          <w:rFonts w:ascii="Times New Roman" w:eastAsia="PMingLiU" w:hAnsi="Times New Roman" w:cs="Times New Roman"/>
          <w:color w:val="000000"/>
          <w:sz w:val="24"/>
          <w:szCs w:val="24"/>
          <w:lang w:eastAsia="ja-JP"/>
        </w:rPr>
      </w:pPr>
      <w:r w:rsidRPr="00F92E96">
        <w:rPr>
          <w:rFonts w:ascii="Times New Roman" w:eastAsia="PMingLiU" w:hAnsi="Times New Roman" w:cs="Times New Roman"/>
          <w:sz w:val="24"/>
          <w:szCs w:val="24"/>
          <w:lang w:eastAsia="ja-JP"/>
        </w:rPr>
        <w:t>A reasonable time-frame which should not be less than 30 days from receipt of notification in English and Russian as provided in article 5 paragraph 3 of this Protocol, for the submission of the Affected Party’s response to the notification;</w:t>
      </w:r>
    </w:p>
    <w:p w14:paraId="050C885F" w14:textId="77777777" w:rsidR="00F92E96" w:rsidRPr="00F92E96" w:rsidRDefault="00F92E96" w:rsidP="00F92E96">
      <w:pPr>
        <w:spacing w:after="0" w:line="240" w:lineRule="auto"/>
        <w:ind w:left="993" w:hanging="426"/>
        <w:jc w:val="both"/>
        <w:rPr>
          <w:rFonts w:ascii="Times New Roman" w:eastAsia="PMingLiU" w:hAnsi="Times New Roman" w:cs="Times New Roman"/>
          <w:color w:val="000000"/>
          <w:sz w:val="24"/>
          <w:szCs w:val="24"/>
          <w:lang w:eastAsia="ja-JP"/>
        </w:rPr>
      </w:pPr>
    </w:p>
    <w:p w14:paraId="4CD84F72" w14:textId="77777777" w:rsidR="00F92E96" w:rsidRPr="00F92E96" w:rsidRDefault="00F92E96" w:rsidP="00F92E96">
      <w:pPr>
        <w:numPr>
          <w:ilvl w:val="1"/>
          <w:numId w:val="6"/>
        </w:numPr>
        <w:tabs>
          <w:tab w:val="num" w:pos="993"/>
          <w:tab w:val="num" w:pos="1146"/>
        </w:tabs>
        <w:spacing w:after="0" w:line="240" w:lineRule="auto"/>
        <w:ind w:left="993" w:hanging="426"/>
        <w:jc w:val="both"/>
        <w:rPr>
          <w:rFonts w:ascii="Times New Roman" w:eastAsia="PMingLiU" w:hAnsi="Times New Roman" w:cs="Times New Roman"/>
          <w:color w:val="000000"/>
          <w:sz w:val="24"/>
          <w:szCs w:val="24"/>
          <w:lang w:eastAsia="ja-JP"/>
        </w:rPr>
      </w:pPr>
      <w:r w:rsidRPr="00F92E96">
        <w:rPr>
          <w:rFonts w:ascii="Times New Roman" w:eastAsia="PMingLiU" w:hAnsi="Times New Roman" w:cs="Times New Roman"/>
          <w:sz w:val="24"/>
          <w:szCs w:val="24"/>
          <w:lang w:eastAsia="ja-JP"/>
        </w:rPr>
        <w:t xml:space="preserve">Information regarding the envisaged environmental impact assessment procedure, including an indication of the time schedule for the further steps in the environmental impact assessment procedure, in particular those steps as referred to in Articles 6, 7 and 8 of this Protocol. </w:t>
      </w:r>
    </w:p>
    <w:p w14:paraId="216CA554" w14:textId="77777777" w:rsidR="00F92E96" w:rsidRPr="00F92E96" w:rsidRDefault="00F92E96" w:rsidP="00F92E96">
      <w:pPr>
        <w:tabs>
          <w:tab w:val="num" w:pos="709"/>
        </w:tabs>
        <w:spacing w:after="0" w:line="240" w:lineRule="auto"/>
        <w:jc w:val="both"/>
        <w:rPr>
          <w:rFonts w:ascii="Times New Roman" w:eastAsia="PMingLiU" w:hAnsi="Times New Roman" w:cs="Times New Roman"/>
          <w:color w:val="000000"/>
          <w:sz w:val="24"/>
          <w:szCs w:val="24"/>
          <w:lang w:eastAsia="ja-JP"/>
        </w:rPr>
      </w:pPr>
    </w:p>
    <w:p w14:paraId="600F43FB"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SimSun" w:hAnsi="Times New Roman" w:cs="Times New Roman"/>
          <w:color w:val="000000"/>
          <w:sz w:val="24"/>
          <w:szCs w:val="24"/>
        </w:rPr>
        <w:t>The Party of Origin shall provide the notification documents in State language with translation in English or in Russian language. The Secretariat shall provide the translation of notification documents into English or Russian, as appropriate.</w:t>
      </w:r>
    </w:p>
    <w:p w14:paraId="44AFE46D"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2ADB072F"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The Competent Authority of the Party of Origin shall ensure the receipt of notification by the Point of Contact for Notification of the Affected Party and the Secretariat.</w:t>
      </w:r>
    </w:p>
    <w:p w14:paraId="2FAF6AE5"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77A49E57"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The Competent Authority of the Affected Party shall respond to the Competent Authority of the Party of Origin, and inform the Secretariat, within the time specified in notification, indicating whether it intends to participate in the environmental impact assessment procedure of the proposed activity.</w:t>
      </w:r>
    </w:p>
    <w:p w14:paraId="015B76EE"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2CEE3DBD"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If the Affected Party indicates that it does not intend to participate in the environmental impact assessment procedure of the proposed activity, or if it does not respond within the time specified in the notification, the provisions in paragraphs 7 and 8 of this Article, and Articles 6 to 11 of</w:t>
      </w:r>
      <w:r w:rsidRPr="00F92E96">
        <w:rPr>
          <w:rFonts w:ascii="Times New Roman" w:eastAsia="PMingLiU" w:hAnsi="Times New Roman" w:cs="Times New Roman"/>
          <w:color w:val="000000"/>
          <w:sz w:val="24"/>
          <w:szCs w:val="24"/>
          <w:lang w:eastAsia="en-US"/>
        </w:rPr>
        <w:t xml:space="preserve"> this Protocol</w:t>
      </w:r>
      <w:r w:rsidRPr="00F92E96">
        <w:rPr>
          <w:rFonts w:ascii="Times New Roman" w:eastAsia="PMingLiU" w:hAnsi="Times New Roman" w:cs="Times New Roman"/>
          <w:color w:val="000000"/>
          <w:sz w:val="24"/>
          <w:szCs w:val="24"/>
          <w:lang w:eastAsia="ja-JP"/>
        </w:rPr>
        <w:t xml:space="preserve">, excluding the obligation of the Party of Origin to send the draft </w:t>
      </w:r>
      <w:r w:rsidRPr="00F92E96">
        <w:rPr>
          <w:rFonts w:ascii="Times New Roman" w:eastAsia="PMingLiU" w:hAnsi="Times New Roman" w:cs="Times New Roman"/>
          <w:color w:val="000000"/>
          <w:sz w:val="24"/>
          <w:szCs w:val="24"/>
          <w:lang w:eastAsia="ja-JP"/>
        </w:rPr>
        <w:lastRenderedPageBreak/>
        <w:t>environmental impact assessment documentation to the Secretariat pursuant to Article 7, paragraph 3 (b), of this Protocol, shall not apply.</w:t>
      </w:r>
    </w:p>
    <w:p w14:paraId="4AC334C2"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3DCBC530"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If the Affected Party indicates that it intends to participate in the environmental impact assessment procedure of the proposed activity, the Affected Party shall provide in its response to the notification or promptly after to the Party of Origin:</w:t>
      </w:r>
    </w:p>
    <w:p w14:paraId="4D58A857"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5D3EECA4" w14:textId="77777777" w:rsidR="00F92E96" w:rsidRPr="00F92E96" w:rsidRDefault="00F92E96" w:rsidP="00F92E96">
      <w:pPr>
        <w:numPr>
          <w:ilvl w:val="0"/>
          <w:numId w:val="21"/>
        </w:numPr>
        <w:tabs>
          <w:tab w:val="num" w:pos="786"/>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Relevant information on the public consultation procedure in the Affected Party</w:t>
      </w:r>
      <w:r w:rsidRPr="00F92E96">
        <w:rPr>
          <w:rFonts w:ascii="Times New Roman" w:eastAsia="PMingLiU" w:hAnsi="Times New Roman" w:cs="Times New Roman"/>
          <w:sz w:val="24"/>
          <w:szCs w:val="24"/>
          <w:lang w:eastAsia="ja-JP"/>
        </w:rPr>
        <w:t>;</w:t>
      </w:r>
    </w:p>
    <w:p w14:paraId="52094404"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488331A2" w14:textId="77777777" w:rsidR="00F92E96" w:rsidRPr="00F92E96" w:rsidRDefault="00F92E96" w:rsidP="00F92E96">
      <w:pPr>
        <w:numPr>
          <w:ilvl w:val="0"/>
          <w:numId w:val="21"/>
        </w:numPr>
        <w:tabs>
          <w:tab w:val="num" w:pos="786"/>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Request, if any, for particular issues to be addressed in the environmental impact assessment investigations;</w:t>
      </w:r>
    </w:p>
    <w:p w14:paraId="6C13E812"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52BADAAC" w14:textId="77777777" w:rsidR="00F92E96" w:rsidRPr="00F92E96" w:rsidRDefault="00F92E96" w:rsidP="00F92E96">
      <w:pPr>
        <w:numPr>
          <w:ilvl w:val="0"/>
          <w:numId w:val="21"/>
        </w:numPr>
        <w:tabs>
          <w:tab w:val="num" w:pos="786"/>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A summary of readily available information on the issues raised in sub-paragraph (b).</w:t>
      </w:r>
    </w:p>
    <w:p w14:paraId="6563D41F"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41CD88B8"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t>At the request of the Party of Origin, the Affected Party shall provide any reasonably obtainable information relating to the potentially affected environment, if such information is necessary for the preparation of the environmental impact assessment documentation.</w:t>
      </w:r>
    </w:p>
    <w:p w14:paraId="0502E46C"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5B01B416" w14:textId="77777777" w:rsidR="00F92E96" w:rsidRPr="00F92E96" w:rsidRDefault="00F92E96" w:rsidP="00F92E96">
      <w:pPr>
        <w:numPr>
          <w:ilvl w:val="0"/>
          <w:numId w:val="20"/>
        </w:numPr>
        <w:spacing w:after="0" w:line="240" w:lineRule="auto"/>
        <w:contextualSpacing/>
        <w:jc w:val="both"/>
        <w:rPr>
          <w:rFonts w:ascii="Times New Roman" w:eastAsia="PMingLiU" w:hAnsi="Times New Roman" w:cs="Times New Roman"/>
          <w:color w:val="000000"/>
          <w:sz w:val="24"/>
          <w:szCs w:val="24"/>
          <w:lang w:eastAsia="ja-JP"/>
        </w:rPr>
      </w:pPr>
      <w:r w:rsidRPr="00F92E96">
        <w:rPr>
          <w:rFonts w:ascii="Times New Roman" w:eastAsia="PMingLiU" w:hAnsi="Times New Roman" w:cs="Times New Roman"/>
          <w:sz w:val="24"/>
          <w:szCs w:val="24"/>
          <w:lang w:eastAsia="ja-JP"/>
        </w:rPr>
        <w:t xml:space="preserve">When a Contracting Party has reasonable concerns that it would be affected by a significant transboundary impact of a proposed activity and when no notification has taken place in accordance with paragraph 1 of this Article, the Party of Origin shall, at the request of that Contracting Party, provide it with sufficient information whether a significant transboundary impact will take place as a result of the proposed activity. If necessary, these Parties shall hold consultations regarding possible participation in the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procedure. </w:t>
      </w:r>
    </w:p>
    <w:p w14:paraId="6B669A50" w14:textId="77777777" w:rsidR="00F92E96" w:rsidRPr="00F92E96" w:rsidRDefault="00F92E96" w:rsidP="00F92E96">
      <w:pPr>
        <w:spacing w:after="0" w:line="240" w:lineRule="auto"/>
        <w:rPr>
          <w:rFonts w:ascii="Times New Roman" w:eastAsia="PMingLiU" w:hAnsi="Times New Roman" w:cs="Times New Roman"/>
          <w:color w:val="000000"/>
          <w:sz w:val="24"/>
          <w:szCs w:val="24"/>
          <w:lang w:eastAsia="ja-JP"/>
        </w:rPr>
      </w:pPr>
    </w:p>
    <w:p w14:paraId="5A3AE599"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7" w:name="_Toc255573908"/>
      <w:r w:rsidRPr="00F92E96">
        <w:rPr>
          <w:rFonts w:ascii="Times New Roman" w:eastAsia="PMingLiU" w:hAnsi="Times New Roman" w:cs="Times New Roman"/>
          <w:b/>
          <w:bCs/>
          <w:i/>
          <w:sz w:val="24"/>
          <w:szCs w:val="24"/>
          <w:lang w:val="en-GB" w:eastAsia="en-US"/>
        </w:rPr>
        <w:t>Article 6. Communication between Concerned Parties</w:t>
      </w:r>
      <w:bookmarkEnd w:id="7"/>
    </w:p>
    <w:p w14:paraId="20870636" w14:textId="77777777" w:rsidR="00F92E96" w:rsidRPr="00F92E96" w:rsidRDefault="00F92E96" w:rsidP="00F92E96">
      <w:pPr>
        <w:spacing w:after="0" w:line="240" w:lineRule="auto"/>
        <w:rPr>
          <w:rFonts w:ascii="Times New Roman" w:eastAsia="PMingLiU" w:hAnsi="Times New Roman" w:cs="Times New Roman"/>
          <w:sz w:val="24"/>
          <w:szCs w:val="24"/>
          <w:lang w:eastAsia="ja-JP"/>
        </w:rPr>
      </w:pPr>
    </w:p>
    <w:p w14:paraId="7706011B" w14:textId="77777777" w:rsidR="00F92E96" w:rsidRPr="00F92E96" w:rsidRDefault="00F92E96" w:rsidP="00F92E96">
      <w:pPr>
        <w:numPr>
          <w:ilvl w:val="0"/>
          <w:numId w:val="22"/>
        </w:numPr>
        <w:tabs>
          <w:tab w:val="num" w:pos="709"/>
        </w:tabs>
        <w:spacing w:after="0" w:line="240" w:lineRule="auto"/>
        <w:contextualSpacing/>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Competent Authorities of Concerned Parties shall consult and agree upon:</w:t>
      </w:r>
    </w:p>
    <w:p w14:paraId="3C65718E" w14:textId="77777777" w:rsidR="00F92E96" w:rsidRPr="00F92E96" w:rsidRDefault="00F92E96" w:rsidP="00F92E96">
      <w:pPr>
        <w:tabs>
          <w:tab w:val="num" w:pos="709"/>
        </w:tabs>
        <w:spacing w:after="0" w:line="240" w:lineRule="auto"/>
        <w:rPr>
          <w:rFonts w:ascii="Times New Roman" w:eastAsia="PMingLiU" w:hAnsi="Times New Roman" w:cs="Times New Roman"/>
          <w:sz w:val="24"/>
          <w:szCs w:val="24"/>
          <w:lang w:eastAsia="ja-JP"/>
        </w:rPr>
      </w:pPr>
    </w:p>
    <w:p w14:paraId="1AC21B19" w14:textId="77777777" w:rsidR="00F92E96" w:rsidRPr="00F92E96" w:rsidRDefault="00F92E96" w:rsidP="00F92E96">
      <w:pPr>
        <w:numPr>
          <w:ilvl w:val="0"/>
          <w:numId w:val="25"/>
        </w:numPr>
        <w:tabs>
          <w:tab w:val="num" w:pos="927"/>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The required format and language(s) of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 including any information, to be submitted for the purposes of public consultations and review by Competent Authority of Affected Party;</w:t>
      </w:r>
    </w:p>
    <w:p w14:paraId="23963EA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55EDC1AA" w14:textId="77777777" w:rsidR="00F92E96" w:rsidRPr="00F92E96" w:rsidRDefault="00F92E96" w:rsidP="00F92E96">
      <w:pPr>
        <w:numPr>
          <w:ilvl w:val="0"/>
          <w:numId w:val="25"/>
        </w:numPr>
        <w:tabs>
          <w:tab w:val="num" w:pos="927"/>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Detailed arrangements for communication between Concerned Parties including the roles of the Competent Authorities of the Concerned Parties and the Project Proponent;</w:t>
      </w:r>
    </w:p>
    <w:p w14:paraId="1D2B776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2791037D" w14:textId="77777777" w:rsidR="00F92E96" w:rsidRPr="00F92E96" w:rsidRDefault="00F92E96" w:rsidP="00F92E96">
      <w:pPr>
        <w:numPr>
          <w:ilvl w:val="0"/>
          <w:numId w:val="25"/>
        </w:numPr>
        <w:tabs>
          <w:tab w:val="num" w:pos="927"/>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en-US"/>
        </w:rPr>
        <w:t xml:space="preserve">Time-frame for review by the Affected Party of the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en-US"/>
        </w:rPr>
        <w:t xml:space="preserve"> documentation which shall not exceed 90 days.</w:t>
      </w:r>
    </w:p>
    <w:p w14:paraId="013F8E0F" w14:textId="77777777" w:rsidR="00F92E96" w:rsidRPr="00F92E96" w:rsidRDefault="00F92E96" w:rsidP="00F92E96">
      <w:pPr>
        <w:tabs>
          <w:tab w:val="num" w:pos="709"/>
        </w:tabs>
        <w:spacing w:after="0" w:line="240" w:lineRule="auto"/>
        <w:rPr>
          <w:rFonts w:ascii="Times New Roman" w:eastAsia="PMingLiU" w:hAnsi="Times New Roman" w:cs="Times New Roman"/>
          <w:sz w:val="24"/>
          <w:szCs w:val="24"/>
          <w:lang w:eastAsia="en-US"/>
        </w:rPr>
      </w:pPr>
    </w:p>
    <w:p w14:paraId="7E397909" w14:textId="77777777" w:rsidR="00F92E96" w:rsidRPr="00F92E96" w:rsidRDefault="00F92E96" w:rsidP="00F92E96">
      <w:pPr>
        <w:numPr>
          <w:ilvl w:val="0"/>
          <w:numId w:val="22"/>
        </w:numPr>
        <w:tabs>
          <w:tab w:val="num" w:pos="709"/>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Concerned Parties may agree, as appropriate, on means of interaction for undertaking tasks under this Protocol. </w:t>
      </w:r>
    </w:p>
    <w:p w14:paraId="7DE5592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29B62AC"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8" w:name="_Toc255573909"/>
      <w:r w:rsidRPr="00F92E96">
        <w:rPr>
          <w:rFonts w:ascii="Times New Roman" w:eastAsia="PMingLiU" w:hAnsi="Times New Roman" w:cs="Times New Roman"/>
          <w:b/>
          <w:bCs/>
          <w:i/>
          <w:sz w:val="24"/>
          <w:szCs w:val="24"/>
          <w:lang w:val="en-GB" w:eastAsia="en-US"/>
        </w:rPr>
        <w:t>Article 7. Preparation and Transmittal of Draft Environmental Impact Assessment Documentation</w:t>
      </w:r>
      <w:bookmarkEnd w:id="8"/>
    </w:p>
    <w:p w14:paraId="7E255166" w14:textId="77777777" w:rsidR="00F92E96" w:rsidRPr="00F92E96" w:rsidRDefault="00F92E96" w:rsidP="00F92E96">
      <w:pPr>
        <w:spacing w:after="0" w:line="240" w:lineRule="auto"/>
        <w:rPr>
          <w:rFonts w:ascii="Times New Roman" w:eastAsia="PMingLiU" w:hAnsi="Times New Roman" w:cs="Times New Roman"/>
          <w:sz w:val="24"/>
          <w:szCs w:val="24"/>
          <w:lang w:eastAsia="ja-JP"/>
        </w:rPr>
      </w:pPr>
    </w:p>
    <w:p w14:paraId="78B0ABFD" w14:textId="77777777" w:rsidR="00F92E96" w:rsidRPr="00F92E96" w:rsidRDefault="00F92E96" w:rsidP="00F92E96">
      <w:pPr>
        <w:numPr>
          <w:ilvl w:val="0"/>
          <w:numId w:val="23"/>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color w:val="000000"/>
          <w:sz w:val="24"/>
          <w:szCs w:val="24"/>
          <w:lang w:eastAsia="ja-JP"/>
        </w:rPr>
        <w:lastRenderedPageBreak/>
        <w:t>Environmental impact assessment</w:t>
      </w:r>
      <w:r w:rsidRPr="00F92E96">
        <w:rPr>
          <w:rFonts w:ascii="Times New Roman" w:eastAsia="PMingLiU" w:hAnsi="Times New Roman" w:cs="Times New Roman"/>
          <w:sz w:val="24"/>
          <w:szCs w:val="24"/>
          <w:lang w:eastAsia="ja-JP"/>
        </w:rPr>
        <w:t xml:space="preserve"> investigations shall be carried out pursuant to national law and practice of the Party of Origin and shall address, to the extent possible, any issues raised by the Affected Party, pursuant to Article 5, paragraph 7, of this Protocol.</w:t>
      </w:r>
    </w:p>
    <w:p w14:paraId="2CC30584" w14:textId="77777777" w:rsidR="00F92E96" w:rsidRPr="00F92E96" w:rsidRDefault="00F92E96" w:rsidP="00F92E96">
      <w:pPr>
        <w:tabs>
          <w:tab w:val="num" w:pos="349"/>
        </w:tabs>
        <w:spacing w:after="0" w:line="240" w:lineRule="auto"/>
        <w:jc w:val="both"/>
        <w:rPr>
          <w:rFonts w:ascii="Times New Roman" w:eastAsia="PMingLiU" w:hAnsi="Times New Roman" w:cs="Times New Roman"/>
          <w:sz w:val="24"/>
          <w:szCs w:val="24"/>
          <w:lang w:eastAsia="ja-JP"/>
        </w:rPr>
      </w:pPr>
    </w:p>
    <w:p w14:paraId="50B7757D" w14:textId="77777777" w:rsidR="00F92E96" w:rsidRPr="00F92E96" w:rsidRDefault="00F92E96" w:rsidP="00F92E96">
      <w:pPr>
        <w:numPr>
          <w:ilvl w:val="0"/>
          <w:numId w:val="23"/>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The Party of Origin shall ensure that the Project Proponent prepares a draft of the environmental impact assessment documentation for the purposes of public consultations and review by the competent authority of the Affected Party. The draft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 shall be provided in the format and language(s) as agreed by Concerned Parties, pursuant to Article 6, paragraph 1, of this Protocol, and shall contain, as a minimum, the content of the items referred to in Annex </w:t>
      </w:r>
      <w:smartTag w:uri="urn:schemas-microsoft-com:office:smarttags" w:element="stockticker">
        <w:r w:rsidRPr="00F92E96">
          <w:rPr>
            <w:rFonts w:ascii="Times New Roman" w:eastAsia="PMingLiU" w:hAnsi="Times New Roman" w:cs="Times New Roman"/>
            <w:sz w:val="24"/>
            <w:szCs w:val="24"/>
            <w:lang w:eastAsia="ja-JP"/>
          </w:rPr>
          <w:t>III</w:t>
        </w:r>
      </w:smartTag>
      <w:r w:rsidRPr="00F92E96">
        <w:rPr>
          <w:rFonts w:ascii="Times New Roman" w:eastAsia="PMingLiU" w:hAnsi="Times New Roman" w:cs="Times New Roman"/>
          <w:sz w:val="24"/>
          <w:szCs w:val="24"/>
          <w:lang w:eastAsia="ja-JP"/>
        </w:rPr>
        <w:t xml:space="preserve"> of this Protocol in addition to information requested by Affected Party pursuant to Article 6, paragraph 1, of this Protocol.</w:t>
      </w:r>
    </w:p>
    <w:p w14:paraId="292322C4" w14:textId="77777777" w:rsidR="00F92E96" w:rsidRPr="00F92E96" w:rsidRDefault="00F92E96" w:rsidP="00F92E96">
      <w:pPr>
        <w:tabs>
          <w:tab w:val="num" w:pos="349"/>
        </w:tabs>
        <w:spacing w:after="0" w:line="240" w:lineRule="auto"/>
        <w:jc w:val="both"/>
        <w:rPr>
          <w:rFonts w:ascii="Times New Roman" w:eastAsia="PMingLiU" w:hAnsi="Times New Roman" w:cs="Times New Roman"/>
          <w:sz w:val="24"/>
          <w:szCs w:val="24"/>
          <w:lang w:eastAsia="ja-JP"/>
        </w:rPr>
      </w:pPr>
    </w:p>
    <w:p w14:paraId="43F97153" w14:textId="77777777" w:rsidR="00F92E96" w:rsidRPr="00F92E96" w:rsidRDefault="00F92E96" w:rsidP="00F92E96">
      <w:pPr>
        <w:numPr>
          <w:ilvl w:val="0"/>
          <w:numId w:val="23"/>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The Party of Origin shall transmit the draft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 to the:</w:t>
      </w:r>
    </w:p>
    <w:p w14:paraId="537D58DD"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0AC6FCB7" w14:textId="77777777" w:rsidR="00F92E96" w:rsidRPr="00F92E96" w:rsidRDefault="00F92E96" w:rsidP="00F92E96">
      <w:pPr>
        <w:numPr>
          <w:ilvl w:val="0"/>
          <w:numId w:val="24"/>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Competent Authority of the Affected Party;</w:t>
      </w:r>
    </w:p>
    <w:p w14:paraId="0ED9B79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516433A1" w14:textId="77777777" w:rsidR="00F92E96" w:rsidRPr="00F92E96" w:rsidRDefault="00F92E96" w:rsidP="00F92E96">
      <w:pPr>
        <w:numPr>
          <w:ilvl w:val="0"/>
          <w:numId w:val="24"/>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Secretariat for making this information available at the request of any </w:t>
      </w:r>
      <w:r w:rsidRPr="00F92E96">
        <w:rPr>
          <w:rFonts w:ascii="Times New Roman" w:eastAsia="PMingLiU" w:hAnsi="Times New Roman" w:cs="Times New Roman"/>
          <w:color w:val="000000"/>
          <w:sz w:val="24"/>
          <w:szCs w:val="24"/>
          <w:lang w:eastAsia="ja-JP"/>
        </w:rPr>
        <w:t>Contracting</w:t>
      </w:r>
      <w:r w:rsidRPr="00F92E96">
        <w:rPr>
          <w:rFonts w:ascii="Times New Roman" w:eastAsia="PMingLiU" w:hAnsi="Times New Roman" w:cs="Times New Roman"/>
          <w:sz w:val="24"/>
          <w:szCs w:val="24"/>
          <w:lang w:eastAsia="ja-JP"/>
        </w:rPr>
        <w:t xml:space="preserve"> Party.</w:t>
      </w:r>
    </w:p>
    <w:p w14:paraId="0C1D8E4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4E88ED0"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9" w:name="_Toc255573910"/>
      <w:r w:rsidRPr="00F92E96">
        <w:rPr>
          <w:rFonts w:ascii="Times New Roman" w:eastAsia="PMingLiU" w:hAnsi="Times New Roman" w:cs="Times New Roman"/>
          <w:b/>
          <w:bCs/>
          <w:i/>
          <w:sz w:val="24"/>
          <w:szCs w:val="24"/>
          <w:lang w:val="en-GB" w:eastAsia="en-US"/>
        </w:rPr>
        <w:t xml:space="preserve">Article 8. Review of </w:t>
      </w:r>
      <w:r w:rsidRPr="00F92E96">
        <w:rPr>
          <w:rFonts w:ascii="Times New Roman" w:eastAsia="PMingLiU" w:hAnsi="Times New Roman" w:cs="Times New Roman"/>
          <w:b/>
          <w:i/>
          <w:color w:val="000000"/>
          <w:sz w:val="24"/>
          <w:szCs w:val="24"/>
          <w:lang w:eastAsia="ja-JP"/>
        </w:rPr>
        <w:t>environmental impact assessment</w:t>
      </w:r>
      <w:r w:rsidRPr="00F92E96">
        <w:rPr>
          <w:rFonts w:ascii="Times New Roman" w:eastAsia="PMingLiU" w:hAnsi="Times New Roman" w:cs="Times New Roman"/>
          <w:b/>
          <w:bCs/>
          <w:i/>
          <w:sz w:val="24"/>
          <w:szCs w:val="24"/>
          <w:lang w:val="en-GB" w:eastAsia="en-US"/>
        </w:rPr>
        <w:t xml:space="preserve"> Documentation and Public Consultations</w:t>
      </w:r>
      <w:bookmarkEnd w:id="9"/>
    </w:p>
    <w:p w14:paraId="48BBAAE9" w14:textId="77777777" w:rsidR="00F92E96" w:rsidRPr="00F92E96" w:rsidRDefault="00F92E96" w:rsidP="00F92E96">
      <w:pPr>
        <w:spacing w:after="0" w:line="240" w:lineRule="auto"/>
        <w:rPr>
          <w:rFonts w:ascii="Times New Roman" w:eastAsia="PMingLiU" w:hAnsi="Times New Roman" w:cs="Times New Roman"/>
          <w:sz w:val="24"/>
          <w:szCs w:val="24"/>
          <w:lang w:eastAsia="ja-JP"/>
        </w:rPr>
      </w:pPr>
    </w:p>
    <w:p w14:paraId="62989551" w14:textId="77777777" w:rsidR="00F92E96" w:rsidRPr="00F92E96" w:rsidRDefault="00F92E96" w:rsidP="00F92E96">
      <w:pPr>
        <w:numPr>
          <w:ilvl w:val="0"/>
          <w:numId w:val="26"/>
        </w:numPr>
        <w:tabs>
          <w:tab w:val="num" w:pos="709"/>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Concerned Parties shall ensure that the public in the areas likely to be affected are informed, as agreed, pursuant to Article 6, paragraph 1, of this Protocol, of:</w:t>
      </w:r>
    </w:p>
    <w:p w14:paraId="12A53B1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67D99695" w14:textId="77777777" w:rsidR="00F92E96" w:rsidRPr="00F92E96" w:rsidRDefault="00F92E96" w:rsidP="00F92E96">
      <w:pPr>
        <w:numPr>
          <w:ilvl w:val="0"/>
          <w:numId w:val="27"/>
        </w:numPr>
        <w:tabs>
          <w:tab w:val="num" w:pos="927"/>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The proposed activity;</w:t>
      </w:r>
    </w:p>
    <w:p w14:paraId="2172C42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4ADC90FE" w14:textId="77777777" w:rsidR="00F92E96" w:rsidRPr="00F92E96" w:rsidRDefault="00F92E96" w:rsidP="00F92E96">
      <w:pPr>
        <w:numPr>
          <w:ilvl w:val="0"/>
          <w:numId w:val="27"/>
        </w:numPr>
        <w:tabs>
          <w:tab w:val="num" w:pos="927"/>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The availability of the draft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w:t>
      </w:r>
    </w:p>
    <w:p w14:paraId="0AB3454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1A7588F1" w14:textId="77777777" w:rsidR="00F92E96" w:rsidRPr="00F92E96" w:rsidRDefault="00F92E96" w:rsidP="00F92E96">
      <w:pPr>
        <w:numPr>
          <w:ilvl w:val="0"/>
          <w:numId w:val="27"/>
        </w:numPr>
        <w:tabs>
          <w:tab w:val="num" w:pos="927"/>
        </w:tabs>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The opportunity and procedure for public consultations by using public notice or other appropriate means.</w:t>
      </w:r>
    </w:p>
    <w:p w14:paraId="2A13385B"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en-US"/>
        </w:rPr>
      </w:pPr>
    </w:p>
    <w:p w14:paraId="3E65B461" w14:textId="77777777" w:rsidR="00F92E96" w:rsidRPr="00F92E96" w:rsidRDefault="00F92E96" w:rsidP="00F92E96">
      <w:pPr>
        <w:numPr>
          <w:ilvl w:val="0"/>
          <w:numId w:val="26"/>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Concerned Parties shall ensure that the draft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 including as appropriate hardcopies, is made available and easily accessible to the public, including in places open for the public, in accordance with national legislation.</w:t>
      </w:r>
    </w:p>
    <w:p w14:paraId="5EC5C55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430FEE9" w14:textId="77777777" w:rsidR="00F92E96" w:rsidRPr="00F92E96" w:rsidRDefault="00F92E96" w:rsidP="00F92E96">
      <w:pPr>
        <w:numPr>
          <w:ilvl w:val="0"/>
          <w:numId w:val="26"/>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ja-JP"/>
        </w:rPr>
        <w:t>Concerned Parties shall ensure that the public in the areas likely to be affected is provided with the opportunity to comment upon the proposed activity to the Competent Authorities of the Concerned Parties. Comments shall be transmitted to the Competent Authority of the Party of Origin or as agreed pursuant to Article 6, paragraph 1 (b), of this Protocol.</w:t>
      </w:r>
    </w:p>
    <w:p w14:paraId="46B01C17" w14:textId="77777777" w:rsidR="00F92E96" w:rsidRPr="00F92E96" w:rsidRDefault="00F92E96" w:rsidP="00F92E96">
      <w:pPr>
        <w:tabs>
          <w:tab w:val="num" w:pos="709"/>
        </w:tabs>
        <w:spacing w:after="0" w:line="240" w:lineRule="auto"/>
        <w:ind w:left="-360"/>
        <w:jc w:val="both"/>
        <w:rPr>
          <w:rFonts w:ascii="Times New Roman" w:eastAsia="PMingLiU" w:hAnsi="Times New Roman" w:cs="Times New Roman"/>
          <w:sz w:val="24"/>
          <w:szCs w:val="24"/>
          <w:lang w:eastAsia="ja-JP"/>
        </w:rPr>
      </w:pPr>
    </w:p>
    <w:p w14:paraId="6D328A53" w14:textId="77777777" w:rsidR="00F92E96" w:rsidRPr="00F92E96" w:rsidRDefault="00F92E96" w:rsidP="00F92E96">
      <w:pPr>
        <w:numPr>
          <w:ilvl w:val="0"/>
          <w:numId w:val="26"/>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ja-JP"/>
        </w:rPr>
        <w:t>The Competent Authority of the Affected Party shall review and comment upon the draft environmental impact assessment documentation within the time specified by the Party of Origin pursuant to Article 6, paragraph 1 (c), of this Protocol and submit its comments to the Competent Authority of the Party of Origin.</w:t>
      </w:r>
    </w:p>
    <w:p w14:paraId="46F1888A" w14:textId="77777777" w:rsidR="00F92E96" w:rsidRPr="00F92E96" w:rsidRDefault="00F92E96" w:rsidP="00F92E96">
      <w:pPr>
        <w:tabs>
          <w:tab w:val="num" w:pos="709"/>
        </w:tabs>
        <w:spacing w:after="0" w:line="240" w:lineRule="auto"/>
        <w:ind w:left="-360"/>
        <w:jc w:val="both"/>
        <w:rPr>
          <w:rFonts w:ascii="Times New Roman" w:eastAsia="PMingLiU" w:hAnsi="Times New Roman" w:cs="Times New Roman"/>
          <w:sz w:val="24"/>
          <w:szCs w:val="24"/>
          <w:lang w:eastAsia="ja-JP"/>
        </w:rPr>
      </w:pPr>
    </w:p>
    <w:p w14:paraId="3B0FEFAC" w14:textId="77777777" w:rsidR="00F92E96" w:rsidRPr="00F92E96" w:rsidRDefault="00F92E96" w:rsidP="00F92E96">
      <w:pPr>
        <w:numPr>
          <w:ilvl w:val="0"/>
          <w:numId w:val="26"/>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ja-JP"/>
        </w:rPr>
        <w:lastRenderedPageBreak/>
        <w:t>The Party of Origin shall ensure that the Project Proponent:</w:t>
      </w:r>
    </w:p>
    <w:p w14:paraId="6D6A75A5"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283024D1" w14:textId="77777777" w:rsidR="00F92E96" w:rsidRPr="00F92E96" w:rsidRDefault="00F92E96" w:rsidP="00F92E96">
      <w:pPr>
        <w:numPr>
          <w:ilvl w:val="0"/>
          <w:numId w:val="28"/>
        </w:numPr>
        <w:tabs>
          <w:tab w:val="num" w:pos="927"/>
        </w:tabs>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ja-JP"/>
        </w:rPr>
        <w:t>Summarizes and translates, where necessary, the comments received;</w:t>
      </w:r>
    </w:p>
    <w:p w14:paraId="5A0132B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B03EA60" w14:textId="77777777" w:rsidR="00F92E96" w:rsidRPr="00F92E96" w:rsidRDefault="00F92E96" w:rsidP="00F92E96">
      <w:pPr>
        <w:numPr>
          <w:ilvl w:val="0"/>
          <w:numId w:val="28"/>
        </w:numPr>
        <w:tabs>
          <w:tab w:val="num" w:pos="927"/>
        </w:tabs>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ja-JP"/>
        </w:rPr>
        <w:t>Carries out further investigations where required;</w:t>
      </w:r>
    </w:p>
    <w:p w14:paraId="604358C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12B2173A" w14:textId="77777777" w:rsidR="00F92E96" w:rsidRPr="00F92E96" w:rsidRDefault="00F92E96" w:rsidP="00F92E96">
      <w:pPr>
        <w:numPr>
          <w:ilvl w:val="0"/>
          <w:numId w:val="28"/>
        </w:numPr>
        <w:tabs>
          <w:tab w:val="num" w:pos="927"/>
        </w:tabs>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ja-JP"/>
        </w:rPr>
        <w:t xml:space="preserve">Incorporates comments received from the public and the Competent Authorities of the Affected Parties into final </w:t>
      </w: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 and explains how the comments were taken into account.</w:t>
      </w:r>
    </w:p>
    <w:p w14:paraId="5531B76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6F54DDA0"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0" w:name="_Toc255573911"/>
      <w:r w:rsidRPr="00F92E96">
        <w:rPr>
          <w:rFonts w:ascii="Times New Roman" w:eastAsia="PMingLiU" w:hAnsi="Times New Roman" w:cs="Times New Roman"/>
          <w:b/>
          <w:bCs/>
          <w:i/>
          <w:sz w:val="24"/>
          <w:szCs w:val="24"/>
          <w:lang w:val="en-GB" w:eastAsia="en-US"/>
        </w:rPr>
        <w:t>Article 9. Consultations between Concerned Parties</w:t>
      </w:r>
      <w:bookmarkEnd w:id="10"/>
    </w:p>
    <w:p w14:paraId="25C737B7" w14:textId="77777777" w:rsidR="00F92E96" w:rsidRPr="00F92E96" w:rsidRDefault="00F92E96" w:rsidP="00F92E96">
      <w:pPr>
        <w:spacing w:after="0" w:line="240" w:lineRule="auto"/>
        <w:rPr>
          <w:rFonts w:ascii="Times New Roman" w:eastAsia="PMingLiU" w:hAnsi="Times New Roman" w:cs="Times New Roman"/>
          <w:sz w:val="24"/>
          <w:szCs w:val="24"/>
          <w:lang w:eastAsia="ja-JP"/>
        </w:rPr>
      </w:pPr>
    </w:p>
    <w:p w14:paraId="66B1333B" w14:textId="77777777" w:rsidR="00F92E96" w:rsidRPr="00F92E96" w:rsidRDefault="00F92E96" w:rsidP="00F92E96">
      <w:pPr>
        <w:numPr>
          <w:ilvl w:val="0"/>
          <w:numId w:val="19"/>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 xml:space="preserve">Prior to making the final decision on the proposed activity, at the request of the Affected Party, the Party of Origin shall enter into consultations with the Affected Party, concerning, </w:t>
      </w:r>
      <w:r w:rsidRPr="00F92E96">
        <w:rPr>
          <w:rFonts w:ascii="Times New Roman" w:eastAsia="PMingLiU" w:hAnsi="Times New Roman" w:cs="Times New Roman"/>
          <w:i/>
          <w:sz w:val="24"/>
          <w:szCs w:val="24"/>
          <w:lang w:eastAsia="ja-JP"/>
        </w:rPr>
        <w:t>inter alia</w:t>
      </w:r>
      <w:r w:rsidRPr="00F92E96">
        <w:rPr>
          <w:rFonts w:ascii="Times New Roman" w:eastAsia="PMingLiU" w:hAnsi="Times New Roman" w:cs="Times New Roman"/>
          <w:sz w:val="24"/>
          <w:szCs w:val="24"/>
          <w:lang w:eastAsia="ja-JP"/>
        </w:rPr>
        <w:t>, measures to reduce potential transboundary impact.</w:t>
      </w:r>
    </w:p>
    <w:p w14:paraId="370750C6" w14:textId="77777777" w:rsidR="00F92E96" w:rsidRPr="00F92E96" w:rsidRDefault="00F92E96" w:rsidP="00F92E96">
      <w:pPr>
        <w:tabs>
          <w:tab w:val="left" w:pos="709"/>
        </w:tabs>
        <w:spacing w:after="0" w:line="240" w:lineRule="auto"/>
        <w:ind w:left="360" w:hanging="360"/>
        <w:jc w:val="both"/>
        <w:rPr>
          <w:rFonts w:ascii="Times New Roman" w:eastAsia="PMingLiU" w:hAnsi="Times New Roman" w:cs="Times New Roman"/>
          <w:sz w:val="24"/>
          <w:szCs w:val="24"/>
          <w:lang w:eastAsia="ja-JP"/>
        </w:rPr>
      </w:pPr>
    </w:p>
    <w:p w14:paraId="2EB29CD0" w14:textId="77777777" w:rsidR="00F92E96" w:rsidRPr="00F92E96" w:rsidRDefault="00F92E96" w:rsidP="00F92E96">
      <w:pPr>
        <w:numPr>
          <w:ilvl w:val="0"/>
          <w:numId w:val="19"/>
        </w:numPr>
        <w:spacing w:after="0" w:line="240" w:lineRule="auto"/>
        <w:ind w:left="360"/>
        <w:contextualSpacing/>
        <w:jc w:val="both"/>
        <w:rPr>
          <w:rFonts w:ascii="Times New Roman" w:eastAsia="PMingLiU" w:hAnsi="Times New Roman" w:cs="Times New Roman"/>
          <w:sz w:val="24"/>
          <w:szCs w:val="24"/>
          <w:u w:val="single"/>
          <w:lang w:eastAsia="ja-JP"/>
        </w:rPr>
      </w:pPr>
      <w:r w:rsidRPr="00F92E96">
        <w:rPr>
          <w:rFonts w:ascii="Times New Roman" w:eastAsia="PMingLiU" w:hAnsi="Times New Roman" w:cs="Times New Roman"/>
          <w:sz w:val="24"/>
          <w:szCs w:val="24"/>
          <w:lang w:eastAsia="ja-JP"/>
        </w:rPr>
        <w:t xml:space="preserve">The Concerned Parties shall agree, at the commencement of such consultations, on a reasonable time-frame for the duration of the consultation period, while the period of consultations should not exceed 180 days, unless otherwise decided during the consultation period. </w:t>
      </w:r>
    </w:p>
    <w:p w14:paraId="1536AC16" w14:textId="77777777" w:rsidR="00F92E96" w:rsidRPr="00F92E96" w:rsidRDefault="00F92E96" w:rsidP="00F92E96">
      <w:pPr>
        <w:spacing w:after="0" w:line="240" w:lineRule="auto"/>
        <w:rPr>
          <w:rFonts w:ascii="Times New Roman" w:eastAsia="PMingLiU" w:hAnsi="Times New Roman" w:cs="Times New Roman"/>
          <w:sz w:val="24"/>
          <w:szCs w:val="24"/>
          <w:lang w:eastAsia="ja-JP"/>
        </w:rPr>
      </w:pPr>
    </w:p>
    <w:p w14:paraId="6D747745"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1" w:name="_Toc255573912"/>
      <w:r w:rsidRPr="00F92E96">
        <w:rPr>
          <w:rFonts w:ascii="Times New Roman" w:eastAsia="PMingLiU" w:hAnsi="Times New Roman" w:cs="Times New Roman"/>
          <w:b/>
          <w:bCs/>
          <w:i/>
          <w:sz w:val="24"/>
          <w:szCs w:val="24"/>
          <w:lang w:val="en-GB" w:eastAsia="en-US"/>
        </w:rPr>
        <w:t>Article 10. Final Decision on Implementation of a Proposed Activity</w:t>
      </w:r>
      <w:bookmarkEnd w:id="11"/>
    </w:p>
    <w:p w14:paraId="28108382"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p>
    <w:p w14:paraId="1C91EC5E" w14:textId="77777777" w:rsidR="00F92E96" w:rsidRPr="00F92E96" w:rsidRDefault="00F92E96" w:rsidP="00F92E96">
      <w:pPr>
        <w:numPr>
          <w:ilvl w:val="0"/>
          <w:numId w:val="18"/>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The Competent Authority of the Party of Origin shall take the comments received pursuant to Article 8 of this Protocol into account when reviewing the final environmental impact assessment documentation and when making the final decision on the proposed activity.</w:t>
      </w:r>
    </w:p>
    <w:p w14:paraId="25259955" w14:textId="77777777" w:rsidR="00F92E96" w:rsidRPr="00F92E96" w:rsidRDefault="00F92E96" w:rsidP="00F92E96">
      <w:pPr>
        <w:spacing w:after="0" w:line="240" w:lineRule="auto"/>
        <w:ind w:left="360" w:hanging="360"/>
        <w:jc w:val="both"/>
        <w:rPr>
          <w:rFonts w:ascii="Times New Roman" w:eastAsia="PMingLiU" w:hAnsi="Times New Roman" w:cs="Times New Roman"/>
          <w:sz w:val="24"/>
          <w:szCs w:val="24"/>
          <w:lang w:eastAsia="ja-JP"/>
        </w:rPr>
      </w:pPr>
    </w:p>
    <w:p w14:paraId="2E781AC9" w14:textId="77777777" w:rsidR="00F92E96" w:rsidRPr="00F92E96" w:rsidRDefault="00F92E96" w:rsidP="00F92E96">
      <w:pPr>
        <w:numPr>
          <w:ilvl w:val="0"/>
          <w:numId w:val="18"/>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The Competent Authority of the Party of Origin shall provide the Competent Authority of the Affected Party and the Secretariat with the final decision on the proposed activity along with the reasons and considerations on which it was based, including information on how the comments received were taken into account.</w:t>
      </w:r>
    </w:p>
    <w:p w14:paraId="50A860BE" w14:textId="77777777" w:rsidR="00F92E96" w:rsidRPr="00F92E96" w:rsidRDefault="00F92E96" w:rsidP="00F92E96">
      <w:pPr>
        <w:spacing w:after="0" w:line="240" w:lineRule="auto"/>
        <w:ind w:left="360" w:hanging="360"/>
        <w:jc w:val="both"/>
        <w:rPr>
          <w:rFonts w:ascii="Times New Roman" w:eastAsia="PMingLiU" w:hAnsi="Times New Roman" w:cs="Times New Roman"/>
          <w:sz w:val="24"/>
          <w:szCs w:val="24"/>
          <w:lang w:eastAsia="en-US"/>
        </w:rPr>
      </w:pPr>
    </w:p>
    <w:p w14:paraId="66943D0D" w14:textId="77777777" w:rsidR="00F92E96" w:rsidRPr="00F92E96" w:rsidRDefault="00F92E96" w:rsidP="00F92E96">
      <w:pPr>
        <w:numPr>
          <w:ilvl w:val="0"/>
          <w:numId w:val="18"/>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Concerned Parties shall ensure that information on the final decision on the proposed activity and information on how the comments received were taken into account is made available to those who submitted comments in accordance with Article 8, paragraph 3, of this Protocol.</w:t>
      </w:r>
    </w:p>
    <w:p w14:paraId="5FF7085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2308E687"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2" w:name="_Toc255573913"/>
      <w:r w:rsidRPr="00F92E96">
        <w:rPr>
          <w:rFonts w:ascii="Times New Roman" w:eastAsia="PMingLiU" w:hAnsi="Times New Roman" w:cs="Times New Roman"/>
          <w:b/>
          <w:bCs/>
          <w:i/>
          <w:sz w:val="24"/>
          <w:szCs w:val="24"/>
          <w:lang w:val="en-GB" w:eastAsia="en-US"/>
        </w:rPr>
        <w:t>Article 11. Post project analysis</w:t>
      </w:r>
      <w:bookmarkEnd w:id="12"/>
    </w:p>
    <w:p w14:paraId="27807D7F" w14:textId="77777777" w:rsidR="00F92E96" w:rsidRPr="00F92E96" w:rsidRDefault="00F92E96" w:rsidP="00F92E96">
      <w:pPr>
        <w:tabs>
          <w:tab w:val="num" w:pos="709"/>
        </w:tabs>
        <w:spacing w:after="0" w:line="240" w:lineRule="auto"/>
        <w:jc w:val="both"/>
        <w:rPr>
          <w:rFonts w:ascii="Times New Roman" w:eastAsia="PMingLiU" w:hAnsi="Times New Roman" w:cs="Times New Roman"/>
          <w:sz w:val="24"/>
          <w:szCs w:val="24"/>
          <w:lang w:eastAsia="ja-JP"/>
        </w:rPr>
      </w:pPr>
    </w:p>
    <w:p w14:paraId="075B2A50" w14:textId="77777777" w:rsidR="00F92E96" w:rsidRPr="00F92E96" w:rsidRDefault="00F92E96" w:rsidP="00F92E96">
      <w:pPr>
        <w:numPr>
          <w:ilvl w:val="0"/>
          <w:numId w:val="29"/>
        </w:numPr>
        <w:spacing w:after="0" w:line="240" w:lineRule="auto"/>
        <w:ind w:left="360"/>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The Concerned Parties at the request of one of the Parties shall determine the expediency of the post project analysis and, in case of such expediency, to what extent it shall be carried out, taking into account the likely significant adverse transboundary impact of the activity for which an environmental impact assessment has been undertaken pursuant to this protocol.</w:t>
      </w:r>
    </w:p>
    <w:p w14:paraId="4F72E2E1" w14:textId="77777777" w:rsidR="00F92E96" w:rsidRPr="00F92E96" w:rsidRDefault="00F92E96" w:rsidP="00F92E96">
      <w:pPr>
        <w:tabs>
          <w:tab w:val="num" w:pos="709"/>
        </w:tabs>
        <w:spacing w:after="0" w:line="240" w:lineRule="auto"/>
        <w:ind w:left="-360"/>
        <w:jc w:val="both"/>
        <w:rPr>
          <w:rFonts w:ascii="Times New Roman" w:eastAsia="PMingLiU" w:hAnsi="Times New Roman" w:cs="Times New Roman"/>
          <w:sz w:val="24"/>
          <w:szCs w:val="24"/>
          <w:lang w:eastAsia="en-US"/>
        </w:rPr>
      </w:pPr>
    </w:p>
    <w:p w14:paraId="0576A4D6" w14:textId="77777777" w:rsidR="00F92E96" w:rsidRPr="00F92E96" w:rsidRDefault="00F92E96" w:rsidP="00F92E96">
      <w:pPr>
        <w:numPr>
          <w:ilvl w:val="0"/>
          <w:numId w:val="29"/>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Any post project analysis shall be undertaken with a view to achieving objectives as follows:</w:t>
      </w:r>
    </w:p>
    <w:p w14:paraId="339E6A14"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F584DEA" w14:textId="77777777" w:rsidR="00F92E96" w:rsidRPr="00F92E96" w:rsidRDefault="00F92E96" w:rsidP="00F92E96">
      <w:pPr>
        <w:numPr>
          <w:ilvl w:val="0"/>
          <w:numId w:val="31"/>
        </w:numPr>
        <w:tabs>
          <w:tab w:val="num" w:pos="1440"/>
        </w:tabs>
        <w:spacing w:after="0" w:line="240" w:lineRule="auto"/>
        <w:contextualSpacing/>
        <w:jc w:val="both"/>
        <w:rPr>
          <w:rFonts w:ascii="Times New Roman" w:eastAsia="PMingLiU" w:hAnsi="Times New Roman" w:cs="Times New Roman"/>
          <w:sz w:val="24"/>
          <w:szCs w:val="24"/>
          <w:u w:val="single"/>
          <w:lang w:eastAsia="en-US"/>
        </w:rPr>
      </w:pPr>
      <w:r w:rsidRPr="00F92E96">
        <w:rPr>
          <w:rFonts w:ascii="Times New Roman" w:eastAsia="PMingLiU" w:hAnsi="Times New Roman" w:cs="Times New Roman"/>
          <w:sz w:val="24"/>
          <w:szCs w:val="24"/>
          <w:lang w:eastAsia="en-US"/>
        </w:rPr>
        <w:lastRenderedPageBreak/>
        <w:t xml:space="preserve">Monitoring compliance with the conditions as set out in the authorization or approval of the activity and the effectiveness of mitigation measures; </w:t>
      </w:r>
    </w:p>
    <w:p w14:paraId="59B2033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1D333752" w14:textId="77777777" w:rsidR="00F92E96" w:rsidRPr="00F92E96" w:rsidRDefault="00F92E96" w:rsidP="00F92E96">
      <w:pPr>
        <w:numPr>
          <w:ilvl w:val="0"/>
          <w:numId w:val="31"/>
        </w:numPr>
        <w:tabs>
          <w:tab w:val="num" w:pos="1440"/>
        </w:tabs>
        <w:spacing w:after="0" w:line="240" w:lineRule="auto"/>
        <w:contextualSpacing/>
        <w:jc w:val="both"/>
        <w:rPr>
          <w:rFonts w:ascii="Times New Roman" w:eastAsia="PMingLiU" w:hAnsi="Times New Roman" w:cs="Times New Roman"/>
          <w:sz w:val="24"/>
          <w:szCs w:val="24"/>
          <w:u w:val="single"/>
          <w:lang w:eastAsia="en-US"/>
        </w:rPr>
      </w:pPr>
      <w:r w:rsidRPr="00F92E96">
        <w:rPr>
          <w:rFonts w:ascii="Times New Roman" w:eastAsia="PMingLiU" w:hAnsi="Times New Roman" w:cs="Times New Roman"/>
          <w:sz w:val="24"/>
          <w:szCs w:val="24"/>
          <w:lang w:eastAsia="en-US"/>
        </w:rPr>
        <w:t>Review of an impact for proper management and in order to cope with uncertainties;</w:t>
      </w:r>
    </w:p>
    <w:p w14:paraId="50DDF77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E6A7BCC" w14:textId="77777777" w:rsidR="00F92E96" w:rsidRPr="00F92E96" w:rsidRDefault="00F92E96" w:rsidP="00F92E96">
      <w:pPr>
        <w:numPr>
          <w:ilvl w:val="0"/>
          <w:numId w:val="31"/>
        </w:numPr>
        <w:tabs>
          <w:tab w:val="num" w:pos="1440"/>
        </w:tabs>
        <w:spacing w:after="0" w:line="240" w:lineRule="auto"/>
        <w:contextualSpacing/>
        <w:jc w:val="both"/>
        <w:rPr>
          <w:rFonts w:ascii="Times New Roman" w:eastAsia="PMingLiU" w:hAnsi="Times New Roman" w:cs="Times New Roman"/>
          <w:sz w:val="24"/>
          <w:szCs w:val="24"/>
          <w:u w:val="single"/>
          <w:lang w:eastAsia="en-US"/>
        </w:rPr>
      </w:pPr>
      <w:r w:rsidRPr="00F92E96">
        <w:rPr>
          <w:rFonts w:ascii="Times New Roman" w:eastAsia="PMingLiU" w:hAnsi="Times New Roman" w:cs="Times New Roman"/>
          <w:sz w:val="24"/>
          <w:szCs w:val="24"/>
          <w:lang w:eastAsia="en-US"/>
        </w:rPr>
        <w:t>Verification of past predictions in order to transfer experience to future activities of the same type.</w:t>
      </w:r>
    </w:p>
    <w:p w14:paraId="061C2179" w14:textId="77777777" w:rsidR="00F92E96" w:rsidRPr="00F92E96" w:rsidRDefault="00F92E96" w:rsidP="00F92E96">
      <w:pPr>
        <w:tabs>
          <w:tab w:val="num" w:pos="1440"/>
        </w:tabs>
        <w:spacing w:after="0" w:line="240" w:lineRule="auto"/>
        <w:jc w:val="both"/>
        <w:rPr>
          <w:rFonts w:ascii="Times New Roman" w:eastAsia="PMingLiU" w:hAnsi="Times New Roman" w:cs="Times New Roman"/>
          <w:sz w:val="24"/>
          <w:szCs w:val="24"/>
          <w:u w:val="single"/>
          <w:lang w:eastAsia="en-US"/>
        </w:rPr>
      </w:pPr>
    </w:p>
    <w:p w14:paraId="003CC2DA" w14:textId="77777777" w:rsidR="00F92E96" w:rsidRPr="00F92E96" w:rsidRDefault="00F92E96" w:rsidP="00F92E96">
      <w:pPr>
        <w:numPr>
          <w:ilvl w:val="0"/>
          <w:numId w:val="30"/>
        </w:numPr>
        <w:spacing w:after="0" w:line="240" w:lineRule="auto"/>
        <w:contextualSpacing/>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If, after the post-project analysis, any of the Contracting Parties has reasonable grounds for concluding that there is a significant adverse transboundary impact, or factors have been discovered which may result in such an impact, it shall immediately inform the Party of Origin and the Secretariat. In this case, the Concerned Parties shall immediately consult and if necessary take appropriate measures to eliminate or reduce the impact.</w:t>
      </w:r>
    </w:p>
    <w:p w14:paraId="360BD8E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F8CAFC4"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3" w:name="_Toc255573914"/>
      <w:r w:rsidRPr="00F92E96">
        <w:rPr>
          <w:rFonts w:ascii="Times New Roman" w:eastAsia="PMingLiU" w:hAnsi="Times New Roman" w:cs="Times New Roman"/>
          <w:b/>
          <w:bCs/>
          <w:i/>
          <w:sz w:val="24"/>
          <w:szCs w:val="24"/>
          <w:lang w:val="en-GB" w:eastAsia="en-US"/>
        </w:rPr>
        <w:t>Article 12. Reporting</w:t>
      </w:r>
      <w:bookmarkEnd w:id="13"/>
    </w:p>
    <w:p w14:paraId="533FF3FA" w14:textId="77777777" w:rsidR="00F92E96" w:rsidRPr="00F92E96" w:rsidRDefault="00F92E96" w:rsidP="00F92E96">
      <w:pPr>
        <w:autoSpaceDN w:val="0"/>
        <w:spacing w:after="0" w:line="240" w:lineRule="auto"/>
        <w:rPr>
          <w:rFonts w:ascii="Times New Roman" w:eastAsia="Times New Roman" w:hAnsi="Times New Roman" w:cs="Times New Roman"/>
          <w:sz w:val="24"/>
          <w:szCs w:val="24"/>
          <w:lang w:eastAsia="ja-JP"/>
        </w:rPr>
      </w:pPr>
    </w:p>
    <w:p w14:paraId="577FAEB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ja-JP"/>
        </w:rPr>
      </w:pPr>
      <w:r w:rsidRPr="00F92E96">
        <w:rPr>
          <w:rFonts w:ascii="Times New Roman" w:eastAsia="PMingLiU" w:hAnsi="Times New Roman" w:cs="Times New Roman"/>
          <w:sz w:val="24"/>
          <w:szCs w:val="24"/>
          <w:lang w:eastAsia="ja-JP"/>
        </w:rPr>
        <w:t>Each Contracting Party shall submit a report to the Secretariat on the implementation of the provisions of this Protocol, in format and at intervals as determined at the Conference of the Parties.</w:t>
      </w:r>
    </w:p>
    <w:p w14:paraId="585F583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CC8CBE3"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4" w:name="_Toc255573915"/>
      <w:r w:rsidRPr="00F92E96">
        <w:rPr>
          <w:rFonts w:ascii="Times New Roman" w:eastAsia="PMingLiU" w:hAnsi="Times New Roman" w:cs="Times New Roman"/>
          <w:b/>
          <w:bCs/>
          <w:i/>
          <w:sz w:val="24"/>
          <w:szCs w:val="24"/>
          <w:lang w:val="en-GB" w:eastAsia="en-US"/>
        </w:rPr>
        <w:t>Article 13. Institutional Provisions</w:t>
      </w:r>
      <w:bookmarkEnd w:id="14"/>
    </w:p>
    <w:p w14:paraId="1E42B85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0A73C53" w14:textId="77777777" w:rsidR="00F92E96" w:rsidRPr="00F92E96" w:rsidRDefault="00F92E96" w:rsidP="00F92E96">
      <w:pPr>
        <w:numPr>
          <w:ilvl w:val="0"/>
          <w:numId w:val="32"/>
        </w:numPr>
        <w:spacing w:after="0" w:line="240" w:lineRule="auto"/>
        <w:contextualSpacing/>
        <w:jc w:val="both"/>
        <w:rPr>
          <w:rFonts w:ascii="Times New Roman" w:eastAsia="Arial Unicode MS" w:hAnsi="Times New Roman" w:cs="Times New Roman"/>
          <w:sz w:val="24"/>
          <w:szCs w:val="24"/>
          <w:lang w:eastAsia="ja-JP"/>
        </w:rPr>
      </w:pPr>
      <w:r w:rsidRPr="00F92E96">
        <w:rPr>
          <w:rFonts w:ascii="Times New Roman" w:eastAsia="Arial Unicode MS" w:hAnsi="Times New Roman" w:cs="Times New Roman"/>
          <w:sz w:val="24"/>
          <w:szCs w:val="24"/>
          <w:lang w:val="en-GB" w:eastAsia="en-US"/>
        </w:rPr>
        <w:t xml:space="preserve">For the purposes of this Protocol and in accordance with Article 22, paragraph 10, of the Convention, the Conference of the Parties shall, </w:t>
      </w:r>
      <w:r w:rsidRPr="00F92E96">
        <w:rPr>
          <w:rFonts w:ascii="Times New Roman" w:eastAsia="Arial Unicode MS" w:hAnsi="Times New Roman" w:cs="Times New Roman"/>
          <w:i/>
          <w:sz w:val="24"/>
          <w:szCs w:val="24"/>
          <w:lang w:val="en-GB" w:eastAsia="en-US"/>
        </w:rPr>
        <w:t>inter alia</w:t>
      </w:r>
      <w:r w:rsidRPr="00F92E96">
        <w:rPr>
          <w:rFonts w:ascii="Times New Roman" w:eastAsia="Arial Unicode MS" w:hAnsi="Times New Roman" w:cs="Times New Roman"/>
          <w:sz w:val="24"/>
          <w:szCs w:val="24"/>
          <w:lang w:val="en-GB" w:eastAsia="en-US"/>
        </w:rPr>
        <w:t>:</w:t>
      </w:r>
    </w:p>
    <w:p w14:paraId="2AC1F7A6" w14:textId="77777777" w:rsidR="00F92E96" w:rsidRPr="00F92E96" w:rsidRDefault="00F92E96" w:rsidP="00F92E96">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ja-JP"/>
        </w:rPr>
      </w:pPr>
    </w:p>
    <w:p w14:paraId="6E465752"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val="en-GB" w:eastAsia="ja-JP"/>
        </w:rPr>
      </w:pPr>
      <w:r w:rsidRPr="00F92E96">
        <w:rPr>
          <w:rFonts w:ascii="Times New Roman" w:eastAsia="Arial Unicode MS" w:hAnsi="Times New Roman" w:cs="Times New Roman"/>
          <w:sz w:val="24"/>
          <w:szCs w:val="24"/>
          <w:lang w:val="en-GB" w:eastAsia="ja-JP"/>
        </w:rPr>
        <w:t>Keep under review the implementation of this Protocol;</w:t>
      </w:r>
    </w:p>
    <w:p w14:paraId="1B90DD17" w14:textId="77777777" w:rsidR="00F92E96" w:rsidRPr="00F92E96" w:rsidRDefault="00F92E96" w:rsidP="00F92E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ja-JP"/>
        </w:rPr>
      </w:pPr>
    </w:p>
    <w:p w14:paraId="1F7E73A1"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val="en-GB" w:eastAsia="en-US"/>
        </w:rPr>
      </w:pPr>
      <w:r w:rsidRPr="00F92E96">
        <w:rPr>
          <w:rFonts w:ascii="Times New Roman" w:eastAsia="Arial Unicode MS" w:hAnsi="Times New Roman" w:cs="Times New Roman"/>
          <w:sz w:val="24"/>
          <w:szCs w:val="24"/>
          <w:lang w:val="en-GB" w:eastAsia="en-US"/>
        </w:rPr>
        <w:t>Keep under review the content of this Protocol;</w:t>
      </w:r>
    </w:p>
    <w:p w14:paraId="5126AAC6" w14:textId="77777777" w:rsidR="00F92E96" w:rsidRPr="00F92E96" w:rsidRDefault="00F92E96" w:rsidP="00F92E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en-US"/>
        </w:rPr>
      </w:pPr>
    </w:p>
    <w:p w14:paraId="53724C1D"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val="en-GB" w:eastAsia="en-US"/>
        </w:rPr>
      </w:pPr>
      <w:r w:rsidRPr="00F92E96">
        <w:rPr>
          <w:rFonts w:ascii="Times New Roman" w:eastAsia="Arial Unicode MS" w:hAnsi="Times New Roman" w:cs="Times New Roman"/>
          <w:sz w:val="24"/>
          <w:szCs w:val="24"/>
          <w:lang w:val="en-GB" w:eastAsia="en-US"/>
        </w:rPr>
        <w:t>Consider and adopt annexes to this Protocol;</w:t>
      </w:r>
    </w:p>
    <w:p w14:paraId="62DEDABC" w14:textId="77777777" w:rsidR="00F92E96" w:rsidRPr="00F92E96" w:rsidRDefault="00F92E96" w:rsidP="00F92E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en-US"/>
        </w:rPr>
      </w:pPr>
    </w:p>
    <w:p w14:paraId="1A7A5536"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val="en-GB" w:eastAsia="en-US"/>
        </w:rPr>
      </w:pPr>
      <w:r w:rsidRPr="00F92E96">
        <w:rPr>
          <w:rFonts w:ascii="Times New Roman" w:eastAsia="Arial Unicode MS" w:hAnsi="Times New Roman" w:cs="Times New Roman"/>
          <w:sz w:val="24"/>
          <w:szCs w:val="24"/>
          <w:lang w:val="en-GB" w:eastAsia="en-US"/>
        </w:rPr>
        <w:t>Consider and adopt any amendments to this Protocol or its annexes;</w:t>
      </w:r>
    </w:p>
    <w:p w14:paraId="6223B635" w14:textId="77777777" w:rsidR="00F92E96" w:rsidRPr="00F92E96" w:rsidRDefault="00F92E96" w:rsidP="00F92E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en-US"/>
        </w:rPr>
      </w:pPr>
    </w:p>
    <w:p w14:paraId="0F11F4EF"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val="en-GB" w:eastAsia="en-US"/>
        </w:rPr>
      </w:pPr>
      <w:r w:rsidRPr="00F92E96">
        <w:rPr>
          <w:rFonts w:ascii="Times New Roman" w:eastAsia="Arial Unicode MS" w:hAnsi="Times New Roman" w:cs="Times New Roman"/>
          <w:sz w:val="24"/>
          <w:szCs w:val="24"/>
          <w:lang w:val="en-GB" w:eastAsia="en-US"/>
        </w:rPr>
        <w:t>Consider reports submitted by the Secretariat on matters relating to the implementation of this Protocol;</w:t>
      </w:r>
    </w:p>
    <w:p w14:paraId="3EEE3AF5" w14:textId="77777777" w:rsidR="00F92E96" w:rsidRPr="00F92E96" w:rsidRDefault="00F92E96" w:rsidP="00F92E96">
      <w:pPr>
        <w:spacing w:after="0" w:line="240" w:lineRule="auto"/>
        <w:rPr>
          <w:rFonts w:ascii="Times New Roman" w:eastAsia="PMingLiU" w:hAnsi="Times New Roman" w:cs="Times New Roman"/>
          <w:sz w:val="24"/>
          <w:szCs w:val="24"/>
          <w:lang w:eastAsia="en-GB"/>
        </w:rPr>
      </w:pPr>
    </w:p>
    <w:p w14:paraId="5458A371"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eastAsia="en-US"/>
        </w:rPr>
      </w:pPr>
      <w:r w:rsidRPr="00F92E96">
        <w:rPr>
          <w:rFonts w:ascii="Times New Roman" w:eastAsia="Arial Unicode MS" w:hAnsi="Times New Roman" w:cs="Times New Roman"/>
          <w:sz w:val="24"/>
          <w:szCs w:val="24"/>
          <w:lang w:val="en-GB" w:eastAsia="en-US"/>
        </w:rPr>
        <w:t>Establish such subsidiary bodies as may be deemed necessary for the implementation of this Protocol;</w:t>
      </w:r>
    </w:p>
    <w:p w14:paraId="6783091B" w14:textId="77777777" w:rsidR="00F92E96" w:rsidRPr="00F92E96" w:rsidRDefault="00F92E96" w:rsidP="00F92E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eastAsia="en-US"/>
        </w:rPr>
      </w:pPr>
    </w:p>
    <w:p w14:paraId="29012F98"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eastAsia="en-US"/>
        </w:rPr>
      </w:pPr>
      <w:r w:rsidRPr="00F92E96">
        <w:rPr>
          <w:rFonts w:ascii="Times New Roman" w:eastAsia="Arial Unicode MS" w:hAnsi="Times New Roman" w:cs="Times New Roman"/>
          <w:sz w:val="24"/>
          <w:szCs w:val="24"/>
          <w:lang w:eastAsia="en-US"/>
        </w:rPr>
        <w:t>Seek, where appropriate, the technical and financial services of relevant international bodies and scientific institutions to achieve the objective of this Protocol;</w:t>
      </w:r>
    </w:p>
    <w:p w14:paraId="2D8BAB71" w14:textId="77777777" w:rsidR="00F92E96" w:rsidRPr="00F92E96" w:rsidRDefault="00F92E96" w:rsidP="00F92E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en-US"/>
        </w:rPr>
      </w:pPr>
    </w:p>
    <w:p w14:paraId="623CE3FE" w14:textId="77777777" w:rsidR="00F92E96" w:rsidRPr="00F92E96" w:rsidRDefault="00F92E96" w:rsidP="00F92E96">
      <w:pPr>
        <w:numPr>
          <w:ilvl w:val="0"/>
          <w:numId w:val="33"/>
        </w:num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sz w:val="24"/>
          <w:szCs w:val="24"/>
          <w:lang w:val="en-GB" w:eastAsia="en-US"/>
        </w:rPr>
      </w:pPr>
      <w:r w:rsidRPr="00F92E96">
        <w:rPr>
          <w:rFonts w:ascii="Times New Roman" w:eastAsia="Arial Unicode MS" w:hAnsi="Times New Roman" w:cs="Times New Roman"/>
          <w:sz w:val="24"/>
          <w:szCs w:val="24"/>
          <w:lang w:val="en-GB" w:eastAsia="en-US"/>
        </w:rPr>
        <w:t>Perform such other functions, as may be required for the implementation of this Protocol.</w:t>
      </w:r>
    </w:p>
    <w:p w14:paraId="55036E39" w14:textId="77777777" w:rsidR="00F92E96" w:rsidRPr="00F92E96" w:rsidRDefault="00F92E96" w:rsidP="00F92E96">
      <w:pPr>
        <w:tabs>
          <w:tab w:val="num"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en-US"/>
        </w:rPr>
      </w:pPr>
    </w:p>
    <w:p w14:paraId="7FA87092" w14:textId="77777777" w:rsidR="00F92E96" w:rsidRPr="00F92E96" w:rsidRDefault="00F92E96" w:rsidP="00F92E96">
      <w:pPr>
        <w:numPr>
          <w:ilvl w:val="0"/>
          <w:numId w:val="32"/>
        </w:numPr>
        <w:spacing w:after="0" w:line="240" w:lineRule="auto"/>
        <w:contextualSpacing/>
        <w:jc w:val="both"/>
        <w:rPr>
          <w:rFonts w:ascii="Times New Roman" w:eastAsia="Arial Unicode MS" w:hAnsi="Times New Roman" w:cs="Times New Roman"/>
          <w:sz w:val="24"/>
          <w:szCs w:val="24"/>
          <w:lang w:val="nl-NL" w:eastAsia="nl-NL"/>
        </w:rPr>
      </w:pPr>
      <w:r w:rsidRPr="00F92E96">
        <w:rPr>
          <w:rFonts w:ascii="Times New Roman" w:eastAsia="Arial Unicode MS" w:hAnsi="Times New Roman" w:cs="Times New Roman"/>
          <w:sz w:val="24"/>
          <w:szCs w:val="24"/>
          <w:lang w:val="nl-NL" w:eastAsia="nl-NL"/>
        </w:rPr>
        <w:t xml:space="preserve">In accordance with Article 23, paragraph 4, of the Convention, the Secretariat shall </w:t>
      </w:r>
      <w:r w:rsidRPr="00F92E96">
        <w:rPr>
          <w:rFonts w:ascii="Times New Roman" w:eastAsia="Arial Unicode MS" w:hAnsi="Times New Roman" w:cs="Times New Roman"/>
          <w:i/>
          <w:sz w:val="24"/>
          <w:szCs w:val="24"/>
          <w:lang w:val="nl-NL" w:eastAsia="nl-NL"/>
        </w:rPr>
        <w:t>inter alia</w:t>
      </w:r>
      <w:r w:rsidRPr="00F92E96">
        <w:rPr>
          <w:rFonts w:ascii="Times New Roman" w:eastAsia="Arial Unicode MS" w:hAnsi="Times New Roman" w:cs="Times New Roman"/>
          <w:sz w:val="24"/>
          <w:szCs w:val="24"/>
          <w:lang w:val="nl-NL" w:eastAsia="nl-NL"/>
        </w:rPr>
        <w:t>:</w:t>
      </w:r>
    </w:p>
    <w:p w14:paraId="7BF39882" w14:textId="77777777" w:rsidR="00F92E96" w:rsidRPr="00F92E96" w:rsidRDefault="00F92E96" w:rsidP="00F9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4"/>
          <w:szCs w:val="24"/>
          <w:lang w:val="en-GB" w:eastAsia="en-US"/>
        </w:rPr>
      </w:pPr>
    </w:p>
    <w:p w14:paraId="4B2E9CA6"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val="en-GB" w:eastAsia="ja-JP"/>
        </w:rPr>
        <w:lastRenderedPageBreak/>
        <w:t xml:space="preserve">Make information on Points of Contact for Notification of all Contracting Parties available to the </w:t>
      </w:r>
      <w:r w:rsidRPr="00F92E96">
        <w:rPr>
          <w:rFonts w:ascii="Times New Roman" w:eastAsia="PMingLiU" w:hAnsi="Times New Roman" w:cs="Times New Roman"/>
          <w:color w:val="000000"/>
          <w:sz w:val="24"/>
          <w:szCs w:val="24"/>
          <w:lang w:eastAsia="ja-JP"/>
        </w:rPr>
        <w:t>Contracting</w:t>
      </w:r>
      <w:r w:rsidRPr="00F92E96">
        <w:rPr>
          <w:rFonts w:ascii="Times New Roman" w:eastAsia="PMingLiU" w:hAnsi="Times New Roman" w:cs="Times New Roman"/>
          <w:sz w:val="24"/>
          <w:szCs w:val="24"/>
          <w:lang w:val="en-GB" w:eastAsia="ja-JP"/>
        </w:rPr>
        <w:t xml:space="preserve"> Parties electronically, or as otherwise appropriate;</w:t>
      </w:r>
    </w:p>
    <w:p w14:paraId="563C7C06" w14:textId="77777777" w:rsidR="00F92E96" w:rsidRPr="00F92E96" w:rsidRDefault="00F92E96" w:rsidP="00F92E96">
      <w:pPr>
        <w:spacing w:after="0" w:line="240" w:lineRule="auto"/>
        <w:ind w:left="284"/>
        <w:jc w:val="both"/>
        <w:rPr>
          <w:rFonts w:ascii="Times New Roman" w:eastAsia="PMingLiU" w:hAnsi="Times New Roman" w:cs="Times New Roman"/>
          <w:sz w:val="24"/>
          <w:szCs w:val="24"/>
          <w:lang w:val="en-GB" w:eastAsia="ja-JP"/>
        </w:rPr>
      </w:pPr>
    </w:p>
    <w:p w14:paraId="696EC559"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Times New Roman" w:hAnsi="Times New Roman" w:cs="Times New Roman"/>
          <w:sz w:val="24"/>
          <w:szCs w:val="24"/>
          <w:lang w:val="en-GB" w:eastAsia="ja-JP"/>
        </w:rPr>
      </w:pPr>
      <w:r w:rsidRPr="00F92E96">
        <w:rPr>
          <w:rFonts w:ascii="Times New Roman" w:eastAsia="Times New Roman" w:hAnsi="Times New Roman" w:cs="Times New Roman"/>
          <w:sz w:val="24"/>
          <w:szCs w:val="24"/>
          <w:lang w:val="en-GB" w:eastAsia="ja-JP"/>
        </w:rPr>
        <w:t>Receive and make available electronically, or as otherwise appropriate, information received in the implementation of this Protocol, as provided by a Party of Origin, including:</w:t>
      </w:r>
    </w:p>
    <w:p w14:paraId="5995D8FF" w14:textId="77777777" w:rsidR="00F92E96" w:rsidRPr="00F92E96" w:rsidRDefault="00F92E96" w:rsidP="00F92E96">
      <w:pPr>
        <w:spacing w:after="0" w:line="240" w:lineRule="auto"/>
        <w:jc w:val="both"/>
        <w:rPr>
          <w:rFonts w:ascii="Times New Roman" w:eastAsia="Times New Roman" w:hAnsi="Times New Roman" w:cs="Times New Roman"/>
          <w:sz w:val="24"/>
          <w:szCs w:val="24"/>
          <w:lang w:val="en-GB" w:eastAsia="ja-JP"/>
        </w:rPr>
      </w:pPr>
    </w:p>
    <w:p w14:paraId="64B29D87" w14:textId="77777777" w:rsidR="00F92E96" w:rsidRPr="00F92E96" w:rsidRDefault="00F92E96" w:rsidP="00F92E96">
      <w:pPr>
        <w:numPr>
          <w:ilvl w:val="1"/>
          <w:numId w:val="7"/>
        </w:numPr>
        <w:tabs>
          <w:tab w:val="num" w:pos="1134"/>
          <w:tab w:val="num" w:pos="1440"/>
        </w:tabs>
        <w:spacing w:after="0" w:line="240" w:lineRule="auto"/>
        <w:ind w:left="284" w:firstLine="425"/>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val="en-GB" w:eastAsia="ja-JP"/>
        </w:rPr>
        <w:t>Notification of the proposed activities in accordance with Article 5, paragraph 3, of this Protocol;</w:t>
      </w:r>
    </w:p>
    <w:p w14:paraId="33523DA7" w14:textId="77777777" w:rsidR="00F92E96" w:rsidRPr="00F92E96" w:rsidRDefault="00F92E96" w:rsidP="00F92E96">
      <w:pPr>
        <w:tabs>
          <w:tab w:val="num" w:pos="1965"/>
        </w:tabs>
        <w:spacing w:after="0" w:line="240" w:lineRule="auto"/>
        <w:jc w:val="both"/>
        <w:rPr>
          <w:rFonts w:ascii="Times New Roman" w:eastAsia="PMingLiU" w:hAnsi="Times New Roman" w:cs="Times New Roman"/>
          <w:sz w:val="24"/>
          <w:szCs w:val="24"/>
          <w:lang w:val="en-GB" w:eastAsia="ja-JP"/>
        </w:rPr>
      </w:pPr>
    </w:p>
    <w:p w14:paraId="751401F0" w14:textId="77777777" w:rsidR="00F92E96" w:rsidRPr="00F92E96" w:rsidRDefault="00F92E96" w:rsidP="00F92E96">
      <w:pPr>
        <w:numPr>
          <w:ilvl w:val="1"/>
          <w:numId w:val="7"/>
        </w:numPr>
        <w:tabs>
          <w:tab w:val="num" w:pos="1134"/>
          <w:tab w:val="num" w:pos="1440"/>
        </w:tabs>
        <w:spacing w:after="0" w:line="240" w:lineRule="auto"/>
        <w:ind w:left="284" w:firstLine="425"/>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color w:val="000000"/>
          <w:sz w:val="24"/>
          <w:szCs w:val="24"/>
          <w:lang w:eastAsia="ja-JP"/>
        </w:rPr>
        <w:t>Environmental impact assessment</w:t>
      </w:r>
      <w:r w:rsidRPr="00F92E96">
        <w:rPr>
          <w:rFonts w:ascii="Times New Roman" w:eastAsia="PMingLiU" w:hAnsi="Times New Roman" w:cs="Times New Roman"/>
          <w:sz w:val="24"/>
          <w:szCs w:val="24"/>
          <w:lang w:eastAsia="ja-JP"/>
        </w:rPr>
        <w:t xml:space="preserve"> documentation provided by a Party of Origin in accordance with Article 7, paragraph 3, of this Protocol;</w:t>
      </w:r>
    </w:p>
    <w:p w14:paraId="1B9B3EF6" w14:textId="77777777" w:rsidR="00F92E96" w:rsidRPr="00F92E96" w:rsidRDefault="00F92E96" w:rsidP="00F92E96">
      <w:pPr>
        <w:tabs>
          <w:tab w:val="num" w:pos="1965"/>
        </w:tabs>
        <w:spacing w:after="0" w:line="240" w:lineRule="auto"/>
        <w:jc w:val="both"/>
        <w:rPr>
          <w:rFonts w:ascii="Times New Roman" w:eastAsia="PMingLiU" w:hAnsi="Times New Roman" w:cs="Times New Roman"/>
          <w:sz w:val="24"/>
          <w:szCs w:val="24"/>
          <w:lang w:val="en-GB" w:eastAsia="ja-JP"/>
        </w:rPr>
      </w:pPr>
    </w:p>
    <w:p w14:paraId="2DCB3710" w14:textId="77777777" w:rsidR="00F92E96" w:rsidRPr="00F92E96" w:rsidRDefault="00F92E96" w:rsidP="00F92E96">
      <w:pPr>
        <w:numPr>
          <w:ilvl w:val="1"/>
          <w:numId w:val="7"/>
        </w:numPr>
        <w:tabs>
          <w:tab w:val="num" w:pos="1134"/>
          <w:tab w:val="num" w:pos="1440"/>
        </w:tabs>
        <w:spacing w:after="0" w:line="240" w:lineRule="auto"/>
        <w:ind w:left="284" w:firstLine="425"/>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eastAsia="ja-JP"/>
        </w:rPr>
        <w:t>The final decision on a proposed activity along with the reasons and considerations on which it was based, including information on how the comments received were taken into account in accordance with Article 10, paragraph 2, of this Protocol;</w:t>
      </w:r>
    </w:p>
    <w:p w14:paraId="680C3687" w14:textId="77777777" w:rsidR="00F92E96" w:rsidRPr="00F92E96" w:rsidRDefault="00F92E96" w:rsidP="00F92E96">
      <w:pPr>
        <w:tabs>
          <w:tab w:val="num" w:pos="1965"/>
        </w:tabs>
        <w:spacing w:after="0" w:line="240" w:lineRule="auto"/>
        <w:jc w:val="both"/>
        <w:rPr>
          <w:rFonts w:ascii="Times New Roman" w:eastAsia="PMingLiU" w:hAnsi="Times New Roman" w:cs="Times New Roman"/>
          <w:sz w:val="24"/>
          <w:szCs w:val="24"/>
          <w:lang w:val="en-GB" w:eastAsia="ja-JP"/>
        </w:rPr>
      </w:pPr>
    </w:p>
    <w:p w14:paraId="3794D174"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val="en-GB" w:eastAsia="ja-JP"/>
        </w:rPr>
        <w:t>Prepare and transmit reports on matters relating to the implementation of this Protocol;</w:t>
      </w:r>
    </w:p>
    <w:p w14:paraId="63342502" w14:textId="77777777" w:rsidR="00F92E96" w:rsidRPr="00F92E96" w:rsidRDefault="00F92E96" w:rsidP="00F92E96">
      <w:pPr>
        <w:tabs>
          <w:tab w:val="num" w:pos="1425"/>
        </w:tabs>
        <w:spacing w:after="0" w:line="240" w:lineRule="auto"/>
        <w:jc w:val="both"/>
        <w:rPr>
          <w:rFonts w:ascii="Times New Roman" w:eastAsia="PMingLiU" w:hAnsi="Times New Roman" w:cs="Times New Roman"/>
          <w:sz w:val="24"/>
          <w:szCs w:val="24"/>
          <w:lang w:val="en-GB" w:eastAsia="ja-JP"/>
        </w:rPr>
      </w:pPr>
    </w:p>
    <w:p w14:paraId="627C9DB5"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eastAsia="en-US"/>
        </w:rPr>
        <w:t>Consider enquiries by and information from the Contracting Parties and consult with them on matters relating to the implementation of this Protocol;</w:t>
      </w:r>
    </w:p>
    <w:p w14:paraId="61BB1CBE" w14:textId="77777777" w:rsidR="00F92E96" w:rsidRPr="00F92E96" w:rsidRDefault="00F92E96" w:rsidP="00F92E96">
      <w:pPr>
        <w:tabs>
          <w:tab w:val="num" w:pos="1140"/>
        </w:tabs>
        <w:spacing w:after="0" w:line="240" w:lineRule="auto"/>
        <w:jc w:val="both"/>
        <w:rPr>
          <w:rFonts w:ascii="Times New Roman" w:eastAsia="PMingLiU" w:hAnsi="Times New Roman" w:cs="Times New Roman"/>
          <w:sz w:val="24"/>
          <w:szCs w:val="24"/>
          <w:lang w:val="en-GB" w:eastAsia="ja-JP"/>
        </w:rPr>
      </w:pPr>
    </w:p>
    <w:p w14:paraId="624A85C1"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val="en-GB" w:eastAsia="ja-JP"/>
        </w:rPr>
        <w:t xml:space="preserve">To the extent possible, promote the exchange of information and cooperation between the </w:t>
      </w:r>
      <w:r w:rsidRPr="00F92E96">
        <w:rPr>
          <w:rFonts w:ascii="Times New Roman" w:eastAsia="PMingLiU" w:hAnsi="Times New Roman" w:cs="Times New Roman"/>
          <w:color w:val="000000"/>
          <w:sz w:val="24"/>
          <w:szCs w:val="24"/>
          <w:lang w:eastAsia="ja-JP"/>
        </w:rPr>
        <w:t>Contracting</w:t>
      </w:r>
      <w:r w:rsidRPr="00F92E96">
        <w:rPr>
          <w:rFonts w:ascii="Times New Roman" w:eastAsia="PMingLiU" w:hAnsi="Times New Roman" w:cs="Times New Roman"/>
          <w:sz w:val="24"/>
          <w:szCs w:val="24"/>
          <w:lang w:val="en-GB" w:eastAsia="ja-JP"/>
        </w:rPr>
        <w:t xml:space="preserve"> Parties and provide assistance to the </w:t>
      </w:r>
      <w:r w:rsidRPr="00F92E96">
        <w:rPr>
          <w:rFonts w:ascii="Times New Roman" w:eastAsia="PMingLiU" w:hAnsi="Times New Roman" w:cs="Times New Roman"/>
          <w:color w:val="000000"/>
          <w:sz w:val="24"/>
          <w:szCs w:val="24"/>
          <w:lang w:eastAsia="ja-JP"/>
        </w:rPr>
        <w:t>Contracting</w:t>
      </w:r>
      <w:r w:rsidRPr="00F92E96">
        <w:rPr>
          <w:rFonts w:ascii="Times New Roman" w:eastAsia="PMingLiU" w:hAnsi="Times New Roman" w:cs="Times New Roman"/>
          <w:sz w:val="24"/>
          <w:szCs w:val="24"/>
          <w:lang w:val="en-GB" w:eastAsia="ja-JP"/>
        </w:rPr>
        <w:t xml:space="preserve"> Parties in implementing the provisions of this Protocol;</w:t>
      </w:r>
    </w:p>
    <w:p w14:paraId="5FFA2A0F" w14:textId="77777777" w:rsidR="00F92E96" w:rsidRPr="00F92E96" w:rsidRDefault="00F92E96" w:rsidP="00F92E96">
      <w:pPr>
        <w:tabs>
          <w:tab w:val="num" w:pos="1425"/>
        </w:tabs>
        <w:spacing w:after="0" w:line="240" w:lineRule="auto"/>
        <w:jc w:val="both"/>
        <w:rPr>
          <w:rFonts w:ascii="Times New Roman" w:eastAsia="PMingLiU" w:hAnsi="Times New Roman" w:cs="Times New Roman"/>
          <w:sz w:val="24"/>
          <w:szCs w:val="24"/>
          <w:lang w:val="en-GB" w:eastAsia="ja-JP"/>
        </w:rPr>
      </w:pPr>
    </w:p>
    <w:p w14:paraId="1B2C5F56"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eastAsia="en-US"/>
        </w:rPr>
        <w:t>Arrange, upon request by any Contracting Party, for the provision of technical assistance and advice for the effective implementation of this Protocol;</w:t>
      </w:r>
    </w:p>
    <w:p w14:paraId="10523093" w14:textId="77777777" w:rsidR="00F92E96" w:rsidRPr="00F92E96" w:rsidRDefault="00F92E96" w:rsidP="00F92E96">
      <w:pPr>
        <w:tabs>
          <w:tab w:val="num" w:pos="1425"/>
        </w:tabs>
        <w:spacing w:after="0" w:line="240" w:lineRule="auto"/>
        <w:jc w:val="both"/>
        <w:rPr>
          <w:rFonts w:ascii="Times New Roman" w:eastAsia="PMingLiU" w:hAnsi="Times New Roman" w:cs="Times New Roman"/>
          <w:sz w:val="24"/>
          <w:szCs w:val="24"/>
          <w:lang w:val="en-GB" w:eastAsia="ja-JP"/>
        </w:rPr>
      </w:pPr>
    </w:p>
    <w:p w14:paraId="3C1E3212"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eastAsia="en-US"/>
        </w:rPr>
        <w:t>Cooperate, as appropriate, with relevant regional and international organizations and programs;</w:t>
      </w:r>
    </w:p>
    <w:p w14:paraId="6D73BEFE" w14:textId="77777777" w:rsidR="00F92E96" w:rsidRPr="00F92E96" w:rsidRDefault="00F92E96" w:rsidP="00F92E96">
      <w:pPr>
        <w:spacing w:after="0" w:line="240" w:lineRule="auto"/>
        <w:jc w:val="both"/>
        <w:rPr>
          <w:rFonts w:ascii="Times New Roman" w:eastAsia="PMingLiU" w:hAnsi="Times New Roman" w:cs="Times New Roman"/>
          <w:sz w:val="24"/>
          <w:szCs w:val="24"/>
          <w:lang w:val="en-GB" w:eastAsia="ja-JP"/>
        </w:rPr>
      </w:pPr>
    </w:p>
    <w:p w14:paraId="0C730A0B" w14:textId="77777777" w:rsidR="00F92E96" w:rsidRPr="00F92E96" w:rsidRDefault="00F92E96" w:rsidP="00F92E96">
      <w:pPr>
        <w:numPr>
          <w:ilvl w:val="0"/>
          <w:numId w:val="7"/>
        </w:numPr>
        <w:tabs>
          <w:tab w:val="num" w:pos="709"/>
          <w:tab w:val="num" w:pos="1140"/>
        </w:tabs>
        <w:spacing w:after="0" w:line="240" w:lineRule="auto"/>
        <w:ind w:left="0" w:firstLine="284"/>
        <w:jc w:val="both"/>
        <w:rPr>
          <w:rFonts w:ascii="Times New Roman" w:eastAsia="PMingLiU" w:hAnsi="Times New Roman" w:cs="Times New Roman"/>
          <w:sz w:val="24"/>
          <w:szCs w:val="24"/>
          <w:lang w:val="en-GB" w:eastAsia="ja-JP"/>
        </w:rPr>
      </w:pPr>
      <w:r w:rsidRPr="00F92E96">
        <w:rPr>
          <w:rFonts w:ascii="Times New Roman" w:eastAsia="PMingLiU" w:hAnsi="Times New Roman" w:cs="Times New Roman"/>
          <w:sz w:val="24"/>
          <w:szCs w:val="24"/>
          <w:lang w:val="en-GB" w:eastAsia="ja-JP"/>
        </w:rPr>
        <w:t>Perform such other functions as may be determined by the Conference of the Parties.</w:t>
      </w:r>
    </w:p>
    <w:p w14:paraId="3454ED8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9297AAF"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5" w:name="_Toc255573916"/>
      <w:r w:rsidRPr="00F92E96">
        <w:rPr>
          <w:rFonts w:ascii="Times New Roman" w:eastAsia="PMingLiU" w:hAnsi="Times New Roman" w:cs="Times New Roman"/>
          <w:b/>
          <w:bCs/>
          <w:i/>
          <w:sz w:val="24"/>
          <w:szCs w:val="24"/>
          <w:lang w:val="en-GB" w:eastAsia="en-US"/>
        </w:rPr>
        <w:t>Article 14. Funding</w:t>
      </w:r>
      <w:bookmarkEnd w:id="15"/>
    </w:p>
    <w:p w14:paraId="07546438" w14:textId="77777777" w:rsidR="00F92E96" w:rsidRPr="00F92E96" w:rsidRDefault="00F92E96" w:rsidP="00F92E96">
      <w:pPr>
        <w:spacing w:after="0" w:line="240" w:lineRule="auto"/>
        <w:outlineLvl w:val="6"/>
        <w:rPr>
          <w:rFonts w:ascii="Times New Roman" w:eastAsia="PMingLiU" w:hAnsi="Times New Roman" w:cs="Times New Roman"/>
          <w:bCs/>
          <w:sz w:val="24"/>
          <w:szCs w:val="24"/>
          <w:lang w:val="en-GB" w:eastAsia="en-US"/>
        </w:rPr>
      </w:pPr>
    </w:p>
    <w:p w14:paraId="4B956740" w14:textId="77777777" w:rsidR="00F92E96" w:rsidRPr="00F92E96" w:rsidRDefault="00F92E96" w:rsidP="00F92E96">
      <w:pPr>
        <w:numPr>
          <w:ilvl w:val="0"/>
          <w:numId w:val="15"/>
        </w:numPr>
        <w:spacing w:after="0" w:line="240" w:lineRule="auto"/>
        <w:contextualSpacing/>
        <w:jc w:val="both"/>
        <w:rPr>
          <w:rFonts w:ascii="Times New Roman" w:eastAsia="PMingLiU" w:hAnsi="Times New Roman" w:cs="Times New Roman"/>
          <w:sz w:val="24"/>
          <w:szCs w:val="24"/>
          <w:lang w:val="nl-NL" w:eastAsia="nl-NL"/>
        </w:rPr>
      </w:pPr>
      <w:r w:rsidRPr="00F92E96">
        <w:rPr>
          <w:rFonts w:ascii="Times New Roman" w:eastAsia="PMingLiU" w:hAnsi="Times New Roman" w:cs="Times New Roman"/>
          <w:sz w:val="24"/>
          <w:szCs w:val="24"/>
          <w:lang w:val="nl-NL" w:eastAsia="nl-NL"/>
        </w:rPr>
        <w:t>To achieve the objectives of this Protocol, the Contracting Parties, shall as far as possible ensure that financial resources are available for the formulation and implementation of related programmes, projects and measures. To this end, the Contracting Parties shall:</w:t>
      </w:r>
    </w:p>
    <w:p w14:paraId="3DA6D0DA" w14:textId="77777777" w:rsidR="00F92E96" w:rsidRPr="00F92E96" w:rsidRDefault="00F92E96" w:rsidP="00F92E96">
      <w:pPr>
        <w:spacing w:after="0" w:line="240" w:lineRule="auto"/>
        <w:jc w:val="both"/>
        <w:rPr>
          <w:rFonts w:ascii="Times New Roman" w:eastAsia="PMingLiU" w:hAnsi="Times New Roman" w:cs="Times New Roman"/>
          <w:sz w:val="24"/>
          <w:szCs w:val="24"/>
          <w:lang w:val="nl-NL" w:eastAsia="nl-NL"/>
        </w:rPr>
      </w:pPr>
    </w:p>
    <w:p w14:paraId="43A7036D" w14:textId="77777777" w:rsidR="00F92E96" w:rsidRPr="00F92E96" w:rsidRDefault="00F92E96" w:rsidP="00F92E96">
      <w:pPr>
        <w:numPr>
          <w:ilvl w:val="0"/>
          <w:numId w:val="16"/>
        </w:numPr>
        <w:spacing w:after="0" w:line="240" w:lineRule="auto"/>
        <w:contextualSpacing/>
        <w:jc w:val="both"/>
        <w:rPr>
          <w:rFonts w:ascii="Times New Roman" w:eastAsia="PMingLiU" w:hAnsi="Times New Roman" w:cs="Times New Roman"/>
          <w:sz w:val="24"/>
          <w:szCs w:val="24"/>
          <w:lang w:val="nl-NL" w:eastAsia="nl-NL"/>
        </w:rPr>
      </w:pPr>
      <w:r w:rsidRPr="00F92E96">
        <w:rPr>
          <w:rFonts w:ascii="Times New Roman" w:eastAsia="PMingLiU" w:hAnsi="Times New Roman" w:cs="Times New Roman"/>
          <w:sz w:val="24"/>
          <w:szCs w:val="24"/>
          <w:lang w:val="nl-NL" w:eastAsia="nl-NL"/>
        </w:rPr>
        <w:t xml:space="preserve">Commit domestic financial resources envisaged for these purposes; </w:t>
      </w:r>
    </w:p>
    <w:p w14:paraId="793B4A54" w14:textId="77777777" w:rsidR="00F92E96" w:rsidRPr="00F92E96" w:rsidRDefault="00F92E96" w:rsidP="00F92E96">
      <w:pPr>
        <w:spacing w:after="0" w:line="240" w:lineRule="auto"/>
        <w:jc w:val="both"/>
        <w:rPr>
          <w:rFonts w:ascii="Times New Roman" w:eastAsia="PMingLiU" w:hAnsi="Times New Roman" w:cs="Times New Roman"/>
          <w:sz w:val="24"/>
          <w:szCs w:val="24"/>
          <w:lang w:val="nl-NL" w:eastAsia="nl-NL"/>
        </w:rPr>
      </w:pPr>
    </w:p>
    <w:p w14:paraId="729F81A2" w14:textId="77777777" w:rsidR="00F92E96" w:rsidRPr="00F92E96" w:rsidRDefault="00F92E96" w:rsidP="00F92E96">
      <w:pPr>
        <w:numPr>
          <w:ilvl w:val="0"/>
          <w:numId w:val="16"/>
        </w:numPr>
        <w:spacing w:after="0" w:line="240" w:lineRule="auto"/>
        <w:contextualSpacing/>
        <w:jc w:val="both"/>
        <w:rPr>
          <w:rFonts w:ascii="Times New Roman" w:eastAsia="PMingLiU" w:hAnsi="Times New Roman" w:cs="Times New Roman"/>
          <w:sz w:val="24"/>
          <w:szCs w:val="24"/>
          <w:lang w:val="nl-NL" w:eastAsia="nl-NL"/>
        </w:rPr>
      </w:pPr>
      <w:r w:rsidRPr="00F92E96">
        <w:rPr>
          <w:rFonts w:ascii="Times New Roman" w:eastAsia="PMingLiU" w:hAnsi="Times New Roman" w:cs="Times New Roman"/>
          <w:sz w:val="24"/>
          <w:szCs w:val="24"/>
          <w:lang w:val="nl-NL" w:eastAsia="nl-NL"/>
        </w:rPr>
        <w:t>Promote the mobilization of financial resources from bilateral and multilateral funding sources and mechanisms, including grants and loans;</w:t>
      </w:r>
    </w:p>
    <w:p w14:paraId="6C3D0D46" w14:textId="77777777" w:rsidR="00F92E96" w:rsidRPr="00F92E96" w:rsidRDefault="00F92E96" w:rsidP="00F92E96">
      <w:pPr>
        <w:spacing w:after="0" w:line="240" w:lineRule="auto"/>
        <w:jc w:val="both"/>
        <w:rPr>
          <w:rFonts w:ascii="Times New Roman" w:eastAsia="PMingLiU" w:hAnsi="Times New Roman" w:cs="Times New Roman"/>
          <w:sz w:val="24"/>
          <w:szCs w:val="24"/>
          <w:lang w:val="nl-NL" w:eastAsia="nl-NL"/>
        </w:rPr>
      </w:pPr>
    </w:p>
    <w:p w14:paraId="7D332625" w14:textId="77777777" w:rsidR="00F92E96" w:rsidRPr="00F92E96" w:rsidRDefault="00F92E96" w:rsidP="00F92E96">
      <w:pPr>
        <w:numPr>
          <w:ilvl w:val="0"/>
          <w:numId w:val="16"/>
        </w:numPr>
        <w:spacing w:after="0" w:line="240" w:lineRule="auto"/>
        <w:contextualSpacing/>
        <w:jc w:val="both"/>
        <w:rPr>
          <w:rFonts w:ascii="Times New Roman" w:eastAsia="PMingLiU" w:hAnsi="Times New Roman" w:cs="Times New Roman"/>
          <w:sz w:val="24"/>
          <w:szCs w:val="24"/>
          <w:lang w:val="nl-NL" w:eastAsia="nl-NL"/>
        </w:rPr>
      </w:pPr>
      <w:r w:rsidRPr="00F92E96">
        <w:rPr>
          <w:rFonts w:ascii="Times New Roman" w:eastAsia="PMingLiU" w:hAnsi="Times New Roman" w:cs="Times New Roman"/>
          <w:sz w:val="24"/>
          <w:szCs w:val="24"/>
          <w:lang w:val="nl-NL" w:eastAsia="nl-NL"/>
        </w:rPr>
        <w:lastRenderedPageBreak/>
        <w:t>Explore innovative methods and incentives for mobilizing and channeling resources, including those of foundations, governmental agencies of other countries, international organizations, non-governmental organizations and private sector entities.</w:t>
      </w:r>
    </w:p>
    <w:p w14:paraId="2E4B530D" w14:textId="77777777" w:rsidR="00F92E96" w:rsidRPr="00F92E96" w:rsidRDefault="00F92E96" w:rsidP="00F92E96">
      <w:pPr>
        <w:spacing w:after="0" w:line="240" w:lineRule="auto"/>
        <w:jc w:val="both"/>
        <w:rPr>
          <w:rFonts w:ascii="Times New Roman" w:eastAsia="PMingLiU" w:hAnsi="Times New Roman" w:cs="Times New Roman"/>
          <w:sz w:val="24"/>
          <w:szCs w:val="24"/>
          <w:lang w:val="nl-NL" w:eastAsia="nl-NL"/>
        </w:rPr>
      </w:pPr>
    </w:p>
    <w:p w14:paraId="1ABDEC12" w14:textId="77777777" w:rsidR="00F92E96" w:rsidRPr="00F92E96" w:rsidRDefault="00F92E96" w:rsidP="00F92E96">
      <w:pPr>
        <w:numPr>
          <w:ilvl w:val="0"/>
          <w:numId w:val="17"/>
        </w:numPr>
        <w:spacing w:after="0" w:line="240" w:lineRule="auto"/>
        <w:contextualSpacing/>
        <w:jc w:val="both"/>
        <w:rPr>
          <w:rFonts w:ascii="Times New Roman" w:eastAsia="Arial Unicode MS" w:hAnsi="Times New Roman" w:cs="Times New Roman"/>
          <w:sz w:val="24"/>
          <w:szCs w:val="24"/>
          <w:lang w:val="nl-NL" w:eastAsia="nl-NL"/>
        </w:rPr>
      </w:pPr>
      <w:r w:rsidRPr="00F92E96">
        <w:rPr>
          <w:rFonts w:ascii="Times New Roman" w:eastAsia="Arial Unicode MS" w:hAnsi="Times New Roman" w:cs="Times New Roman"/>
          <w:sz w:val="24"/>
          <w:szCs w:val="24"/>
          <w:lang w:val="nl-NL" w:eastAsia="nl-NL"/>
        </w:rPr>
        <w:t>The Financial Rules of the Convention shall apply mutatis mutandis to this Protocol, unless otherwise decided by the Conference of the Parties.</w:t>
      </w:r>
    </w:p>
    <w:p w14:paraId="031639EC" w14:textId="77777777" w:rsidR="00F92E96" w:rsidRPr="00F92E96" w:rsidRDefault="00F92E96" w:rsidP="00F92E96">
      <w:pPr>
        <w:spacing w:after="0" w:line="240" w:lineRule="auto"/>
        <w:jc w:val="both"/>
        <w:rPr>
          <w:rFonts w:ascii="Times New Roman" w:eastAsia="Arial Unicode MS" w:hAnsi="Times New Roman" w:cs="Times New Roman"/>
          <w:sz w:val="24"/>
          <w:szCs w:val="24"/>
          <w:lang w:val="nl-NL" w:eastAsia="nl-NL"/>
        </w:rPr>
      </w:pPr>
    </w:p>
    <w:p w14:paraId="06B8BBE0" w14:textId="77777777" w:rsidR="00F92E96" w:rsidRPr="00F92E96" w:rsidRDefault="00F92E96" w:rsidP="00F92E96">
      <w:pPr>
        <w:numPr>
          <w:ilvl w:val="0"/>
          <w:numId w:val="17"/>
        </w:numPr>
        <w:spacing w:after="0" w:line="240" w:lineRule="auto"/>
        <w:contextualSpacing/>
        <w:jc w:val="both"/>
        <w:rPr>
          <w:rFonts w:ascii="Times New Roman" w:eastAsia="Arial Unicode MS" w:hAnsi="Times New Roman" w:cs="Times New Roman"/>
          <w:sz w:val="24"/>
          <w:szCs w:val="24"/>
          <w:lang w:val="nl-NL" w:eastAsia="nl-NL"/>
        </w:rPr>
      </w:pPr>
      <w:r w:rsidRPr="00F92E96">
        <w:rPr>
          <w:rFonts w:ascii="Times New Roman" w:eastAsia="Arial Unicode MS" w:hAnsi="Times New Roman" w:cs="Times New Roman"/>
          <w:sz w:val="24"/>
          <w:szCs w:val="24"/>
          <w:lang w:val="nl-NL" w:eastAsia="nl-NL"/>
        </w:rPr>
        <w:t>All activities and their implementation covered by this Protocol shall be financed by funds allocated by the Contracting Parties and other sources consistent with national legislation.</w:t>
      </w:r>
    </w:p>
    <w:p w14:paraId="780C2923" w14:textId="77777777" w:rsidR="00F92E96" w:rsidRPr="00F92E96" w:rsidRDefault="00F92E96" w:rsidP="00F92E96">
      <w:pPr>
        <w:spacing w:after="0" w:line="240" w:lineRule="auto"/>
        <w:rPr>
          <w:rFonts w:ascii="Times New Roman" w:eastAsia="PMingLiU" w:hAnsi="Times New Roman" w:cs="Times New Roman"/>
          <w:sz w:val="24"/>
          <w:szCs w:val="24"/>
          <w:lang w:val="nl-NL" w:eastAsia="nl-NL"/>
        </w:rPr>
      </w:pPr>
    </w:p>
    <w:p w14:paraId="05930D5C"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6" w:name="_Toc255573917"/>
      <w:r w:rsidRPr="00F92E96">
        <w:rPr>
          <w:rFonts w:ascii="Times New Roman" w:eastAsia="PMingLiU" w:hAnsi="Times New Roman" w:cs="Times New Roman"/>
          <w:b/>
          <w:bCs/>
          <w:i/>
          <w:sz w:val="24"/>
          <w:szCs w:val="24"/>
          <w:lang w:val="en-GB" w:eastAsia="en-US"/>
        </w:rPr>
        <w:t>Article 15. Settlement of Disputes</w:t>
      </w:r>
      <w:bookmarkEnd w:id="16"/>
    </w:p>
    <w:p w14:paraId="75742B1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4A69CD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Any dispute between the Contracting Parties concerning the application or interpretation of the provisions of this Protocol shall be settled in accordance with Article 30 of the Convention.</w:t>
      </w:r>
    </w:p>
    <w:p w14:paraId="06DC1C5C"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45389BA3"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7" w:name="_Toc255573918"/>
      <w:r w:rsidRPr="00F92E96">
        <w:rPr>
          <w:rFonts w:ascii="Times New Roman" w:eastAsia="PMingLiU" w:hAnsi="Times New Roman" w:cs="Times New Roman"/>
          <w:b/>
          <w:bCs/>
          <w:i/>
          <w:sz w:val="24"/>
          <w:szCs w:val="24"/>
          <w:lang w:val="en-GB" w:eastAsia="en-US"/>
        </w:rPr>
        <w:t>Article 16. Adoption and Entry into Force of the Protocol</w:t>
      </w:r>
      <w:bookmarkEnd w:id="17"/>
    </w:p>
    <w:p w14:paraId="27B7881E" w14:textId="77777777" w:rsidR="00F92E96" w:rsidRPr="00F92E96" w:rsidRDefault="00F92E96" w:rsidP="00F92E96">
      <w:pPr>
        <w:tabs>
          <w:tab w:val="left" w:pos="1320"/>
        </w:tabs>
        <w:spacing w:after="0" w:line="240" w:lineRule="auto"/>
        <w:rPr>
          <w:rFonts w:ascii="Times New Roman" w:eastAsia="PMingLiU" w:hAnsi="Times New Roman" w:cs="Times New Roman"/>
          <w:sz w:val="24"/>
          <w:szCs w:val="24"/>
          <w:lang w:eastAsia="en-US"/>
        </w:rPr>
      </w:pPr>
    </w:p>
    <w:p w14:paraId="46EDC0D0" w14:textId="77777777" w:rsidR="00F92E96" w:rsidRPr="00F92E96" w:rsidRDefault="00F92E96" w:rsidP="00F92E96">
      <w:pPr>
        <w:numPr>
          <w:ilvl w:val="0"/>
          <w:numId w:val="14"/>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This Protocol shall be adopted by unanimous decision of the Contracting Parties by a Meeting of the Conference of the Parties.</w:t>
      </w:r>
    </w:p>
    <w:p w14:paraId="2A0AC434" w14:textId="77777777" w:rsidR="00F92E96" w:rsidRPr="00F92E96" w:rsidRDefault="00F92E96" w:rsidP="00F92E96">
      <w:pPr>
        <w:spacing w:after="0" w:line="240" w:lineRule="auto"/>
        <w:ind w:left="360" w:hanging="360"/>
        <w:jc w:val="both"/>
        <w:rPr>
          <w:rFonts w:ascii="Times New Roman" w:eastAsia="PMingLiU" w:hAnsi="Times New Roman" w:cs="Times New Roman"/>
          <w:sz w:val="24"/>
          <w:szCs w:val="24"/>
          <w:lang w:eastAsia="en-US"/>
        </w:rPr>
      </w:pPr>
    </w:p>
    <w:p w14:paraId="7A15D428" w14:textId="77777777" w:rsidR="00F92E96" w:rsidRPr="00F92E96" w:rsidRDefault="00F92E96" w:rsidP="00F92E96">
      <w:pPr>
        <w:numPr>
          <w:ilvl w:val="0"/>
          <w:numId w:val="14"/>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This Protocol shall be open for signature only by the </w:t>
      </w:r>
      <w:r w:rsidRPr="00F92E96">
        <w:rPr>
          <w:rFonts w:ascii="Times New Roman" w:eastAsia="PMingLiU" w:hAnsi="Times New Roman" w:cs="Times New Roman"/>
          <w:sz w:val="24"/>
          <w:szCs w:val="24"/>
          <w:lang w:val="en-GB" w:eastAsia="ja-JP"/>
        </w:rPr>
        <w:t>Caspian Littoral States</w:t>
      </w:r>
      <w:r w:rsidRPr="00F92E96">
        <w:rPr>
          <w:rFonts w:ascii="Times New Roman" w:eastAsia="PMingLiU" w:hAnsi="Times New Roman" w:cs="Times New Roman"/>
          <w:sz w:val="24"/>
          <w:szCs w:val="24"/>
          <w:lang w:eastAsia="en-US"/>
        </w:rPr>
        <w:t>, in the city of Tehran from 20</w:t>
      </w:r>
      <w:r w:rsidRPr="00F92E96">
        <w:rPr>
          <w:rFonts w:ascii="Times New Roman" w:eastAsia="PMingLiU" w:hAnsi="Times New Roman" w:cs="Times New Roman"/>
          <w:sz w:val="24"/>
          <w:szCs w:val="24"/>
          <w:vertAlign w:val="superscript"/>
          <w:lang w:eastAsia="en-US"/>
        </w:rPr>
        <w:t xml:space="preserve">th </w:t>
      </w:r>
      <w:r w:rsidRPr="00F92E96">
        <w:rPr>
          <w:rFonts w:ascii="Times New Roman" w:eastAsia="PMingLiU" w:hAnsi="Times New Roman" w:cs="Times New Roman"/>
          <w:sz w:val="24"/>
          <w:szCs w:val="24"/>
          <w:lang w:eastAsia="en-US"/>
        </w:rPr>
        <w:t>July 2018 to 20</w:t>
      </w:r>
      <w:r w:rsidRPr="00F92E96">
        <w:rPr>
          <w:rFonts w:ascii="Times New Roman" w:eastAsia="PMingLiU" w:hAnsi="Times New Roman" w:cs="Times New Roman"/>
          <w:sz w:val="24"/>
          <w:szCs w:val="24"/>
          <w:vertAlign w:val="superscript"/>
          <w:lang w:eastAsia="en-US"/>
        </w:rPr>
        <w:t>th</w:t>
      </w:r>
      <w:r w:rsidRPr="00F92E96">
        <w:rPr>
          <w:rFonts w:ascii="Times New Roman" w:eastAsia="PMingLiU" w:hAnsi="Times New Roman" w:cs="Times New Roman"/>
          <w:sz w:val="24"/>
          <w:szCs w:val="24"/>
          <w:lang w:eastAsia="en-US"/>
        </w:rPr>
        <w:t xml:space="preserve"> July 2019.</w:t>
      </w:r>
    </w:p>
    <w:p w14:paraId="3278F77F" w14:textId="77777777" w:rsidR="00F92E96" w:rsidRPr="00F92E96" w:rsidRDefault="00F92E96" w:rsidP="00F92E96">
      <w:pPr>
        <w:spacing w:after="0" w:line="240" w:lineRule="auto"/>
        <w:ind w:left="360" w:hanging="360"/>
        <w:jc w:val="both"/>
        <w:rPr>
          <w:rFonts w:ascii="Times New Roman" w:eastAsia="PMingLiU" w:hAnsi="Times New Roman" w:cs="Times New Roman"/>
          <w:sz w:val="24"/>
          <w:szCs w:val="24"/>
          <w:lang w:eastAsia="en-US"/>
        </w:rPr>
      </w:pPr>
    </w:p>
    <w:p w14:paraId="65BB8B71" w14:textId="77777777" w:rsidR="00F92E96" w:rsidRPr="00F92E96" w:rsidRDefault="00F92E96" w:rsidP="00F92E96">
      <w:pPr>
        <w:numPr>
          <w:ilvl w:val="0"/>
          <w:numId w:val="14"/>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This Protocol shall be subject to ratification, acceptance or approval by the </w:t>
      </w:r>
      <w:r w:rsidRPr="00F92E96">
        <w:rPr>
          <w:rFonts w:ascii="Times New Roman" w:eastAsia="PMingLiU" w:hAnsi="Times New Roman" w:cs="Times New Roman"/>
          <w:sz w:val="24"/>
          <w:szCs w:val="24"/>
          <w:lang w:val="en-GB" w:eastAsia="ja-JP"/>
        </w:rPr>
        <w:t>Caspian littoral States</w:t>
      </w:r>
      <w:r w:rsidRPr="00F92E96">
        <w:rPr>
          <w:rFonts w:ascii="Times New Roman" w:eastAsia="PMingLiU" w:hAnsi="Times New Roman" w:cs="Times New Roman"/>
          <w:sz w:val="24"/>
          <w:szCs w:val="24"/>
          <w:lang w:eastAsia="en-US"/>
        </w:rPr>
        <w:t xml:space="preserve">, and shall be open for accession by any </w:t>
      </w:r>
      <w:r w:rsidRPr="00F92E96">
        <w:rPr>
          <w:rFonts w:ascii="Times New Roman" w:eastAsia="PMingLiU" w:hAnsi="Times New Roman" w:cs="Times New Roman"/>
          <w:sz w:val="24"/>
          <w:szCs w:val="24"/>
          <w:lang w:val="en-GB" w:eastAsia="ja-JP"/>
        </w:rPr>
        <w:t>Caspian littoral State</w:t>
      </w:r>
      <w:r w:rsidRPr="00F92E96">
        <w:rPr>
          <w:rFonts w:ascii="Times New Roman" w:eastAsia="PMingLiU" w:hAnsi="Times New Roman" w:cs="Times New Roman"/>
          <w:sz w:val="24"/>
          <w:szCs w:val="24"/>
          <w:lang w:eastAsia="en-US"/>
        </w:rPr>
        <w:t xml:space="preserve">, from the date on which the Protocol is closed for signature. </w:t>
      </w:r>
    </w:p>
    <w:p w14:paraId="66E152C1" w14:textId="77777777" w:rsidR="00F92E96" w:rsidRPr="00F92E96" w:rsidRDefault="00F92E96" w:rsidP="00F92E96">
      <w:pPr>
        <w:spacing w:after="0" w:line="240" w:lineRule="auto"/>
        <w:ind w:left="360" w:hanging="360"/>
        <w:jc w:val="both"/>
        <w:rPr>
          <w:rFonts w:ascii="Times New Roman" w:eastAsia="PMingLiU" w:hAnsi="Times New Roman" w:cs="Times New Roman"/>
          <w:sz w:val="24"/>
          <w:szCs w:val="24"/>
          <w:lang w:eastAsia="en-US"/>
        </w:rPr>
      </w:pPr>
    </w:p>
    <w:p w14:paraId="6D3094BF" w14:textId="77777777" w:rsidR="00F92E96" w:rsidRPr="00F92E96" w:rsidRDefault="00F92E96" w:rsidP="00F92E96">
      <w:pPr>
        <w:numPr>
          <w:ilvl w:val="0"/>
          <w:numId w:val="14"/>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Instruments of ratification, acceptance, approval or accession shall be deposited with the Depository of the Convention. </w:t>
      </w:r>
    </w:p>
    <w:p w14:paraId="7BC74D08" w14:textId="77777777" w:rsidR="00F92E96" w:rsidRPr="00F92E96" w:rsidRDefault="00F92E96" w:rsidP="00F92E96">
      <w:pPr>
        <w:spacing w:after="0" w:line="240" w:lineRule="auto"/>
        <w:ind w:left="360" w:hanging="360"/>
        <w:jc w:val="both"/>
        <w:rPr>
          <w:rFonts w:ascii="Times New Roman" w:eastAsia="PMingLiU" w:hAnsi="Times New Roman" w:cs="Times New Roman"/>
          <w:sz w:val="24"/>
          <w:szCs w:val="24"/>
          <w:lang w:eastAsia="en-US"/>
        </w:rPr>
      </w:pPr>
    </w:p>
    <w:p w14:paraId="27E3309B" w14:textId="77777777" w:rsidR="00F92E96" w:rsidRPr="00F92E96" w:rsidRDefault="00F92E96" w:rsidP="00F92E96">
      <w:pPr>
        <w:numPr>
          <w:ilvl w:val="0"/>
          <w:numId w:val="14"/>
        </w:numPr>
        <w:spacing w:after="0" w:line="240" w:lineRule="auto"/>
        <w:ind w:left="360"/>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This Protocol shall enter into force on the ninetieth day after the date of deposit of the instrument of ratification, acceptance, approval or accession by all </w:t>
      </w:r>
      <w:r w:rsidRPr="00F92E96">
        <w:rPr>
          <w:rFonts w:ascii="Times New Roman" w:eastAsia="PMingLiU" w:hAnsi="Times New Roman" w:cs="Times New Roman"/>
          <w:sz w:val="24"/>
          <w:szCs w:val="24"/>
          <w:lang w:val="en-GB" w:eastAsia="ja-JP"/>
        </w:rPr>
        <w:t>Caspian littoral States</w:t>
      </w:r>
      <w:r w:rsidRPr="00F92E96">
        <w:rPr>
          <w:rFonts w:ascii="Times New Roman" w:eastAsia="PMingLiU" w:hAnsi="Times New Roman" w:cs="Times New Roman"/>
          <w:sz w:val="24"/>
          <w:szCs w:val="24"/>
          <w:lang w:eastAsia="en-US"/>
        </w:rPr>
        <w:t>.</w:t>
      </w:r>
    </w:p>
    <w:p w14:paraId="51CC782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2C2A8C2C"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8" w:name="_Toc255573919"/>
      <w:r w:rsidRPr="00F92E96">
        <w:rPr>
          <w:rFonts w:ascii="Times New Roman" w:eastAsia="PMingLiU" w:hAnsi="Times New Roman" w:cs="Times New Roman"/>
          <w:b/>
          <w:bCs/>
          <w:i/>
          <w:sz w:val="24"/>
          <w:szCs w:val="24"/>
          <w:lang w:val="en-GB" w:eastAsia="en-US"/>
        </w:rPr>
        <w:t>Article 17. Adoption of Amendments and Annexes to the Protocol, and Amendments to the Annexes</w:t>
      </w:r>
      <w:bookmarkEnd w:id="18"/>
    </w:p>
    <w:p w14:paraId="77502E33"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5A095FE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Any Contracting Party may propose amendments and annexes to this Protocol, as well as amendments to its annexes. These amendments and annexes shall be adopted by the Contracting Parties and enter into force in accordance with Articles 24, 25 and 34 of the Convention. </w:t>
      </w:r>
    </w:p>
    <w:p w14:paraId="34B0E0A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0A86328"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19" w:name="_Toc255573920"/>
      <w:r w:rsidRPr="00F92E96">
        <w:rPr>
          <w:rFonts w:ascii="Times New Roman" w:eastAsia="PMingLiU" w:hAnsi="Times New Roman" w:cs="Times New Roman"/>
          <w:b/>
          <w:bCs/>
          <w:i/>
          <w:sz w:val="24"/>
          <w:szCs w:val="24"/>
          <w:lang w:val="en-GB" w:eastAsia="en-US"/>
        </w:rPr>
        <w:t>Article 18. Effect of the Protocol on National Legislation</w:t>
      </w:r>
      <w:bookmarkEnd w:id="19"/>
    </w:p>
    <w:p w14:paraId="56F0B73E" w14:textId="77777777" w:rsidR="00F92E96" w:rsidRPr="00F92E96" w:rsidRDefault="00F92E96" w:rsidP="00F92E96">
      <w:pPr>
        <w:autoSpaceDE w:val="0"/>
        <w:autoSpaceDN w:val="0"/>
        <w:adjustRightInd w:val="0"/>
        <w:spacing w:after="0" w:line="240" w:lineRule="auto"/>
        <w:rPr>
          <w:rFonts w:ascii="Times New Roman" w:eastAsia="PMingLiU" w:hAnsi="Times New Roman" w:cs="Times New Roman"/>
          <w:color w:val="000000"/>
          <w:sz w:val="24"/>
          <w:szCs w:val="24"/>
          <w:lang w:eastAsia="en-US"/>
        </w:rPr>
      </w:pPr>
    </w:p>
    <w:p w14:paraId="6BB2AAD3" w14:textId="77777777" w:rsidR="00F92E96" w:rsidRPr="00F92E96" w:rsidRDefault="00F92E96" w:rsidP="00F92E96">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The provisions of this Protocol shall not affect the right of Contracting Parties to adopt relevant stricter national measures for the implementation of this Protocol.</w:t>
      </w:r>
    </w:p>
    <w:p w14:paraId="40505C22" w14:textId="77777777" w:rsidR="00F92E96" w:rsidRPr="00F92E96" w:rsidRDefault="00F92E96" w:rsidP="00F92E96">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p>
    <w:p w14:paraId="65EB6B60" w14:textId="77777777" w:rsidR="00F92E96" w:rsidRPr="00F92E96" w:rsidRDefault="00F92E96" w:rsidP="00F92E96">
      <w:pPr>
        <w:tabs>
          <w:tab w:val="left" w:pos="7740"/>
        </w:tabs>
        <w:spacing w:after="0" w:line="240" w:lineRule="auto"/>
        <w:outlineLvl w:val="6"/>
        <w:rPr>
          <w:rFonts w:ascii="Times New Roman" w:eastAsia="PMingLiU" w:hAnsi="Times New Roman" w:cs="Times New Roman"/>
          <w:b/>
          <w:bCs/>
          <w:i/>
          <w:sz w:val="24"/>
          <w:szCs w:val="24"/>
          <w:lang w:val="en-GB" w:eastAsia="en-US"/>
        </w:rPr>
      </w:pPr>
      <w:bookmarkStart w:id="20" w:name="_Toc257023132"/>
      <w:r w:rsidRPr="00F92E96">
        <w:rPr>
          <w:rFonts w:ascii="Times New Roman" w:eastAsia="PMingLiU" w:hAnsi="Times New Roman" w:cs="Times New Roman"/>
          <w:b/>
          <w:bCs/>
          <w:i/>
          <w:sz w:val="24"/>
          <w:szCs w:val="24"/>
          <w:lang w:val="en-GB" w:eastAsia="en-US"/>
        </w:rPr>
        <w:t xml:space="preserve">Article 19. Relationship with Other International </w:t>
      </w:r>
      <w:bookmarkEnd w:id="20"/>
      <w:r w:rsidRPr="00F92E96">
        <w:rPr>
          <w:rFonts w:ascii="Times New Roman" w:eastAsia="PMingLiU" w:hAnsi="Times New Roman" w:cs="Times New Roman"/>
          <w:b/>
          <w:bCs/>
          <w:i/>
          <w:sz w:val="24"/>
          <w:szCs w:val="24"/>
          <w:lang w:val="en-GB" w:eastAsia="en-US"/>
        </w:rPr>
        <w:t>Treaties</w:t>
      </w:r>
    </w:p>
    <w:p w14:paraId="138338B7" w14:textId="77777777" w:rsidR="00F92E96" w:rsidRPr="00F92E96" w:rsidRDefault="00F92E96" w:rsidP="00F92E96">
      <w:pPr>
        <w:spacing w:after="0" w:line="240" w:lineRule="auto"/>
        <w:jc w:val="both"/>
        <w:rPr>
          <w:rFonts w:ascii="Times New Roman" w:eastAsia="PMingLiU" w:hAnsi="Times New Roman" w:cs="Times New Roman"/>
          <w:bCs/>
          <w:sz w:val="24"/>
          <w:szCs w:val="24"/>
          <w:lang w:eastAsia="en-US"/>
        </w:rPr>
      </w:pPr>
    </w:p>
    <w:p w14:paraId="2C237B1B" w14:textId="77777777" w:rsidR="00F92E96" w:rsidRPr="00F92E96" w:rsidRDefault="00F92E96" w:rsidP="00F92E96">
      <w:pPr>
        <w:spacing w:after="0" w:line="240" w:lineRule="auto"/>
        <w:jc w:val="both"/>
        <w:rPr>
          <w:rFonts w:ascii="Times New Roman" w:eastAsia="PMingLiU" w:hAnsi="Times New Roman" w:cs="Times New Roman"/>
          <w:bCs/>
          <w:sz w:val="24"/>
          <w:szCs w:val="24"/>
          <w:lang w:eastAsia="en-US"/>
        </w:rPr>
      </w:pPr>
      <w:r w:rsidRPr="00F92E96">
        <w:rPr>
          <w:rFonts w:ascii="Times New Roman" w:eastAsia="PMingLiU" w:hAnsi="Times New Roman" w:cs="Times New Roman"/>
          <w:bCs/>
          <w:sz w:val="24"/>
          <w:szCs w:val="24"/>
          <w:lang w:eastAsia="en-US"/>
        </w:rPr>
        <w:t>Nothing in this Protocol shall prejudice the rights and obligations of the Contracting Parties under other international treaties to which they are parties.</w:t>
      </w:r>
    </w:p>
    <w:p w14:paraId="68367E3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D95FCA6"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21" w:name="_Toc255573921"/>
      <w:r w:rsidRPr="00F92E96">
        <w:rPr>
          <w:rFonts w:ascii="Times New Roman" w:eastAsia="PMingLiU" w:hAnsi="Times New Roman" w:cs="Times New Roman"/>
          <w:b/>
          <w:bCs/>
          <w:i/>
          <w:sz w:val="24"/>
          <w:szCs w:val="24"/>
          <w:lang w:val="en-GB" w:eastAsia="en-US"/>
        </w:rPr>
        <w:t>Article 20. Reservation</w:t>
      </w:r>
      <w:bookmarkEnd w:id="21"/>
    </w:p>
    <w:p w14:paraId="4E0A23E7" w14:textId="77777777" w:rsidR="00F92E96" w:rsidRPr="00F92E96" w:rsidRDefault="00F92E96" w:rsidP="00F92E96">
      <w:pPr>
        <w:spacing w:after="0" w:line="240" w:lineRule="auto"/>
        <w:outlineLvl w:val="6"/>
        <w:rPr>
          <w:rFonts w:ascii="Times New Roman" w:eastAsia="PMingLiU" w:hAnsi="Times New Roman" w:cs="Times New Roman"/>
          <w:sz w:val="24"/>
          <w:szCs w:val="24"/>
          <w:lang w:val="en-GB" w:eastAsia="en-US"/>
        </w:rPr>
      </w:pPr>
    </w:p>
    <w:p w14:paraId="76102636" w14:textId="77777777" w:rsidR="00F92E96" w:rsidRPr="00F92E96" w:rsidRDefault="00F92E96" w:rsidP="00F92E96">
      <w:pPr>
        <w:autoSpaceDE w:val="0"/>
        <w:autoSpaceDN w:val="0"/>
        <w:adjustRightInd w:val="0"/>
        <w:spacing w:after="0" w:line="240" w:lineRule="auto"/>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No reservations may be made to this Protocol.</w:t>
      </w:r>
    </w:p>
    <w:p w14:paraId="6496E8E4"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C7155A9"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22" w:name="_Toc255573922"/>
      <w:r w:rsidRPr="00F92E96">
        <w:rPr>
          <w:rFonts w:ascii="Times New Roman" w:eastAsia="PMingLiU" w:hAnsi="Times New Roman" w:cs="Times New Roman"/>
          <w:b/>
          <w:bCs/>
          <w:i/>
          <w:sz w:val="24"/>
          <w:szCs w:val="24"/>
          <w:lang w:val="en-GB" w:eastAsia="en-US"/>
        </w:rPr>
        <w:t>Article 21. Depository</w:t>
      </w:r>
      <w:bookmarkEnd w:id="22"/>
    </w:p>
    <w:p w14:paraId="72EFFE45" w14:textId="77777777" w:rsidR="00F92E96" w:rsidRPr="00F92E96" w:rsidRDefault="00F92E96" w:rsidP="00F92E96">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p>
    <w:p w14:paraId="7BFAA103" w14:textId="77777777" w:rsidR="00F92E96" w:rsidRPr="00F92E96" w:rsidRDefault="00F92E96" w:rsidP="00F92E96">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The Depository of the Protocol is the Depository of the Convention.</w:t>
      </w:r>
    </w:p>
    <w:p w14:paraId="58FFEB58" w14:textId="77777777" w:rsidR="00F92E96" w:rsidRPr="00F92E96" w:rsidRDefault="00F92E96" w:rsidP="00F92E96">
      <w:pPr>
        <w:autoSpaceDE w:val="0"/>
        <w:autoSpaceDN w:val="0"/>
        <w:adjustRightInd w:val="0"/>
        <w:spacing w:after="0" w:line="240" w:lineRule="auto"/>
        <w:jc w:val="both"/>
        <w:rPr>
          <w:rFonts w:ascii="Times New Roman" w:eastAsia="PMingLiU" w:hAnsi="Times New Roman" w:cs="Times New Roman"/>
          <w:color w:val="000000"/>
          <w:sz w:val="24"/>
          <w:szCs w:val="24"/>
          <w:lang w:eastAsia="en-US"/>
        </w:rPr>
      </w:pPr>
    </w:p>
    <w:p w14:paraId="6CF48787"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23" w:name="_Toc255573923"/>
      <w:r w:rsidRPr="00F92E96">
        <w:rPr>
          <w:rFonts w:ascii="Times New Roman" w:eastAsia="PMingLiU" w:hAnsi="Times New Roman" w:cs="Times New Roman"/>
          <w:b/>
          <w:bCs/>
          <w:i/>
          <w:sz w:val="24"/>
          <w:szCs w:val="24"/>
          <w:lang w:val="en-GB" w:eastAsia="en-US"/>
        </w:rPr>
        <w:t>Article 22. Authentic Texts</w:t>
      </w:r>
      <w:bookmarkEnd w:id="23"/>
    </w:p>
    <w:p w14:paraId="7C0029D8" w14:textId="77777777" w:rsidR="00F92E96" w:rsidRPr="00F92E96" w:rsidRDefault="00F92E96" w:rsidP="00F92E96">
      <w:pPr>
        <w:spacing w:after="0" w:line="240" w:lineRule="auto"/>
        <w:rPr>
          <w:rFonts w:ascii="Times New Roman" w:eastAsia="PMingLiU" w:hAnsi="Times New Roman" w:cs="Times New Roman"/>
          <w:color w:val="000000"/>
          <w:sz w:val="24"/>
          <w:szCs w:val="24"/>
          <w:lang w:eastAsia="en-US"/>
        </w:rPr>
      </w:pPr>
    </w:p>
    <w:p w14:paraId="2D524193"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The Azerbaijani, Farsi, Kazakh, Russian, Turkmen and English texts of this Protocol are equally authentic. In case of dispute arising as to the interpretation or application of this Protocol the English text shall be authoritative.</w:t>
      </w:r>
    </w:p>
    <w:p w14:paraId="47AA72D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104F5DA" w14:textId="77777777" w:rsidR="00F92E96" w:rsidRPr="00F92E96" w:rsidRDefault="00F92E96" w:rsidP="00F92E96">
      <w:pPr>
        <w:spacing w:after="0" w:line="240" w:lineRule="auto"/>
        <w:outlineLvl w:val="6"/>
        <w:rPr>
          <w:rFonts w:ascii="Times New Roman" w:eastAsia="PMingLiU" w:hAnsi="Times New Roman" w:cs="Times New Roman"/>
          <w:b/>
          <w:bCs/>
          <w:i/>
          <w:sz w:val="24"/>
          <w:szCs w:val="24"/>
          <w:lang w:val="en-GB" w:eastAsia="en-US"/>
        </w:rPr>
      </w:pPr>
      <w:bookmarkStart w:id="24" w:name="_Toc255573924"/>
      <w:r w:rsidRPr="00F92E96">
        <w:rPr>
          <w:rFonts w:ascii="Times New Roman" w:eastAsia="PMingLiU" w:hAnsi="Times New Roman" w:cs="Times New Roman"/>
          <w:b/>
          <w:bCs/>
          <w:i/>
          <w:sz w:val="24"/>
          <w:szCs w:val="24"/>
          <w:lang w:val="en-GB" w:eastAsia="en-US"/>
        </w:rPr>
        <w:t>Article 23. Relationship with the Negotiations on the Legal Status of the Caspian Sea</w:t>
      </w:r>
      <w:bookmarkEnd w:id="24"/>
    </w:p>
    <w:p w14:paraId="6658922C" w14:textId="77777777" w:rsidR="00F92E96" w:rsidRPr="00F92E96" w:rsidRDefault="00F92E96" w:rsidP="00F92E96">
      <w:pPr>
        <w:autoSpaceDE w:val="0"/>
        <w:autoSpaceDN w:val="0"/>
        <w:adjustRightInd w:val="0"/>
        <w:spacing w:after="0" w:line="240" w:lineRule="auto"/>
        <w:rPr>
          <w:rFonts w:ascii="Times New Roman" w:eastAsia="PMingLiU" w:hAnsi="Times New Roman" w:cs="Times New Roman"/>
          <w:i/>
          <w:color w:val="000000"/>
          <w:sz w:val="24"/>
          <w:szCs w:val="24"/>
          <w:lang w:eastAsia="en-US"/>
        </w:rPr>
      </w:pPr>
    </w:p>
    <w:p w14:paraId="6EEC8410"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Nothing in this Protocol shall be interpreted as to prejudge the outcome of the negotiation on the final legal status of the Caspian Sea.</w:t>
      </w:r>
    </w:p>
    <w:p w14:paraId="0293511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89B0C83" w14:textId="77777777" w:rsidR="00F92E96" w:rsidRPr="00F92E96" w:rsidRDefault="00F92E96" w:rsidP="00F92E96">
      <w:pPr>
        <w:spacing w:after="0" w:line="240" w:lineRule="auto"/>
        <w:rPr>
          <w:rFonts w:ascii="Times New Roman" w:eastAsia="PMingLiU" w:hAnsi="Times New Roman" w:cs="Times New Roman"/>
          <w:color w:val="000000"/>
          <w:sz w:val="24"/>
          <w:szCs w:val="24"/>
          <w:lang w:eastAsia="en-US"/>
        </w:rPr>
      </w:pPr>
    </w:p>
    <w:p w14:paraId="1F3BF508"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In witness whereof</w:t>
      </w:r>
      <w:r w:rsidRPr="00F92E96">
        <w:rPr>
          <w:rFonts w:ascii="Times New Roman" w:eastAsia="PMingLiU" w:hAnsi="Times New Roman" w:cs="Times New Roman"/>
          <w:b/>
          <w:color w:val="000000"/>
          <w:sz w:val="24"/>
          <w:szCs w:val="24"/>
          <w:lang w:eastAsia="en-US"/>
        </w:rPr>
        <w:t xml:space="preserve"> </w:t>
      </w:r>
      <w:r w:rsidRPr="00F92E96">
        <w:rPr>
          <w:rFonts w:ascii="Times New Roman" w:eastAsia="PMingLiU" w:hAnsi="Times New Roman" w:cs="Times New Roman"/>
          <w:color w:val="000000"/>
          <w:sz w:val="24"/>
          <w:szCs w:val="24"/>
          <w:lang w:eastAsia="en-US"/>
        </w:rPr>
        <w:t xml:space="preserve">the undersigned, being duly authorized, have signed this Protocol. </w:t>
      </w:r>
    </w:p>
    <w:p w14:paraId="5A33EC8D"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1506C35A"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Done at the city of Moscow on the twentieth day of July of 2018.</w:t>
      </w:r>
    </w:p>
    <w:p w14:paraId="3F811D46" w14:textId="77777777" w:rsidR="00F92E96" w:rsidRPr="00F92E96" w:rsidRDefault="00F92E96" w:rsidP="00F92E96">
      <w:pPr>
        <w:spacing w:after="0" w:line="240" w:lineRule="auto"/>
        <w:jc w:val="both"/>
        <w:rPr>
          <w:rFonts w:ascii="Times New Roman" w:eastAsia="PMingLiU" w:hAnsi="Times New Roman" w:cs="Times New Roman"/>
          <w:color w:val="000000"/>
          <w:sz w:val="24"/>
          <w:szCs w:val="24"/>
          <w:lang w:eastAsia="en-US"/>
        </w:rPr>
      </w:pPr>
    </w:p>
    <w:p w14:paraId="574CEE81" w14:textId="77777777" w:rsidR="00F92E96" w:rsidRPr="00F92E96" w:rsidRDefault="00F92E96" w:rsidP="00F92E96">
      <w:pPr>
        <w:spacing w:after="0" w:line="240" w:lineRule="auto"/>
        <w:rPr>
          <w:rFonts w:ascii="Times New Roman" w:eastAsia="PMingLiU" w:hAnsi="Times New Roman" w:cs="Times New Roman"/>
          <w:b/>
          <w:color w:val="000000"/>
          <w:sz w:val="24"/>
          <w:szCs w:val="24"/>
          <w:lang w:eastAsia="en-US"/>
        </w:rPr>
      </w:pPr>
      <w:r w:rsidRPr="00F92E96">
        <w:rPr>
          <w:rFonts w:ascii="Times New Roman" w:eastAsia="PMingLiU" w:hAnsi="Times New Roman" w:cs="Times New Roman"/>
          <w:b/>
          <w:color w:val="000000"/>
          <w:sz w:val="24"/>
          <w:szCs w:val="24"/>
          <w:lang w:eastAsia="en-US"/>
        </w:rPr>
        <w:br w:type="page"/>
      </w:r>
    </w:p>
    <w:p w14:paraId="3D66B02B" w14:textId="77777777" w:rsidR="00F92E96" w:rsidRPr="00F92E96" w:rsidRDefault="00F92E96" w:rsidP="00F92E96">
      <w:pPr>
        <w:spacing w:after="0" w:line="240" w:lineRule="auto"/>
        <w:jc w:val="center"/>
        <w:outlineLvl w:val="6"/>
        <w:rPr>
          <w:rFonts w:ascii="Times New Roman" w:eastAsia="PMingLiU" w:hAnsi="Times New Roman" w:cs="Times New Roman"/>
          <w:b/>
          <w:bCs/>
          <w:sz w:val="24"/>
          <w:szCs w:val="24"/>
          <w:lang w:val="en-GB" w:eastAsia="en-US"/>
        </w:rPr>
      </w:pPr>
      <w:bookmarkStart w:id="25" w:name="_Toc255573925"/>
      <w:r w:rsidRPr="00F92E96">
        <w:rPr>
          <w:rFonts w:ascii="Times New Roman" w:eastAsia="PMingLiU" w:hAnsi="Times New Roman" w:cs="Times New Roman"/>
          <w:b/>
          <w:bCs/>
          <w:sz w:val="24"/>
          <w:szCs w:val="24"/>
          <w:lang w:val="en-GB" w:eastAsia="en-US"/>
        </w:rPr>
        <w:lastRenderedPageBreak/>
        <w:t>ANNEX I</w:t>
      </w:r>
      <w:bookmarkEnd w:id="25"/>
    </w:p>
    <w:p w14:paraId="27812B47" w14:textId="77777777" w:rsidR="00F92E96" w:rsidRPr="00F92E96" w:rsidRDefault="00F92E96" w:rsidP="00F92E96">
      <w:pPr>
        <w:spacing w:after="0" w:line="240" w:lineRule="auto"/>
        <w:jc w:val="center"/>
        <w:outlineLvl w:val="6"/>
        <w:rPr>
          <w:rFonts w:ascii="Times New Roman" w:eastAsia="PMingLiU" w:hAnsi="Times New Roman" w:cs="Times New Roman"/>
          <w:bCs/>
          <w:sz w:val="24"/>
          <w:szCs w:val="24"/>
          <w:lang w:val="en-GB" w:eastAsia="en-US"/>
        </w:rPr>
      </w:pPr>
    </w:p>
    <w:p w14:paraId="21660B7A" w14:textId="77777777" w:rsidR="00F92E96" w:rsidRPr="00F92E96" w:rsidRDefault="00F92E96" w:rsidP="00F92E96">
      <w:pPr>
        <w:spacing w:after="0" w:line="240" w:lineRule="auto"/>
        <w:jc w:val="center"/>
        <w:outlineLvl w:val="6"/>
        <w:rPr>
          <w:rFonts w:ascii="Times New Roman" w:eastAsia="PMingLiU" w:hAnsi="Times New Roman" w:cs="Times New Roman"/>
          <w:bCs/>
          <w:sz w:val="24"/>
          <w:szCs w:val="24"/>
          <w:lang w:val="en-GB" w:eastAsia="en-US"/>
        </w:rPr>
      </w:pPr>
    </w:p>
    <w:p w14:paraId="62D30223" w14:textId="77777777" w:rsidR="00F92E96" w:rsidRPr="00F92E96" w:rsidRDefault="00F92E96" w:rsidP="00F92E96">
      <w:pPr>
        <w:spacing w:after="0" w:line="240" w:lineRule="auto"/>
        <w:jc w:val="center"/>
        <w:outlineLvl w:val="6"/>
        <w:rPr>
          <w:rFonts w:ascii="Times New Roman" w:eastAsia="PMingLiU" w:hAnsi="Times New Roman" w:cs="Times New Roman"/>
          <w:b/>
          <w:bCs/>
          <w:sz w:val="24"/>
          <w:szCs w:val="24"/>
          <w:lang w:val="en-GB" w:eastAsia="en-US"/>
        </w:rPr>
      </w:pPr>
      <w:r w:rsidRPr="00F92E96">
        <w:rPr>
          <w:rFonts w:ascii="Times New Roman" w:eastAsia="PMingLiU" w:hAnsi="Times New Roman" w:cs="Times New Roman"/>
          <w:b/>
          <w:bCs/>
          <w:sz w:val="24"/>
          <w:szCs w:val="24"/>
          <w:lang w:val="en-GB" w:eastAsia="en-US"/>
        </w:rPr>
        <w:t>List of Activities</w:t>
      </w:r>
    </w:p>
    <w:p w14:paraId="5405E91B" w14:textId="77777777" w:rsidR="00F92E96" w:rsidRPr="00F92E96" w:rsidRDefault="00F92E96" w:rsidP="00F92E96">
      <w:pPr>
        <w:spacing w:after="0" w:line="240" w:lineRule="auto"/>
        <w:rPr>
          <w:rFonts w:ascii="Times New Roman" w:eastAsia="PMingLiU" w:hAnsi="Times New Roman" w:cs="Times New Roman"/>
          <w:sz w:val="24"/>
          <w:szCs w:val="24"/>
          <w:lang w:eastAsia="ru-RU"/>
        </w:rPr>
      </w:pPr>
    </w:p>
    <w:p w14:paraId="01CC9C5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w:t>
      </w:r>
      <w:r w:rsidRPr="00F92E96">
        <w:rPr>
          <w:rFonts w:ascii="Times New Roman" w:eastAsia="PMingLiU" w:hAnsi="Times New Roman" w:cs="Times New Roman"/>
          <w:sz w:val="24"/>
          <w:szCs w:val="24"/>
          <w:lang w:eastAsia="en-US"/>
        </w:rPr>
        <w:tab/>
        <w:t>Crude oil refineries (excluding undertakings manufacturing only lubricants from crude oil) and installations for the gasification and liquefaction of 500 tons or more of coal or bituminous shale per day.</w:t>
      </w:r>
    </w:p>
    <w:p w14:paraId="21963575"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1A8D956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2.</w:t>
      </w:r>
      <w:r w:rsidRPr="00F92E96">
        <w:rPr>
          <w:rFonts w:ascii="Times New Roman" w:eastAsia="PMingLiU" w:hAnsi="Times New Roman" w:cs="Times New Roman"/>
          <w:sz w:val="24"/>
          <w:szCs w:val="24"/>
          <w:lang w:eastAsia="en-US"/>
        </w:rPr>
        <w:tab/>
        <w:t>Thermal power stations and other combustion installations with a heat output of 300 megawatts or more.</w:t>
      </w:r>
    </w:p>
    <w:p w14:paraId="44A9A7B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B934D9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3.</w:t>
      </w:r>
      <w:r w:rsidRPr="00F92E96">
        <w:rPr>
          <w:rFonts w:ascii="Times New Roman" w:eastAsia="PMingLiU" w:hAnsi="Times New Roman" w:cs="Times New Roman"/>
          <w:sz w:val="24"/>
          <w:szCs w:val="24"/>
          <w:lang w:eastAsia="en-US"/>
        </w:rPr>
        <w:tab/>
        <w:t xml:space="preserve">Nuclear power stations and other nuclear reactors, including the dismantling or decommissioning of such power stations or reactors (1/) except research installations for the production and conversion of fissionable and fertile materials, whose maximum power does not exceed 1 kilowatt continuous thermal load. </w:t>
      </w:r>
    </w:p>
    <w:p w14:paraId="1D14E30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556C52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4.</w:t>
      </w:r>
      <w:r w:rsidRPr="00F92E96">
        <w:rPr>
          <w:rFonts w:ascii="Times New Roman" w:eastAsia="PMingLiU" w:hAnsi="Times New Roman" w:cs="Times New Roman"/>
          <w:sz w:val="24"/>
          <w:szCs w:val="24"/>
          <w:lang w:eastAsia="en-US"/>
        </w:rPr>
        <w:tab/>
        <w:t>Installations solely designed for the production or enrichment of nuclear fuels, for the reprocessing or storage of irradiated nuclear fuels or for the storage, disposal and processing of radioactive waste.</w:t>
      </w:r>
    </w:p>
    <w:p w14:paraId="2CD6772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AA61B6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5.</w:t>
      </w:r>
      <w:r w:rsidRPr="00F92E96">
        <w:rPr>
          <w:rFonts w:ascii="Times New Roman" w:eastAsia="PMingLiU" w:hAnsi="Times New Roman" w:cs="Times New Roman"/>
          <w:sz w:val="24"/>
          <w:szCs w:val="24"/>
          <w:lang w:eastAsia="en-US"/>
        </w:rPr>
        <w:tab/>
        <w:t>Major installations for the initial smelting of cast iron and steel and for the production of non-ferrous metals.</w:t>
      </w:r>
    </w:p>
    <w:p w14:paraId="1175875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4D627C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6.</w:t>
      </w:r>
      <w:r w:rsidRPr="00F92E96">
        <w:rPr>
          <w:rFonts w:ascii="Times New Roman" w:eastAsia="PMingLiU" w:hAnsi="Times New Roman" w:cs="Times New Roman"/>
          <w:sz w:val="24"/>
          <w:szCs w:val="24"/>
          <w:lang w:eastAsia="en-US"/>
        </w:rPr>
        <w:tab/>
        <w:t>Installations for the extraction of asbestos and for the processing and transformation of asbestos and products containing asbestos: for asbestos-cement products, with an annual production of more than 20,000 tons finished product; for friction material, with an annual production of more than 50 tons finished product; and for other asbestos utilization of more than 200 tons per year.</w:t>
      </w:r>
    </w:p>
    <w:p w14:paraId="06C05A2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1C4F5CB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7.</w:t>
      </w:r>
      <w:r w:rsidRPr="00F92E96">
        <w:rPr>
          <w:rFonts w:ascii="Times New Roman" w:eastAsia="PMingLiU" w:hAnsi="Times New Roman" w:cs="Times New Roman"/>
          <w:sz w:val="24"/>
          <w:szCs w:val="24"/>
          <w:lang w:eastAsia="en-US"/>
        </w:rPr>
        <w:tab/>
        <w:t xml:space="preserve">Integrated chemical and petrochemical installations. </w:t>
      </w:r>
    </w:p>
    <w:p w14:paraId="2BA59EF2"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BCF6D0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8.</w:t>
      </w:r>
      <w:r w:rsidRPr="00F92E96">
        <w:rPr>
          <w:rFonts w:ascii="Times New Roman" w:eastAsia="PMingLiU" w:hAnsi="Times New Roman" w:cs="Times New Roman"/>
          <w:sz w:val="24"/>
          <w:szCs w:val="24"/>
          <w:lang w:eastAsia="en-US"/>
        </w:rPr>
        <w:tab/>
        <w:t xml:space="preserve">Construction, reconstruction and/or widening of motorways, express roads (2/) and lines for long distance railway traffic, including the construction of major associated bridges, and of airports (3/) with a basic runway length of 2,100 </w:t>
      </w:r>
      <w:proofErr w:type="spellStart"/>
      <w:r w:rsidRPr="00F92E96">
        <w:rPr>
          <w:rFonts w:ascii="Times New Roman" w:eastAsia="PMingLiU" w:hAnsi="Times New Roman" w:cs="Times New Roman"/>
          <w:sz w:val="24"/>
          <w:szCs w:val="24"/>
          <w:lang w:eastAsia="en-US"/>
        </w:rPr>
        <w:t>metres</w:t>
      </w:r>
      <w:proofErr w:type="spellEnd"/>
      <w:r w:rsidRPr="00F92E96">
        <w:rPr>
          <w:rFonts w:ascii="Times New Roman" w:eastAsia="PMingLiU" w:hAnsi="Times New Roman" w:cs="Times New Roman"/>
          <w:sz w:val="24"/>
          <w:szCs w:val="24"/>
          <w:lang w:eastAsia="en-US"/>
        </w:rPr>
        <w:t xml:space="preserve"> or more; </w:t>
      </w:r>
    </w:p>
    <w:p w14:paraId="2F975BF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CB0278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9.</w:t>
      </w:r>
      <w:r w:rsidRPr="00F92E96">
        <w:rPr>
          <w:rFonts w:ascii="Times New Roman" w:eastAsia="PMingLiU" w:hAnsi="Times New Roman" w:cs="Times New Roman"/>
          <w:sz w:val="24"/>
          <w:szCs w:val="24"/>
          <w:lang w:eastAsia="en-US"/>
        </w:rPr>
        <w:tab/>
        <w:t xml:space="preserve">Large diameter pipelines for the transport of oil, gas and oil products, or chemicals. </w:t>
      </w:r>
    </w:p>
    <w:p w14:paraId="6CE9A8E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B029D75"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10.</w:t>
      </w:r>
      <w:r w:rsidRPr="00F92E96">
        <w:rPr>
          <w:rFonts w:ascii="Times New Roman" w:eastAsia="PMingLiU" w:hAnsi="Times New Roman" w:cs="Times New Roman"/>
          <w:sz w:val="24"/>
          <w:szCs w:val="24"/>
          <w:lang w:eastAsia="en-US"/>
        </w:rPr>
        <w:tab/>
        <w:t>Marine/Trading ports and also inland waterways and ports for inland-waterway traffic which permit the passage of vessels of over 1,350 tons.</w:t>
      </w:r>
    </w:p>
    <w:p w14:paraId="0E5F7A0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FD9474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11.</w:t>
      </w:r>
      <w:r w:rsidRPr="00F92E96">
        <w:rPr>
          <w:rFonts w:ascii="Times New Roman" w:eastAsia="PMingLiU" w:hAnsi="Times New Roman" w:cs="Times New Roman"/>
          <w:sz w:val="24"/>
          <w:szCs w:val="24"/>
          <w:lang w:eastAsia="en-US"/>
        </w:rPr>
        <w:tab/>
        <w:t>Waste-disposal installations for the incineration, chemical treatment or landfill of waste;</w:t>
      </w:r>
    </w:p>
    <w:p w14:paraId="4D90DF8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9DC7C23"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12.</w:t>
      </w:r>
      <w:r w:rsidRPr="00F92E96">
        <w:rPr>
          <w:rFonts w:ascii="Times New Roman" w:eastAsia="PMingLiU" w:hAnsi="Times New Roman" w:cs="Times New Roman"/>
          <w:sz w:val="24"/>
          <w:szCs w:val="24"/>
          <w:lang w:eastAsia="en-US"/>
        </w:rPr>
        <w:tab/>
        <w:t xml:space="preserve">Large dams, reservoirs and canals connected to the Caspian Sea. </w:t>
      </w:r>
    </w:p>
    <w:p w14:paraId="2A931DBD"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8E8990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lastRenderedPageBreak/>
        <w:t>13.</w:t>
      </w:r>
      <w:r w:rsidRPr="00F92E96">
        <w:rPr>
          <w:rFonts w:ascii="Times New Roman" w:eastAsia="PMingLiU" w:hAnsi="Times New Roman" w:cs="Times New Roman"/>
          <w:sz w:val="24"/>
          <w:szCs w:val="24"/>
          <w:lang w:eastAsia="en-US"/>
        </w:rPr>
        <w:tab/>
        <w:t xml:space="preserve">Groundwater abstraction activities or artificial groundwater recharge schemes where the annual volume of water to be abstracted or recharged amounts to 10,000,000 cubic </w:t>
      </w:r>
      <w:proofErr w:type="spellStart"/>
      <w:r w:rsidRPr="00F92E96">
        <w:rPr>
          <w:rFonts w:ascii="Times New Roman" w:eastAsia="PMingLiU" w:hAnsi="Times New Roman" w:cs="Times New Roman"/>
          <w:sz w:val="24"/>
          <w:szCs w:val="24"/>
          <w:lang w:eastAsia="en-US"/>
        </w:rPr>
        <w:t>metres</w:t>
      </w:r>
      <w:proofErr w:type="spellEnd"/>
      <w:r w:rsidRPr="00F92E96">
        <w:rPr>
          <w:rFonts w:ascii="Times New Roman" w:eastAsia="PMingLiU" w:hAnsi="Times New Roman" w:cs="Times New Roman"/>
          <w:sz w:val="24"/>
          <w:szCs w:val="24"/>
          <w:lang w:eastAsia="en-US"/>
        </w:rPr>
        <w:t xml:space="preserve"> or more.</w:t>
      </w:r>
    </w:p>
    <w:p w14:paraId="3E43725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C855FE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14.</w:t>
      </w:r>
      <w:r w:rsidRPr="00F92E96">
        <w:rPr>
          <w:rFonts w:ascii="Times New Roman" w:eastAsia="PMingLiU" w:hAnsi="Times New Roman" w:cs="Times New Roman"/>
          <w:sz w:val="24"/>
          <w:szCs w:val="24"/>
          <w:lang w:eastAsia="en-US"/>
        </w:rPr>
        <w:tab/>
        <w:t>Pulp, paper and board manufacturing of 200 air-dried tons or more per day.</w:t>
      </w:r>
    </w:p>
    <w:p w14:paraId="63BDBA0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0974BFC"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15.</w:t>
      </w:r>
      <w:r w:rsidRPr="00F92E96">
        <w:rPr>
          <w:rFonts w:ascii="Times New Roman" w:eastAsia="PMingLiU" w:hAnsi="Times New Roman" w:cs="Times New Roman"/>
          <w:sz w:val="24"/>
          <w:szCs w:val="24"/>
          <w:lang w:eastAsia="en-US"/>
        </w:rPr>
        <w:tab/>
        <w:t>Major quarries, mining, on-site extraction and processing of metal ores or coal.</w:t>
      </w:r>
    </w:p>
    <w:p w14:paraId="474AAC0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16B7870E" w14:textId="77777777" w:rsidR="00F92E96" w:rsidRPr="00F92E96" w:rsidRDefault="00F92E96" w:rsidP="00F92E96">
      <w:pPr>
        <w:tabs>
          <w:tab w:val="left" w:pos="709"/>
        </w:tabs>
        <w:spacing w:after="0" w:line="240" w:lineRule="auto"/>
        <w:jc w:val="both"/>
        <w:rPr>
          <w:rFonts w:ascii="Times New Roman" w:eastAsia="PMingLiU" w:hAnsi="Times New Roman" w:cs="Times New Roman"/>
          <w:color w:val="000000"/>
          <w:sz w:val="24"/>
          <w:szCs w:val="24"/>
          <w:lang w:eastAsia="en-US"/>
        </w:rPr>
      </w:pPr>
      <w:r w:rsidRPr="00F92E96">
        <w:rPr>
          <w:rFonts w:ascii="Times New Roman" w:eastAsia="PMingLiU" w:hAnsi="Times New Roman" w:cs="Times New Roman"/>
          <w:color w:val="000000"/>
          <w:sz w:val="24"/>
          <w:szCs w:val="24"/>
          <w:lang w:eastAsia="en-US"/>
        </w:rPr>
        <w:t>16.</w:t>
      </w:r>
      <w:r w:rsidRPr="00F92E96">
        <w:rPr>
          <w:rFonts w:ascii="Times New Roman" w:eastAsia="PMingLiU" w:hAnsi="Times New Roman" w:cs="Times New Roman"/>
          <w:color w:val="000000"/>
          <w:sz w:val="24"/>
          <w:szCs w:val="24"/>
          <w:lang w:eastAsia="en-US"/>
        </w:rPr>
        <w:tab/>
        <w:t xml:space="preserve">Offshore hydrocarbon production. Extraction of petroleum and natural gas for where the amount extracted exceeds 500 tons/day in the case of petroleum and 500,000 cubic </w:t>
      </w:r>
      <w:proofErr w:type="spellStart"/>
      <w:r w:rsidRPr="00F92E96">
        <w:rPr>
          <w:rFonts w:ascii="Times New Roman" w:eastAsia="PMingLiU" w:hAnsi="Times New Roman" w:cs="Times New Roman"/>
          <w:color w:val="000000"/>
          <w:sz w:val="24"/>
          <w:szCs w:val="24"/>
          <w:lang w:eastAsia="en-US"/>
        </w:rPr>
        <w:t>metres</w:t>
      </w:r>
      <w:proofErr w:type="spellEnd"/>
      <w:r w:rsidRPr="00F92E96">
        <w:rPr>
          <w:rFonts w:ascii="Times New Roman" w:eastAsia="PMingLiU" w:hAnsi="Times New Roman" w:cs="Times New Roman"/>
          <w:color w:val="000000"/>
          <w:sz w:val="24"/>
          <w:szCs w:val="24"/>
          <w:lang w:eastAsia="en-US"/>
        </w:rPr>
        <w:t>/day in the case of gas.</w:t>
      </w:r>
    </w:p>
    <w:p w14:paraId="19C4ED9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2DB9AF7"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17.</w:t>
      </w:r>
      <w:r w:rsidRPr="00F92E96">
        <w:rPr>
          <w:rFonts w:ascii="Times New Roman" w:eastAsia="PMingLiU" w:hAnsi="Times New Roman" w:cs="Times New Roman"/>
          <w:sz w:val="24"/>
          <w:szCs w:val="24"/>
          <w:lang w:eastAsia="en-US"/>
        </w:rPr>
        <w:tab/>
        <w:t>Major storage facilities for petroleum, petrochemical and chemical products.</w:t>
      </w:r>
    </w:p>
    <w:p w14:paraId="2DD4B8C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4C20D0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18.</w:t>
      </w:r>
      <w:r w:rsidRPr="00F92E96">
        <w:rPr>
          <w:rFonts w:ascii="Times New Roman" w:eastAsia="PMingLiU" w:hAnsi="Times New Roman" w:cs="Times New Roman"/>
          <w:sz w:val="24"/>
          <w:szCs w:val="24"/>
          <w:lang w:eastAsia="en-US"/>
        </w:rPr>
        <w:tab/>
        <w:t>Deforestation of large areas.</w:t>
      </w:r>
    </w:p>
    <w:p w14:paraId="337A91BF"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0361BD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19.</w:t>
      </w:r>
      <w:r w:rsidRPr="00F92E96">
        <w:rPr>
          <w:rFonts w:ascii="Times New Roman" w:eastAsia="PMingLiU" w:hAnsi="Times New Roman" w:cs="Times New Roman"/>
          <w:sz w:val="24"/>
          <w:szCs w:val="24"/>
          <w:lang w:eastAsia="en-US"/>
        </w:rPr>
        <w:tab/>
        <w:t xml:space="preserve">Works for the transfer of water resources between and within river basins where this transfer aims at preventing possible shortages of water and where the amount of water transferred exceeds 100,000,000 cubic </w:t>
      </w:r>
      <w:proofErr w:type="spellStart"/>
      <w:r w:rsidRPr="00F92E96">
        <w:rPr>
          <w:rFonts w:ascii="Times New Roman" w:eastAsia="PMingLiU" w:hAnsi="Times New Roman" w:cs="Times New Roman"/>
          <w:sz w:val="24"/>
          <w:szCs w:val="24"/>
          <w:lang w:eastAsia="en-US"/>
        </w:rPr>
        <w:t>metres</w:t>
      </w:r>
      <w:proofErr w:type="spellEnd"/>
      <w:r w:rsidRPr="00F92E96">
        <w:rPr>
          <w:rFonts w:ascii="Times New Roman" w:eastAsia="PMingLiU" w:hAnsi="Times New Roman" w:cs="Times New Roman"/>
          <w:sz w:val="24"/>
          <w:szCs w:val="24"/>
          <w:lang w:eastAsia="en-US"/>
        </w:rPr>
        <w:t>/year;</w:t>
      </w:r>
      <w:r w:rsidRPr="00F92E96">
        <w:rPr>
          <w:rFonts w:ascii="Times New Roman" w:eastAsia="PMingLiU" w:hAnsi="Times New Roman" w:cs="Times New Roman"/>
          <w:b/>
          <w:bCs/>
          <w:sz w:val="24"/>
          <w:szCs w:val="24"/>
          <w:lang w:eastAsia="en-US"/>
        </w:rPr>
        <w:t xml:space="preserve"> </w:t>
      </w:r>
      <w:r w:rsidRPr="00F92E96">
        <w:rPr>
          <w:rFonts w:ascii="Times New Roman" w:eastAsia="PMingLiU" w:hAnsi="Times New Roman" w:cs="Times New Roman"/>
          <w:sz w:val="24"/>
          <w:szCs w:val="24"/>
          <w:lang w:eastAsia="en-US"/>
        </w:rPr>
        <w:t xml:space="preserve">in all other cases, works for the transfer of water resources between and within river basins where the multi-annual average flow of the basin of abstraction exceeds 2,000,000,000 cubic </w:t>
      </w:r>
      <w:proofErr w:type="spellStart"/>
      <w:r w:rsidRPr="00F92E96">
        <w:rPr>
          <w:rFonts w:ascii="Times New Roman" w:eastAsia="PMingLiU" w:hAnsi="Times New Roman" w:cs="Times New Roman"/>
          <w:sz w:val="24"/>
          <w:szCs w:val="24"/>
          <w:lang w:eastAsia="en-US"/>
        </w:rPr>
        <w:t>metres</w:t>
      </w:r>
      <w:proofErr w:type="spellEnd"/>
      <w:r w:rsidRPr="00F92E96">
        <w:rPr>
          <w:rFonts w:ascii="Times New Roman" w:eastAsia="PMingLiU" w:hAnsi="Times New Roman" w:cs="Times New Roman"/>
          <w:sz w:val="24"/>
          <w:szCs w:val="24"/>
          <w:lang w:eastAsia="en-US"/>
        </w:rPr>
        <w:t>/year and where the amount of water transferred exceeds 5 per cent of this flow. In both cases transfers of piped drinking water are excluded.</w:t>
      </w:r>
    </w:p>
    <w:p w14:paraId="36D5C2B8"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19BE39D"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20.</w:t>
      </w:r>
      <w:r w:rsidRPr="00F92E96">
        <w:rPr>
          <w:rFonts w:ascii="Times New Roman" w:eastAsia="PMingLiU" w:hAnsi="Times New Roman" w:cs="Times New Roman"/>
          <w:sz w:val="24"/>
          <w:szCs w:val="24"/>
          <w:lang w:eastAsia="en-US"/>
        </w:rPr>
        <w:tab/>
        <w:t>Waste-water treatment plants with a capacity exceeding 150,000 population equivalent.</w:t>
      </w:r>
    </w:p>
    <w:p w14:paraId="1477CCF0"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2FDD0ED"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21.</w:t>
      </w:r>
      <w:r w:rsidRPr="00F92E96">
        <w:rPr>
          <w:rFonts w:ascii="Times New Roman" w:eastAsia="PMingLiU" w:hAnsi="Times New Roman" w:cs="Times New Roman"/>
          <w:sz w:val="24"/>
          <w:szCs w:val="24"/>
          <w:lang w:eastAsia="en-US"/>
        </w:rPr>
        <w:tab/>
        <w:t>Installations of microbiological and biotechnological production, and the release of genetically modified organisms.</w:t>
      </w:r>
    </w:p>
    <w:p w14:paraId="6E4507B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945B55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22.</w:t>
      </w:r>
      <w:r w:rsidRPr="00F92E96">
        <w:rPr>
          <w:rFonts w:ascii="Times New Roman" w:eastAsia="PMingLiU" w:hAnsi="Times New Roman" w:cs="Times New Roman"/>
          <w:sz w:val="24"/>
          <w:szCs w:val="24"/>
          <w:lang w:eastAsia="en-US"/>
        </w:rPr>
        <w:tab/>
        <w:t>Land reclamation, including the construction of artificial islands, spits and reefs.</w:t>
      </w:r>
    </w:p>
    <w:p w14:paraId="324BD8DA" w14:textId="77777777" w:rsidR="00F92E96" w:rsidRPr="00F92E96" w:rsidRDefault="00F92E96" w:rsidP="00F92E96">
      <w:pPr>
        <w:spacing w:after="0" w:line="240" w:lineRule="auto"/>
        <w:jc w:val="center"/>
        <w:rPr>
          <w:rFonts w:ascii="Times New Roman" w:eastAsia="PMingLiU" w:hAnsi="Times New Roman" w:cs="Times New Roman"/>
          <w:b/>
          <w:bCs/>
          <w:sz w:val="24"/>
          <w:szCs w:val="24"/>
          <w:lang w:eastAsia="en-US"/>
        </w:rPr>
      </w:pPr>
      <w:r w:rsidRPr="00F92E96">
        <w:rPr>
          <w:rFonts w:ascii="Times New Roman" w:eastAsia="PMingLiU" w:hAnsi="Times New Roman" w:cs="Times New Roman"/>
          <w:b/>
          <w:bCs/>
          <w:sz w:val="24"/>
          <w:szCs w:val="24"/>
          <w:lang w:eastAsia="en-US"/>
        </w:rPr>
        <w:br w:type="column"/>
      </w:r>
      <w:r w:rsidRPr="00F92E96">
        <w:rPr>
          <w:rFonts w:ascii="Times New Roman" w:eastAsia="PMingLiU" w:hAnsi="Times New Roman" w:cs="Times New Roman"/>
          <w:b/>
          <w:bCs/>
          <w:sz w:val="24"/>
          <w:szCs w:val="24"/>
          <w:lang w:eastAsia="en-US"/>
        </w:rPr>
        <w:lastRenderedPageBreak/>
        <w:t>Notes to Annex I</w:t>
      </w:r>
    </w:p>
    <w:p w14:paraId="22CAE6C8" w14:textId="77777777" w:rsidR="00F92E96" w:rsidRPr="00F92E96" w:rsidRDefault="00F92E96" w:rsidP="00F92E96">
      <w:pPr>
        <w:spacing w:after="0" w:line="240" w:lineRule="auto"/>
        <w:rPr>
          <w:rFonts w:ascii="Times New Roman" w:eastAsia="PMingLiU" w:hAnsi="Times New Roman" w:cs="Times New Roman"/>
          <w:b/>
          <w:bCs/>
          <w:sz w:val="24"/>
          <w:szCs w:val="24"/>
          <w:lang w:eastAsia="en-US"/>
        </w:rPr>
      </w:pPr>
    </w:p>
    <w:p w14:paraId="5D045A5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(1/)</w:t>
      </w:r>
      <w:r w:rsidRPr="00F92E96">
        <w:rPr>
          <w:rFonts w:ascii="Times New Roman" w:eastAsia="PMingLiU" w:hAnsi="Times New Roman" w:cs="Times New Roman"/>
          <w:sz w:val="24"/>
          <w:szCs w:val="24"/>
          <w:lang w:eastAsia="en-US"/>
        </w:rPr>
        <w:tab/>
        <w:t>For the purposes of this Protocol, nuclear power stations and other nuclear reactors cease to be such an installation when all nuclear fuel and other radioactively contaminated elements have been removed permanently from such an installation site.</w:t>
      </w:r>
    </w:p>
    <w:p w14:paraId="0B0B046B" w14:textId="77777777" w:rsidR="00F92E96" w:rsidRPr="00F92E96" w:rsidRDefault="00F92E96" w:rsidP="00F92E96">
      <w:pPr>
        <w:spacing w:after="0" w:line="240" w:lineRule="auto"/>
        <w:rPr>
          <w:rFonts w:ascii="Times New Roman" w:eastAsia="PMingLiU" w:hAnsi="Times New Roman" w:cs="Times New Roman"/>
          <w:b/>
          <w:bCs/>
          <w:sz w:val="24"/>
          <w:szCs w:val="24"/>
          <w:lang w:eastAsia="en-US"/>
        </w:rPr>
      </w:pPr>
    </w:p>
    <w:p w14:paraId="40B5288E"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(2/)</w:t>
      </w:r>
      <w:r w:rsidRPr="00F92E96">
        <w:rPr>
          <w:rFonts w:ascii="Times New Roman" w:eastAsia="PMingLiU" w:hAnsi="Times New Roman" w:cs="Times New Roman"/>
          <w:sz w:val="24"/>
          <w:szCs w:val="24"/>
          <w:lang w:eastAsia="en-US"/>
        </w:rPr>
        <w:tab/>
        <w:t>For the purposes of this Protocol:</w:t>
      </w:r>
    </w:p>
    <w:p w14:paraId="00E1A575"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B95331F" w14:textId="77777777" w:rsidR="00F92E96" w:rsidRPr="00F92E96" w:rsidRDefault="00F92E96" w:rsidP="00F92E96">
      <w:pPr>
        <w:numPr>
          <w:ilvl w:val="0"/>
          <w:numId w:val="10"/>
        </w:num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“Motorway” means a road specially designed and built for motor traffic, which does not serve properties bordering on it, and which:</w:t>
      </w:r>
    </w:p>
    <w:p w14:paraId="55D72040" w14:textId="77777777" w:rsidR="00F92E96" w:rsidRPr="00F92E96" w:rsidRDefault="00F92E96" w:rsidP="00F92E96">
      <w:pPr>
        <w:spacing w:after="0" w:line="240" w:lineRule="auto"/>
        <w:ind w:left="720"/>
        <w:jc w:val="both"/>
        <w:rPr>
          <w:rFonts w:ascii="Times New Roman" w:eastAsia="PMingLiU" w:hAnsi="Times New Roman" w:cs="Times New Roman"/>
          <w:sz w:val="24"/>
          <w:szCs w:val="24"/>
          <w:lang w:eastAsia="en-US"/>
        </w:rPr>
      </w:pPr>
    </w:p>
    <w:p w14:paraId="38FD2386" w14:textId="77777777" w:rsidR="00F92E96" w:rsidRPr="00F92E96" w:rsidRDefault="00F92E96" w:rsidP="00F92E96">
      <w:pPr>
        <w:numPr>
          <w:ilvl w:val="1"/>
          <w:numId w:val="9"/>
        </w:numPr>
        <w:tabs>
          <w:tab w:val="num" w:pos="1134"/>
        </w:tabs>
        <w:spacing w:after="0" w:line="240" w:lineRule="auto"/>
        <w:ind w:left="1134" w:hanging="425"/>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Is provided, except at special points or temporarily, with separate carriageways for the two directions of traffic, separated from each other by a dividing strip not intended for traffic or, exceptionally, by other means;</w:t>
      </w:r>
    </w:p>
    <w:p w14:paraId="62489136" w14:textId="77777777" w:rsidR="00F92E96" w:rsidRPr="00F92E96" w:rsidRDefault="00F92E96" w:rsidP="00F92E96">
      <w:pPr>
        <w:tabs>
          <w:tab w:val="num" w:pos="1134"/>
        </w:tabs>
        <w:spacing w:after="0" w:line="240" w:lineRule="auto"/>
        <w:ind w:left="1134" w:hanging="425"/>
        <w:jc w:val="both"/>
        <w:rPr>
          <w:rFonts w:ascii="Times New Roman" w:eastAsia="PMingLiU" w:hAnsi="Times New Roman" w:cs="Times New Roman"/>
          <w:sz w:val="24"/>
          <w:szCs w:val="24"/>
          <w:lang w:eastAsia="en-US"/>
        </w:rPr>
      </w:pPr>
    </w:p>
    <w:p w14:paraId="14F7B40A" w14:textId="77777777" w:rsidR="00F92E96" w:rsidRPr="00F92E96" w:rsidRDefault="00F92E96" w:rsidP="00F92E96">
      <w:pPr>
        <w:numPr>
          <w:ilvl w:val="1"/>
          <w:numId w:val="9"/>
        </w:numPr>
        <w:tabs>
          <w:tab w:val="num" w:pos="1134"/>
        </w:tabs>
        <w:spacing w:after="0" w:line="240" w:lineRule="auto"/>
        <w:ind w:left="1134" w:hanging="425"/>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Does not cross at level with any road, railway or tramway track, or footpath;</w:t>
      </w:r>
    </w:p>
    <w:p w14:paraId="7DC29AED" w14:textId="77777777" w:rsidR="00F92E96" w:rsidRPr="00F92E96" w:rsidRDefault="00F92E96" w:rsidP="00F92E96">
      <w:pPr>
        <w:tabs>
          <w:tab w:val="num" w:pos="1134"/>
        </w:tabs>
        <w:spacing w:after="0" w:line="240" w:lineRule="auto"/>
        <w:ind w:left="1134" w:hanging="425"/>
        <w:jc w:val="both"/>
        <w:rPr>
          <w:rFonts w:ascii="Times New Roman" w:eastAsia="PMingLiU" w:hAnsi="Times New Roman" w:cs="Times New Roman"/>
          <w:sz w:val="24"/>
          <w:szCs w:val="24"/>
          <w:lang w:eastAsia="en-US"/>
        </w:rPr>
      </w:pPr>
    </w:p>
    <w:p w14:paraId="2DBE7840" w14:textId="77777777" w:rsidR="00F92E96" w:rsidRPr="00F92E96" w:rsidRDefault="00F92E96" w:rsidP="00F92E96">
      <w:pPr>
        <w:numPr>
          <w:ilvl w:val="1"/>
          <w:numId w:val="9"/>
        </w:numPr>
        <w:tabs>
          <w:tab w:val="num" w:pos="1134"/>
        </w:tabs>
        <w:spacing w:after="0" w:line="240" w:lineRule="auto"/>
        <w:ind w:left="1134" w:hanging="425"/>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Is specially signposted as a motorway.</w:t>
      </w:r>
    </w:p>
    <w:p w14:paraId="7F17F65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552E95C" w14:textId="77777777" w:rsidR="00F92E96" w:rsidRPr="00F92E96" w:rsidRDefault="00F92E96" w:rsidP="00F92E96">
      <w:pPr>
        <w:numPr>
          <w:ilvl w:val="0"/>
          <w:numId w:val="10"/>
        </w:num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“Express road” means a road reserved for motor traffic accessible only from interchanges or controlled junctions and on which, in particular, stopping and parking are prohibited on the running carriageway(s).</w:t>
      </w:r>
    </w:p>
    <w:p w14:paraId="68CF4244"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722E0E5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(3/)</w:t>
      </w:r>
      <w:r w:rsidRPr="00F92E96">
        <w:rPr>
          <w:rFonts w:ascii="Times New Roman" w:eastAsia="PMingLiU" w:hAnsi="Times New Roman" w:cs="Times New Roman"/>
          <w:sz w:val="24"/>
          <w:szCs w:val="24"/>
          <w:lang w:eastAsia="en-US"/>
        </w:rPr>
        <w:tab/>
        <w:t xml:space="preserve">For the purposes of this Protocol, “airport” means an airport which complies with the definition in the </w:t>
      </w:r>
      <w:r w:rsidRPr="00F92E96">
        <w:rPr>
          <w:rFonts w:ascii="Times New Roman" w:eastAsia="PMingLiU" w:hAnsi="Times New Roman" w:cs="Times New Roman"/>
          <w:sz w:val="24"/>
          <w:szCs w:val="24"/>
          <w:lang w:val="ru-RU" w:eastAsia="en-US"/>
        </w:rPr>
        <w:t>А</w:t>
      </w:r>
      <w:proofErr w:type="spellStart"/>
      <w:r w:rsidRPr="00F92E96">
        <w:rPr>
          <w:rFonts w:ascii="Times New Roman" w:eastAsia="PMingLiU" w:hAnsi="Times New Roman" w:cs="Times New Roman"/>
          <w:sz w:val="24"/>
          <w:szCs w:val="24"/>
          <w:lang w:eastAsia="en-US"/>
        </w:rPr>
        <w:t>nnex</w:t>
      </w:r>
      <w:proofErr w:type="spellEnd"/>
      <w:r w:rsidRPr="00F92E96">
        <w:rPr>
          <w:rFonts w:ascii="Times New Roman" w:eastAsia="PMingLiU" w:hAnsi="Times New Roman" w:cs="Times New Roman"/>
          <w:sz w:val="24"/>
          <w:szCs w:val="24"/>
          <w:lang w:eastAsia="en-US"/>
        </w:rPr>
        <w:t xml:space="preserve"> 14 to the Convention on International Civil Aviation, Chicago, USA, 1944, setting up the International Civil Aviation Organization.</w:t>
      </w:r>
    </w:p>
    <w:p w14:paraId="6BE9A939" w14:textId="77777777" w:rsidR="00F92E96" w:rsidRPr="00F92E96" w:rsidRDefault="00F92E96" w:rsidP="00F92E96">
      <w:pPr>
        <w:spacing w:after="0" w:line="240" w:lineRule="auto"/>
        <w:jc w:val="both"/>
        <w:rPr>
          <w:rFonts w:ascii="Times New Roman" w:eastAsia="PMingLiU" w:hAnsi="Times New Roman" w:cs="Times New Roman"/>
          <w:b/>
          <w:bCs/>
          <w:sz w:val="24"/>
          <w:szCs w:val="24"/>
          <w:lang w:eastAsia="en-US"/>
        </w:rPr>
      </w:pPr>
    </w:p>
    <w:p w14:paraId="7E0DECC2" w14:textId="77777777" w:rsidR="00F92E96" w:rsidRPr="00F92E96" w:rsidRDefault="00F92E96" w:rsidP="00F92E96">
      <w:pPr>
        <w:spacing w:after="0" w:line="240" w:lineRule="auto"/>
        <w:jc w:val="center"/>
        <w:rPr>
          <w:rFonts w:ascii="Times New Roman" w:eastAsia="SimSun" w:hAnsi="Times New Roman" w:cs="Times New Roman"/>
          <w:b/>
          <w:sz w:val="24"/>
          <w:szCs w:val="24"/>
          <w:lang w:val="en-GB"/>
        </w:rPr>
      </w:pPr>
      <w:r w:rsidRPr="00F92E96">
        <w:rPr>
          <w:rFonts w:ascii="Times New Roman" w:eastAsia="PMingLiU" w:hAnsi="Times New Roman" w:cs="Times New Roman"/>
          <w:sz w:val="24"/>
          <w:szCs w:val="24"/>
          <w:lang w:eastAsia="en-US"/>
        </w:rPr>
        <w:br w:type="page"/>
      </w:r>
      <w:bookmarkStart w:id="26" w:name="_Toc255573927"/>
      <w:r w:rsidRPr="00F92E96">
        <w:rPr>
          <w:rFonts w:ascii="Times New Roman" w:eastAsia="SimSun" w:hAnsi="Times New Roman" w:cs="Times New Roman"/>
          <w:b/>
          <w:sz w:val="24"/>
          <w:szCs w:val="24"/>
          <w:lang w:val="en-GB"/>
        </w:rPr>
        <w:lastRenderedPageBreak/>
        <w:t>ANNEX II</w:t>
      </w:r>
      <w:bookmarkEnd w:id="26"/>
    </w:p>
    <w:p w14:paraId="7740D4D2" w14:textId="77777777" w:rsidR="00F92E96" w:rsidRPr="00F92E96" w:rsidRDefault="00F92E96" w:rsidP="00F92E96">
      <w:pPr>
        <w:spacing w:after="0" w:line="240" w:lineRule="auto"/>
        <w:outlineLvl w:val="6"/>
        <w:rPr>
          <w:rFonts w:ascii="Times New Roman" w:eastAsia="PMingLiU" w:hAnsi="Times New Roman" w:cs="Times New Roman"/>
          <w:sz w:val="24"/>
          <w:szCs w:val="24"/>
          <w:lang w:eastAsia="en-US"/>
        </w:rPr>
      </w:pPr>
    </w:p>
    <w:p w14:paraId="0D31705B" w14:textId="77777777" w:rsidR="00F92E96" w:rsidRPr="00F92E96" w:rsidRDefault="00F92E96" w:rsidP="00F92E96">
      <w:pPr>
        <w:spacing w:after="0" w:line="240" w:lineRule="auto"/>
        <w:outlineLvl w:val="6"/>
        <w:rPr>
          <w:rFonts w:ascii="Times New Roman" w:eastAsia="PMingLiU" w:hAnsi="Times New Roman" w:cs="Times New Roman"/>
          <w:sz w:val="24"/>
          <w:szCs w:val="24"/>
          <w:lang w:eastAsia="en-US"/>
        </w:rPr>
      </w:pPr>
    </w:p>
    <w:p w14:paraId="3CB01479" w14:textId="77777777" w:rsidR="00F92E96" w:rsidRPr="00F92E96" w:rsidRDefault="00F92E96" w:rsidP="00F92E96">
      <w:pPr>
        <w:spacing w:after="0" w:line="240" w:lineRule="auto"/>
        <w:jc w:val="center"/>
        <w:outlineLvl w:val="6"/>
        <w:rPr>
          <w:rFonts w:ascii="Times New Roman" w:eastAsia="SimSun" w:hAnsi="Times New Roman" w:cs="Times New Roman"/>
          <w:b/>
          <w:bCs/>
          <w:sz w:val="24"/>
          <w:szCs w:val="24"/>
          <w:lang w:val="en-GB"/>
        </w:rPr>
      </w:pPr>
      <w:bookmarkStart w:id="27" w:name="_Toc255573928"/>
      <w:r w:rsidRPr="00F92E96">
        <w:rPr>
          <w:rFonts w:ascii="Times New Roman" w:eastAsia="SimSun" w:hAnsi="Times New Roman" w:cs="Times New Roman"/>
          <w:b/>
          <w:bCs/>
          <w:sz w:val="24"/>
          <w:szCs w:val="24"/>
          <w:lang w:val="en-GB"/>
        </w:rPr>
        <w:t>List of Criteria to Assist in Determining Significant Transboundary Impact</w:t>
      </w:r>
      <w:bookmarkEnd w:id="27"/>
    </w:p>
    <w:p w14:paraId="4A0E2F63" w14:textId="77777777" w:rsidR="00F92E96" w:rsidRPr="00F92E96" w:rsidRDefault="00F92E96" w:rsidP="00F92E96">
      <w:pPr>
        <w:spacing w:after="0" w:line="240" w:lineRule="auto"/>
        <w:rPr>
          <w:rFonts w:ascii="Times New Roman" w:eastAsia="PMingLiU" w:hAnsi="Times New Roman" w:cs="Times New Roman"/>
          <w:sz w:val="24"/>
          <w:szCs w:val="24"/>
          <w:lang w:eastAsia="en-US"/>
        </w:rPr>
      </w:pPr>
    </w:p>
    <w:p w14:paraId="1D3CC31B"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sz w:val="24"/>
          <w:szCs w:val="24"/>
        </w:rPr>
      </w:pPr>
      <w:r w:rsidRPr="00F92E96">
        <w:rPr>
          <w:rFonts w:ascii="Times New Roman" w:eastAsia="SimSun" w:hAnsi="Times New Roman" w:cs="Times New Roman"/>
          <w:sz w:val="24"/>
          <w:szCs w:val="24"/>
        </w:rPr>
        <w:t>Concerned Parties may consider whether the activity is likely to have a significant adverse transboundary impact in particular by virtue of one or more of the following criteria:</w:t>
      </w:r>
    </w:p>
    <w:p w14:paraId="3F15A9FE" w14:textId="77777777" w:rsidR="00F92E96" w:rsidRPr="00F92E96" w:rsidRDefault="00F92E96" w:rsidP="00F92E96">
      <w:pPr>
        <w:tabs>
          <w:tab w:val="num" w:pos="709"/>
        </w:tabs>
        <w:autoSpaceDE w:val="0"/>
        <w:autoSpaceDN w:val="0"/>
        <w:adjustRightInd w:val="0"/>
        <w:spacing w:after="0" w:line="240" w:lineRule="auto"/>
        <w:jc w:val="both"/>
        <w:rPr>
          <w:rFonts w:ascii="Times New Roman" w:eastAsia="SimSun" w:hAnsi="Times New Roman" w:cs="Times New Roman"/>
          <w:sz w:val="24"/>
          <w:szCs w:val="24"/>
        </w:rPr>
      </w:pPr>
    </w:p>
    <w:p w14:paraId="3D273E2E" w14:textId="77777777" w:rsidR="00F92E96" w:rsidRPr="00F92E96" w:rsidRDefault="00F92E96" w:rsidP="00F92E96">
      <w:pPr>
        <w:numPr>
          <w:ilvl w:val="0"/>
          <w:numId w:val="13"/>
        </w:numPr>
        <w:tabs>
          <w:tab w:val="num" w:pos="927"/>
        </w:tabs>
        <w:autoSpaceDE w:val="0"/>
        <w:autoSpaceDN w:val="0"/>
        <w:adjustRightInd w:val="0"/>
        <w:spacing w:after="0" w:line="240" w:lineRule="auto"/>
        <w:contextualSpacing/>
        <w:jc w:val="both"/>
        <w:rPr>
          <w:rFonts w:ascii="Times New Roman" w:eastAsia="SimSun" w:hAnsi="Times New Roman" w:cs="Times New Roman"/>
          <w:sz w:val="24"/>
          <w:szCs w:val="24"/>
        </w:rPr>
      </w:pPr>
      <w:r w:rsidRPr="00F92E96">
        <w:rPr>
          <w:rFonts w:ascii="Times New Roman" w:eastAsia="SimSun" w:hAnsi="Times New Roman" w:cs="Times New Roman"/>
          <w:sz w:val="24"/>
          <w:szCs w:val="24"/>
        </w:rPr>
        <w:t>Size: proposed activities which are large for the type of the activity;</w:t>
      </w:r>
    </w:p>
    <w:p w14:paraId="25893A70"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sz w:val="24"/>
          <w:szCs w:val="24"/>
        </w:rPr>
      </w:pPr>
    </w:p>
    <w:p w14:paraId="1C93985B" w14:textId="77777777" w:rsidR="00F92E96" w:rsidRPr="00F92E96" w:rsidRDefault="00F92E96" w:rsidP="00F92E96">
      <w:pPr>
        <w:numPr>
          <w:ilvl w:val="0"/>
          <w:numId w:val="13"/>
        </w:numPr>
        <w:tabs>
          <w:tab w:val="num" w:pos="927"/>
        </w:tabs>
        <w:autoSpaceDE w:val="0"/>
        <w:autoSpaceDN w:val="0"/>
        <w:adjustRightInd w:val="0"/>
        <w:spacing w:after="0" w:line="240" w:lineRule="auto"/>
        <w:contextualSpacing/>
        <w:jc w:val="both"/>
        <w:rPr>
          <w:rFonts w:ascii="Times New Roman" w:eastAsia="SimSun" w:hAnsi="Times New Roman" w:cs="Times New Roman"/>
          <w:sz w:val="24"/>
          <w:szCs w:val="24"/>
        </w:rPr>
      </w:pPr>
      <w:r w:rsidRPr="00F92E96">
        <w:rPr>
          <w:rFonts w:ascii="Times New Roman" w:eastAsia="SimSun" w:hAnsi="Times New Roman" w:cs="Times New Roman"/>
          <w:sz w:val="24"/>
          <w:szCs w:val="24"/>
        </w:rPr>
        <w:t>Location: proposed activities which are located in or close to an area of special environmental sensitivity or importance (such as wetlands designated under the</w:t>
      </w:r>
      <w:r w:rsidRPr="00F92E96">
        <w:rPr>
          <w:rFonts w:ascii="Times New Roman" w:eastAsia="PMingLiU" w:hAnsi="Times New Roman" w:cs="Times New Roman"/>
          <w:sz w:val="24"/>
          <w:szCs w:val="24"/>
          <w:lang w:val="nl-NL" w:eastAsia="en-US"/>
        </w:rPr>
        <w:t xml:space="preserve"> Convention on Wetlands of International Importance especially as Waterfowl Habitat, done on February 2, 1971</w:t>
      </w:r>
      <w:r w:rsidRPr="00F92E96">
        <w:rPr>
          <w:rFonts w:ascii="Times New Roman" w:eastAsia="SimSun" w:hAnsi="Times New Roman" w:cs="Times New Roman"/>
          <w:sz w:val="24"/>
          <w:szCs w:val="24"/>
        </w:rPr>
        <w:t>, national parks, nature reserves, sites of special scientific interest, or sites of archaeological, cultural or historical importance); also, proposed activities in locations where the characteristics of proposed development would be likely to have significant effects on the population;</w:t>
      </w:r>
    </w:p>
    <w:p w14:paraId="6548A157"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sz w:val="24"/>
          <w:szCs w:val="24"/>
        </w:rPr>
      </w:pPr>
    </w:p>
    <w:p w14:paraId="2E626EFB" w14:textId="77777777" w:rsidR="00F92E96" w:rsidRPr="00F92E96" w:rsidRDefault="00F92E96" w:rsidP="00F92E96">
      <w:pPr>
        <w:numPr>
          <w:ilvl w:val="0"/>
          <w:numId w:val="13"/>
        </w:numPr>
        <w:tabs>
          <w:tab w:val="num" w:pos="927"/>
        </w:tabs>
        <w:autoSpaceDE w:val="0"/>
        <w:autoSpaceDN w:val="0"/>
        <w:adjustRightInd w:val="0"/>
        <w:spacing w:after="0" w:line="240" w:lineRule="auto"/>
        <w:contextualSpacing/>
        <w:jc w:val="both"/>
        <w:rPr>
          <w:rFonts w:ascii="Times New Roman" w:eastAsia="SimSun" w:hAnsi="Times New Roman" w:cs="Times New Roman"/>
          <w:sz w:val="24"/>
          <w:szCs w:val="24"/>
        </w:rPr>
      </w:pPr>
      <w:r w:rsidRPr="00F92E96">
        <w:rPr>
          <w:rFonts w:ascii="Times New Roman" w:eastAsia="SimSun" w:hAnsi="Times New Roman" w:cs="Times New Roman"/>
          <w:sz w:val="24"/>
          <w:szCs w:val="24"/>
        </w:rPr>
        <w:t>Effects: proposed activities with particularly complex and potentially adverse effects, including those giving rise to serious effects on humans or on valued species or organisms, those which threaten the existing or potential use of an affected area and those causing additional loading which cannot be sustained by the carrying capacity of the environment.</w:t>
      </w:r>
    </w:p>
    <w:p w14:paraId="11486E00"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sz w:val="24"/>
          <w:szCs w:val="24"/>
        </w:rPr>
      </w:pPr>
    </w:p>
    <w:p w14:paraId="22B0AF2C" w14:textId="77777777" w:rsidR="00F92E96" w:rsidRPr="00F92E96" w:rsidRDefault="00F92E96" w:rsidP="00F92E96">
      <w:pPr>
        <w:spacing w:after="0" w:line="240" w:lineRule="auto"/>
        <w:jc w:val="center"/>
        <w:rPr>
          <w:rFonts w:ascii="Times New Roman" w:eastAsia="PMingLiU" w:hAnsi="Times New Roman" w:cs="Times New Roman"/>
          <w:b/>
          <w:sz w:val="24"/>
          <w:szCs w:val="24"/>
          <w:lang w:eastAsia="en-US"/>
        </w:rPr>
      </w:pPr>
      <w:r w:rsidRPr="00F92E96">
        <w:rPr>
          <w:rFonts w:ascii="Times New Roman" w:eastAsia="PMingLiU" w:hAnsi="Times New Roman" w:cs="Times New Roman"/>
          <w:sz w:val="24"/>
          <w:szCs w:val="24"/>
          <w:lang w:eastAsia="en-US"/>
        </w:rPr>
        <w:br w:type="page"/>
      </w:r>
      <w:bookmarkStart w:id="28" w:name="_Toc255573929"/>
      <w:r w:rsidRPr="00F92E96">
        <w:rPr>
          <w:rFonts w:ascii="Times New Roman" w:eastAsia="PMingLiU" w:hAnsi="Times New Roman" w:cs="Times New Roman"/>
          <w:b/>
          <w:sz w:val="24"/>
          <w:szCs w:val="24"/>
          <w:lang w:eastAsia="en-US"/>
        </w:rPr>
        <w:lastRenderedPageBreak/>
        <w:t xml:space="preserve">ANNEX </w:t>
      </w:r>
      <w:smartTag w:uri="urn:schemas-microsoft-com:office:smarttags" w:element="stockticker">
        <w:r w:rsidRPr="00F92E96">
          <w:rPr>
            <w:rFonts w:ascii="Times New Roman" w:eastAsia="PMingLiU" w:hAnsi="Times New Roman" w:cs="Times New Roman"/>
            <w:b/>
            <w:sz w:val="24"/>
            <w:szCs w:val="24"/>
            <w:lang w:eastAsia="en-US"/>
          </w:rPr>
          <w:t>III</w:t>
        </w:r>
      </w:smartTag>
      <w:bookmarkEnd w:id="28"/>
    </w:p>
    <w:p w14:paraId="6F3CF529" w14:textId="77777777" w:rsidR="00F92E96" w:rsidRPr="00F92E96" w:rsidRDefault="00F92E96" w:rsidP="00F92E96">
      <w:pPr>
        <w:spacing w:after="0" w:line="240" w:lineRule="auto"/>
        <w:outlineLvl w:val="6"/>
        <w:rPr>
          <w:rFonts w:ascii="Times New Roman" w:eastAsia="PMingLiU" w:hAnsi="Times New Roman" w:cs="Times New Roman"/>
          <w:sz w:val="24"/>
          <w:szCs w:val="24"/>
          <w:lang w:val="en-GB" w:eastAsia="en-US"/>
        </w:rPr>
      </w:pPr>
    </w:p>
    <w:p w14:paraId="10961F5B" w14:textId="77777777" w:rsidR="00F92E96" w:rsidRPr="00F92E96" w:rsidRDefault="00F92E96" w:rsidP="00F92E96">
      <w:pPr>
        <w:spacing w:after="0" w:line="240" w:lineRule="auto"/>
        <w:outlineLvl w:val="6"/>
        <w:rPr>
          <w:rFonts w:ascii="Times New Roman" w:eastAsia="PMingLiU" w:hAnsi="Times New Roman" w:cs="Times New Roman"/>
          <w:sz w:val="24"/>
          <w:szCs w:val="24"/>
          <w:lang w:val="en-GB" w:eastAsia="en-US"/>
        </w:rPr>
      </w:pPr>
    </w:p>
    <w:p w14:paraId="6A3DAA77" w14:textId="77777777" w:rsidR="00F92E96" w:rsidRPr="00F92E96" w:rsidRDefault="00F92E96" w:rsidP="00F92E96">
      <w:pPr>
        <w:spacing w:after="0" w:line="240" w:lineRule="auto"/>
        <w:jc w:val="center"/>
        <w:outlineLvl w:val="6"/>
        <w:rPr>
          <w:rFonts w:ascii="Times New Roman" w:eastAsia="PMingLiU" w:hAnsi="Times New Roman" w:cs="Times New Roman"/>
          <w:b/>
          <w:sz w:val="24"/>
          <w:szCs w:val="24"/>
          <w:lang w:val="en-GB" w:eastAsia="en-US"/>
        </w:rPr>
      </w:pPr>
      <w:bookmarkStart w:id="29" w:name="_Toc255573930"/>
      <w:r w:rsidRPr="00F92E96">
        <w:rPr>
          <w:rFonts w:ascii="Times New Roman" w:eastAsia="PMingLiU" w:hAnsi="Times New Roman" w:cs="Times New Roman"/>
          <w:b/>
          <w:sz w:val="24"/>
          <w:szCs w:val="24"/>
          <w:lang w:val="en-GB" w:eastAsia="en-US"/>
        </w:rPr>
        <w:t>Minimum Content of the Environmental Impact Assessment Documentation</w:t>
      </w:r>
      <w:bookmarkEnd w:id="29"/>
    </w:p>
    <w:p w14:paraId="5AC1913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EECB9BB"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Information to be included in the draft environmental impact assessment shall, as a minimum, contain, in accordance with Article 6 of this Protocol:</w:t>
      </w:r>
    </w:p>
    <w:p w14:paraId="6A9E1119"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D02E7F0" w14:textId="77777777" w:rsidR="00F92E96" w:rsidRPr="00F92E96" w:rsidRDefault="00F92E96" w:rsidP="00F92E96">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F92E96">
        <w:rPr>
          <w:rFonts w:ascii="Times New Roman" w:eastAsia="Times New Roman" w:hAnsi="Times New Roman" w:cs="Times New Roman"/>
          <w:sz w:val="24"/>
          <w:szCs w:val="24"/>
          <w:lang w:eastAsia="ru-RU"/>
        </w:rPr>
        <w:t>A description of the proposed activity and its purpose;</w:t>
      </w:r>
    </w:p>
    <w:p w14:paraId="0388C5B2" w14:textId="77777777" w:rsidR="00F92E96" w:rsidRPr="00F92E96" w:rsidRDefault="00F92E96" w:rsidP="00F92E96">
      <w:pPr>
        <w:spacing w:after="0" w:line="240" w:lineRule="auto"/>
        <w:jc w:val="both"/>
        <w:rPr>
          <w:rFonts w:ascii="Times New Roman" w:eastAsia="Times New Roman" w:hAnsi="Times New Roman" w:cs="Times New Roman"/>
          <w:sz w:val="24"/>
          <w:szCs w:val="24"/>
          <w:lang w:eastAsia="ru-RU"/>
        </w:rPr>
      </w:pPr>
    </w:p>
    <w:p w14:paraId="3114F988"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 description, where appropriate, of reasonable alternatives (for example, locational or technological) to the proposed activity and also the no-action alternative;</w:t>
      </w:r>
    </w:p>
    <w:p w14:paraId="0CB5B545"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31F7C9E5"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 description of the environment likely to be significantly affected by the proposed activity and its alternatives;</w:t>
      </w:r>
    </w:p>
    <w:p w14:paraId="0A092804"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1C50E26B"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 description of the potential environmental impact of the proposed activity and its alternatives and an estimation of its significance;</w:t>
      </w:r>
    </w:p>
    <w:p w14:paraId="660AE8DA"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4B93E60F"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 description of mitigation measures to keep adverse environmental impact to a minimum;</w:t>
      </w:r>
    </w:p>
    <w:p w14:paraId="03EDB8C0"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51D5556C"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An explicit indication of predictive methods and underlying assumptions as well as the relevant environmental data used;</w:t>
      </w:r>
    </w:p>
    <w:p w14:paraId="003AE881"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EF64F4A"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An identification of gaps in knowledge and uncertainties encountered in compiling the required information;</w:t>
      </w:r>
    </w:p>
    <w:p w14:paraId="7A4CAD16"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6A992019"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 xml:space="preserve">Where appropriate, an outline for monitoring and management </w:t>
      </w:r>
      <w:proofErr w:type="spellStart"/>
      <w:r w:rsidRPr="00F92E96">
        <w:rPr>
          <w:rFonts w:ascii="Times New Roman" w:eastAsia="PMingLiU" w:hAnsi="Times New Roman" w:cs="Times New Roman"/>
          <w:sz w:val="24"/>
          <w:szCs w:val="24"/>
          <w:lang w:eastAsia="en-US"/>
        </w:rPr>
        <w:t>programmes</w:t>
      </w:r>
      <w:proofErr w:type="spellEnd"/>
      <w:r w:rsidRPr="00F92E96">
        <w:rPr>
          <w:rFonts w:ascii="Times New Roman" w:eastAsia="PMingLiU" w:hAnsi="Times New Roman" w:cs="Times New Roman"/>
          <w:sz w:val="24"/>
          <w:szCs w:val="24"/>
          <w:lang w:eastAsia="en-US"/>
        </w:rPr>
        <w:t xml:space="preserve"> and any plans for post-project analysis;</w:t>
      </w:r>
    </w:p>
    <w:p w14:paraId="0F7149B5" w14:textId="77777777" w:rsidR="00F92E96" w:rsidRPr="00F92E96" w:rsidRDefault="00F92E96" w:rsidP="00F92E96">
      <w:pPr>
        <w:spacing w:after="0" w:line="240" w:lineRule="auto"/>
        <w:jc w:val="both"/>
        <w:rPr>
          <w:rFonts w:ascii="Times New Roman" w:eastAsia="PMingLiU" w:hAnsi="Times New Roman" w:cs="Times New Roman"/>
          <w:sz w:val="24"/>
          <w:szCs w:val="24"/>
          <w:lang w:eastAsia="en-US"/>
        </w:rPr>
      </w:pPr>
    </w:p>
    <w:p w14:paraId="08256A71" w14:textId="77777777" w:rsidR="00F92E96" w:rsidRPr="00F92E96" w:rsidRDefault="00F92E96" w:rsidP="00F92E96">
      <w:pPr>
        <w:numPr>
          <w:ilvl w:val="0"/>
          <w:numId w:val="12"/>
        </w:numPr>
        <w:spacing w:after="0" w:line="240" w:lineRule="auto"/>
        <w:contextualSpacing/>
        <w:jc w:val="both"/>
        <w:rPr>
          <w:rFonts w:ascii="Times New Roman" w:eastAsia="PMingLiU" w:hAnsi="Times New Roman" w:cs="Times New Roman"/>
          <w:sz w:val="24"/>
          <w:szCs w:val="24"/>
          <w:lang w:eastAsia="en-US"/>
        </w:rPr>
      </w:pPr>
      <w:r w:rsidRPr="00F92E96">
        <w:rPr>
          <w:rFonts w:ascii="Times New Roman" w:eastAsia="PMingLiU" w:hAnsi="Times New Roman" w:cs="Times New Roman"/>
          <w:sz w:val="24"/>
          <w:szCs w:val="24"/>
          <w:lang w:eastAsia="en-US"/>
        </w:rPr>
        <w:t>A non-technical summary including a visual presentation as appropriate (maps, graphs).</w:t>
      </w:r>
    </w:p>
    <w:p w14:paraId="1E7121AE" w14:textId="77777777" w:rsidR="00F92E96" w:rsidRPr="00F92E96" w:rsidRDefault="00F92E96" w:rsidP="00F92E96">
      <w:pPr>
        <w:spacing w:after="0" w:line="240" w:lineRule="auto"/>
        <w:jc w:val="both"/>
        <w:rPr>
          <w:rFonts w:ascii="Times New Roman" w:eastAsia="PMingLiU" w:hAnsi="Times New Roman" w:cs="Times New Roman"/>
          <w:b/>
          <w:color w:val="000000"/>
          <w:sz w:val="24"/>
          <w:szCs w:val="24"/>
          <w:lang w:eastAsia="en-US"/>
        </w:rPr>
      </w:pPr>
    </w:p>
    <w:p w14:paraId="7525E5A0" w14:textId="64F11ECC" w:rsidR="00F92E96" w:rsidRDefault="00F92E96">
      <w:pPr>
        <w:rPr>
          <w:rFonts w:ascii="Times New Roman" w:eastAsia="PMingLiU" w:hAnsi="Times New Roman" w:cs="Times New Roman"/>
          <w:b/>
          <w:color w:val="000000"/>
          <w:sz w:val="24"/>
          <w:szCs w:val="24"/>
          <w:lang w:eastAsia="en-US"/>
        </w:rPr>
      </w:pPr>
      <w:r>
        <w:rPr>
          <w:rFonts w:ascii="Times New Roman" w:eastAsia="PMingLiU" w:hAnsi="Times New Roman" w:cs="Times New Roman"/>
          <w:b/>
          <w:color w:val="000000"/>
          <w:sz w:val="24"/>
          <w:szCs w:val="24"/>
          <w:lang w:eastAsia="en-US"/>
        </w:rPr>
        <w:br w:type="page"/>
      </w:r>
    </w:p>
    <w:p w14:paraId="56051045" w14:textId="77777777" w:rsidR="00F92E96" w:rsidRPr="00F92E96" w:rsidRDefault="00F92E96" w:rsidP="00F92E96">
      <w:pPr>
        <w:spacing w:after="0" w:line="276" w:lineRule="auto"/>
        <w:jc w:val="center"/>
        <w:rPr>
          <w:rFonts w:ascii="Times New Roman" w:eastAsia="Times New Roman" w:hAnsi="Times New Roman" w:cs="SimSun"/>
          <w:b/>
          <w:bCs/>
          <w:sz w:val="24"/>
          <w:szCs w:val="24"/>
          <w:lang w:eastAsia="nl-NL"/>
        </w:rPr>
      </w:pPr>
    </w:p>
    <w:p w14:paraId="1B4E0EEB" w14:textId="77777777" w:rsidR="00F92E96" w:rsidRPr="00F92E96" w:rsidRDefault="00F92E96" w:rsidP="00F92E96">
      <w:pPr>
        <w:spacing w:after="0" w:line="240" w:lineRule="auto"/>
        <w:jc w:val="center"/>
        <w:rPr>
          <w:rFonts w:asciiTheme="majorBidi" w:hAnsiTheme="majorBidi" w:cstheme="majorBidi"/>
          <w:b/>
          <w:bCs/>
          <w:sz w:val="24"/>
          <w:szCs w:val="24"/>
          <w:lang w:eastAsia="nl-NL"/>
        </w:rPr>
      </w:pPr>
      <w:r w:rsidRPr="00F92E96">
        <w:rPr>
          <w:rFonts w:asciiTheme="majorBidi" w:hAnsiTheme="majorBidi" w:cstheme="majorBidi"/>
          <w:b/>
          <w:bCs/>
          <w:sz w:val="24"/>
          <w:szCs w:val="24"/>
          <w:lang w:eastAsia="nl-NL"/>
        </w:rPr>
        <w:t>MINISTERIAL STATEMENT AND DECISIONS</w:t>
      </w:r>
    </w:p>
    <w:p w14:paraId="1C9F1DC6" w14:textId="77777777" w:rsidR="00F92E96" w:rsidRPr="00F92E96" w:rsidRDefault="00F92E96" w:rsidP="00F92E96">
      <w:pPr>
        <w:spacing w:after="0" w:line="240" w:lineRule="auto"/>
        <w:jc w:val="center"/>
        <w:rPr>
          <w:rFonts w:asciiTheme="majorBidi" w:hAnsiTheme="majorBidi" w:cstheme="majorBidi"/>
          <w:b/>
          <w:bCs/>
          <w:sz w:val="24"/>
          <w:szCs w:val="24"/>
          <w:lang w:eastAsia="nl-NL"/>
        </w:rPr>
      </w:pPr>
      <w:r w:rsidRPr="00F92E96">
        <w:rPr>
          <w:rFonts w:asciiTheme="majorBidi" w:hAnsiTheme="majorBidi" w:cstheme="majorBidi"/>
          <w:b/>
          <w:bCs/>
          <w:sz w:val="24"/>
          <w:szCs w:val="24"/>
          <w:lang w:eastAsia="nl-NL"/>
        </w:rPr>
        <w:t xml:space="preserve">OF </w:t>
      </w:r>
      <w:bookmarkStart w:id="30" w:name="_Hlk519180840"/>
      <w:r w:rsidRPr="00F92E96">
        <w:rPr>
          <w:rFonts w:asciiTheme="majorBidi" w:hAnsiTheme="majorBidi" w:cstheme="majorBidi"/>
          <w:b/>
          <w:bCs/>
          <w:sz w:val="24"/>
          <w:szCs w:val="24"/>
          <w:lang w:eastAsia="nl-NL"/>
        </w:rPr>
        <w:t>THE EXTRAORDINARY MEETING OF THE CONFERENCE OF THE PARTIES TO THE FRAMEWORK CONVENTION FOR THE PROTECTION OF THE MARINE ENVIRONMENT OF THE CASPIAN SEA</w:t>
      </w:r>
    </w:p>
    <w:bookmarkEnd w:id="30"/>
    <w:p w14:paraId="1F45E496" w14:textId="77777777" w:rsidR="00F92E96" w:rsidRPr="00F92E96" w:rsidRDefault="00F92E96" w:rsidP="00F92E96">
      <w:pPr>
        <w:spacing w:after="0" w:line="276" w:lineRule="auto"/>
        <w:jc w:val="center"/>
        <w:rPr>
          <w:rFonts w:ascii="Times New Roman" w:eastAsia="Times New Roman" w:hAnsi="Times New Roman" w:cs="SimSun"/>
          <w:b/>
          <w:bCs/>
          <w:sz w:val="24"/>
          <w:szCs w:val="24"/>
          <w:lang w:eastAsia="nl-NL"/>
        </w:rPr>
      </w:pPr>
      <w:r w:rsidRPr="00F92E96">
        <w:rPr>
          <w:rFonts w:ascii="Times New Roman" w:eastAsia="Times New Roman" w:hAnsi="Times New Roman" w:cs="SimSun"/>
          <w:b/>
          <w:bCs/>
          <w:sz w:val="24"/>
          <w:szCs w:val="24"/>
          <w:lang w:eastAsia="nl-NL"/>
        </w:rPr>
        <w:t xml:space="preserve"> </w:t>
      </w:r>
    </w:p>
    <w:p w14:paraId="575F160C" w14:textId="77777777" w:rsidR="00F92E96" w:rsidRPr="00F92E96" w:rsidRDefault="00F92E96" w:rsidP="00F92E96">
      <w:pPr>
        <w:spacing w:after="200" w:line="276" w:lineRule="auto"/>
        <w:jc w:val="center"/>
        <w:rPr>
          <w:rFonts w:asciiTheme="majorBidi" w:hAnsiTheme="majorBidi" w:cstheme="majorBidi"/>
          <w:b/>
          <w:bCs/>
          <w:sz w:val="24"/>
          <w:szCs w:val="24"/>
          <w:lang w:eastAsia="nl-NL"/>
        </w:rPr>
      </w:pPr>
      <w:r w:rsidRPr="00F92E96">
        <w:rPr>
          <w:rFonts w:asciiTheme="majorBidi" w:hAnsiTheme="majorBidi" w:cstheme="majorBidi"/>
          <w:b/>
          <w:bCs/>
          <w:sz w:val="24"/>
          <w:szCs w:val="24"/>
          <w:lang w:val="en-GB" w:eastAsia="nl-NL"/>
        </w:rPr>
        <w:t xml:space="preserve">20 </w:t>
      </w:r>
      <w:r w:rsidRPr="00F92E96">
        <w:rPr>
          <w:rFonts w:asciiTheme="majorBidi" w:hAnsiTheme="majorBidi" w:cstheme="majorBidi"/>
          <w:b/>
          <w:bCs/>
          <w:sz w:val="24"/>
          <w:szCs w:val="24"/>
          <w:lang w:eastAsia="nl-NL"/>
        </w:rPr>
        <w:t>July 2018</w:t>
      </w:r>
    </w:p>
    <w:p w14:paraId="75DDB61A" w14:textId="77777777" w:rsidR="00F92E96" w:rsidRPr="00F92E96" w:rsidRDefault="00F92E96" w:rsidP="00F92E96">
      <w:pPr>
        <w:spacing w:after="0" w:line="240" w:lineRule="auto"/>
        <w:jc w:val="center"/>
        <w:rPr>
          <w:rFonts w:asciiTheme="majorBidi" w:hAnsiTheme="majorBidi" w:cstheme="majorBidi"/>
          <w:b/>
          <w:bCs/>
          <w:sz w:val="24"/>
          <w:szCs w:val="24"/>
          <w:lang w:eastAsia="nl-NL"/>
        </w:rPr>
      </w:pPr>
      <w:r w:rsidRPr="00F92E96">
        <w:rPr>
          <w:rFonts w:asciiTheme="majorBidi" w:hAnsiTheme="majorBidi" w:cstheme="majorBidi"/>
          <w:b/>
          <w:bCs/>
          <w:sz w:val="24"/>
          <w:szCs w:val="24"/>
          <w:lang w:eastAsia="nl-NL"/>
        </w:rPr>
        <w:t>Moscow, Russian Federation</w:t>
      </w:r>
    </w:p>
    <w:p w14:paraId="55A00B4A" w14:textId="77777777" w:rsidR="00F92E96" w:rsidRPr="00F92E96" w:rsidRDefault="00F92E96" w:rsidP="00F92E96">
      <w:pPr>
        <w:spacing w:after="0" w:line="240" w:lineRule="auto"/>
        <w:jc w:val="center"/>
        <w:rPr>
          <w:rFonts w:asciiTheme="majorBidi" w:hAnsiTheme="majorBidi" w:cstheme="majorBidi"/>
          <w:b/>
          <w:bCs/>
          <w:sz w:val="24"/>
          <w:szCs w:val="24"/>
          <w:lang w:eastAsia="nl-NL"/>
        </w:rPr>
      </w:pPr>
    </w:p>
    <w:p w14:paraId="77DDFBDB" w14:textId="77777777" w:rsidR="00F92E96" w:rsidRPr="00F92E96" w:rsidRDefault="00F92E96" w:rsidP="00F92E96">
      <w:pPr>
        <w:spacing w:after="200" w:line="276" w:lineRule="auto"/>
        <w:ind w:firstLine="720"/>
        <w:jc w:val="both"/>
        <w:rPr>
          <w:rFonts w:ascii="Times New Roman" w:eastAsia="Times New Roman" w:hAnsi="Times New Roman" w:cs="SimSun"/>
          <w:sz w:val="24"/>
          <w:szCs w:val="24"/>
          <w:lang w:eastAsia="nl-NL"/>
        </w:rPr>
      </w:pPr>
      <w:r w:rsidRPr="00F92E96">
        <w:rPr>
          <w:rFonts w:ascii="Times New Roman" w:eastAsia="Times New Roman" w:hAnsi="Times New Roman" w:cs="SimSun"/>
          <w:sz w:val="24"/>
          <w:szCs w:val="24"/>
          <w:lang w:eastAsia="nl-NL"/>
        </w:rPr>
        <w:t>The Ministers of Natural Resources, Environment and Energy and High-level Officials of the Contracting Parties to the Framework Convention for the Protection of the Marine Environment of the Caspian Sea, done at the city of Tehran, on the fourth day of November 2003 (hereinafter referred to as the Tehran Convention), and entered into force on 12 August 2006:</w:t>
      </w:r>
    </w:p>
    <w:p w14:paraId="1A1408EE" w14:textId="77777777" w:rsidR="00F92E96" w:rsidRPr="00F92E96" w:rsidRDefault="00F92E96" w:rsidP="00F92E96">
      <w:pPr>
        <w:spacing w:after="200" w:line="276" w:lineRule="auto"/>
        <w:ind w:firstLine="720"/>
        <w:jc w:val="both"/>
        <w:rPr>
          <w:rFonts w:ascii="Times New Roman" w:eastAsia="Times New Roman" w:hAnsi="Times New Roman" w:cs="SimSun"/>
          <w:sz w:val="24"/>
          <w:szCs w:val="24"/>
          <w:lang w:eastAsia="nl-NL"/>
        </w:rPr>
      </w:pPr>
      <w:r w:rsidRPr="00F92E96">
        <w:rPr>
          <w:rFonts w:ascii="Times New Roman" w:eastAsia="Times New Roman" w:hAnsi="Times New Roman" w:cs="SimSun"/>
          <w:i/>
          <w:sz w:val="24"/>
          <w:szCs w:val="24"/>
          <w:lang w:eastAsia="nl-NL"/>
        </w:rPr>
        <w:t>Guided</w:t>
      </w:r>
      <w:r w:rsidRPr="00F92E96">
        <w:rPr>
          <w:rFonts w:ascii="Times New Roman" w:eastAsia="Times New Roman" w:hAnsi="Times New Roman" w:cs="SimSun"/>
          <w:sz w:val="24"/>
          <w:szCs w:val="24"/>
          <w:lang w:eastAsia="nl-NL"/>
        </w:rPr>
        <w:t xml:space="preserve"> by the outcomes of the summits of the Heads of Caspian States in Ashgabat (2002), Tehran (2007), Baku (2010) and Astrakhan (2014);</w:t>
      </w:r>
    </w:p>
    <w:p w14:paraId="0DA75C6B" w14:textId="77777777" w:rsidR="00F92E96" w:rsidRPr="00F92E96" w:rsidRDefault="00F92E96" w:rsidP="00F92E96">
      <w:pPr>
        <w:spacing w:after="200" w:line="276" w:lineRule="auto"/>
        <w:ind w:firstLine="720"/>
        <w:jc w:val="both"/>
        <w:rPr>
          <w:rFonts w:ascii="Times New Roman" w:eastAsia="Times New Roman" w:hAnsi="Times New Roman" w:cs="SimSun"/>
          <w:sz w:val="24"/>
          <w:szCs w:val="24"/>
          <w:lang w:eastAsia="nl-NL"/>
        </w:rPr>
      </w:pPr>
      <w:r w:rsidRPr="00F92E96">
        <w:rPr>
          <w:rFonts w:ascii="Times New Roman" w:eastAsia="Times New Roman" w:hAnsi="Times New Roman" w:cs="SimSun"/>
          <w:i/>
          <w:sz w:val="24"/>
          <w:szCs w:val="24"/>
          <w:lang w:eastAsia="nl-NL"/>
        </w:rPr>
        <w:t>Recalling</w:t>
      </w:r>
      <w:r w:rsidRPr="00F92E96">
        <w:rPr>
          <w:rFonts w:ascii="Times New Roman" w:eastAsia="Times New Roman" w:hAnsi="Times New Roman" w:cs="SimSun"/>
          <w:sz w:val="24"/>
          <w:szCs w:val="24"/>
          <w:lang w:eastAsia="nl-NL"/>
        </w:rPr>
        <w:t xml:space="preserve"> the Ministerial Statements and Decisions of the five Meetings of the Conference of the Parties to the Tehran Convention;</w:t>
      </w:r>
    </w:p>
    <w:p w14:paraId="6891330F" w14:textId="77777777" w:rsidR="00F92E96" w:rsidRPr="00F92E96" w:rsidRDefault="00F92E96" w:rsidP="00F92E96">
      <w:pPr>
        <w:rPr>
          <w:rFonts w:ascii="Times New Roman" w:eastAsia="Times New Roman" w:hAnsi="Times New Roman" w:cs="SimSun"/>
          <w:sz w:val="24"/>
          <w:szCs w:val="24"/>
          <w:lang w:eastAsia="nl-NL"/>
        </w:rPr>
      </w:pPr>
      <w:r w:rsidRPr="00F92E96">
        <w:rPr>
          <w:rFonts w:ascii="Times New Roman" w:eastAsia="Times New Roman" w:hAnsi="Times New Roman" w:cs="SimSun"/>
          <w:sz w:val="24"/>
          <w:szCs w:val="24"/>
          <w:lang w:eastAsia="nl-NL"/>
        </w:rPr>
        <w:tab/>
      </w:r>
      <w:r w:rsidRPr="00F92E96">
        <w:rPr>
          <w:rFonts w:ascii="Times New Roman" w:eastAsia="Times New Roman" w:hAnsi="Times New Roman" w:cs="SimSun"/>
          <w:i/>
          <w:iCs/>
          <w:sz w:val="24"/>
          <w:szCs w:val="24"/>
          <w:lang w:eastAsia="nl-NL"/>
        </w:rPr>
        <w:t>Having considered</w:t>
      </w:r>
      <w:r w:rsidRPr="00F92E96">
        <w:rPr>
          <w:rFonts w:ascii="Times New Roman" w:eastAsia="Times New Roman" w:hAnsi="Times New Roman" w:cs="SimSun"/>
          <w:sz w:val="24"/>
          <w:szCs w:val="24"/>
          <w:lang w:eastAsia="nl-NL"/>
        </w:rPr>
        <w:t xml:space="preserve"> the Note by the interim Secretariat</w:t>
      </w:r>
      <w:r w:rsidRPr="00F92E96">
        <w:rPr>
          <w:rFonts w:ascii="Times New Roman" w:eastAsia="Times New Roman" w:hAnsi="Times New Roman" w:cs="SimSun"/>
          <w:b/>
          <w:bCs/>
          <w:sz w:val="24"/>
          <w:szCs w:val="24"/>
          <w:lang w:eastAsia="nl-NL"/>
        </w:rPr>
        <w:t xml:space="preserve"> </w:t>
      </w:r>
      <w:r w:rsidRPr="00F92E96">
        <w:rPr>
          <w:rFonts w:ascii="Times New Roman" w:eastAsia="Times New Roman" w:hAnsi="Times New Roman" w:cs="SimSun"/>
          <w:sz w:val="24"/>
          <w:szCs w:val="24"/>
          <w:lang w:eastAsia="nl-NL"/>
        </w:rPr>
        <w:t xml:space="preserve">on the </w:t>
      </w:r>
      <w:r w:rsidRPr="00F92E96">
        <w:rPr>
          <w:rFonts w:ascii="Times New Roman" w:hAnsi="Times New Roman" w:cs="SimSun"/>
          <w:sz w:val="24"/>
          <w:szCs w:val="24"/>
        </w:rPr>
        <w:t>Protocol on Environmental Impact Assessment in a Trans-boundary Context</w:t>
      </w:r>
      <w:r w:rsidRPr="00F92E96">
        <w:rPr>
          <w:rFonts w:ascii="Times New Roman" w:eastAsia="Times New Roman" w:hAnsi="Times New Roman" w:cs="SimSun"/>
          <w:sz w:val="24"/>
          <w:szCs w:val="24"/>
          <w:lang w:eastAsia="nl-NL"/>
        </w:rPr>
        <w:t xml:space="preserve"> </w:t>
      </w:r>
      <w:bookmarkStart w:id="31" w:name="_Hlk519272149"/>
      <w:r w:rsidRPr="00F92E96">
        <w:rPr>
          <w:rFonts w:ascii="Times New Roman" w:eastAsia="Times New Roman" w:hAnsi="Times New Roman" w:cs="SimSun"/>
          <w:sz w:val="24"/>
          <w:szCs w:val="24"/>
          <w:lang w:eastAsia="nl-NL"/>
        </w:rPr>
        <w:t>to the Framework Convention for the Protection of the Marine Environment of the Caspian Sea.</w:t>
      </w:r>
      <w:bookmarkEnd w:id="31"/>
      <w:r w:rsidRPr="00F92E96">
        <w:rPr>
          <w:rFonts w:ascii="Times New Roman" w:eastAsia="Times New Roman" w:hAnsi="Times New Roman" w:cs="SimSun"/>
          <w:sz w:val="24"/>
          <w:szCs w:val="24"/>
          <w:lang w:eastAsia="nl-NL"/>
        </w:rPr>
        <w:t xml:space="preserve"> </w:t>
      </w:r>
    </w:p>
    <w:p w14:paraId="2560BD83" w14:textId="77777777" w:rsidR="00F92E96" w:rsidRPr="00F92E96" w:rsidRDefault="00F92E96" w:rsidP="00F92E96">
      <w:pPr>
        <w:ind w:firstLine="720"/>
        <w:rPr>
          <w:rFonts w:ascii="Times New Roman" w:eastAsia="Times New Roman" w:hAnsi="Times New Roman" w:cs="SimSun"/>
          <w:sz w:val="24"/>
          <w:szCs w:val="24"/>
          <w:lang w:val="en-GB" w:eastAsia="nl-NL"/>
        </w:rPr>
      </w:pPr>
      <w:r w:rsidRPr="00F92E96">
        <w:rPr>
          <w:rFonts w:ascii="Times New Roman" w:eastAsia="Times New Roman" w:hAnsi="Times New Roman" w:cs="SimSun"/>
          <w:i/>
          <w:sz w:val="24"/>
          <w:szCs w:val="24"/>
          <w:lang w:val="en-GB" w:eastAsia="nl-NL"/>
        </w:rPr>
        <w:t>Having reviewed</w:t>
      </w:r>
      <w:r w:rsidRPr="00F92E96">
        <w:rPr>
          <w:rFonts w:ascii="Times New Roman" w:eastAsia="Times New Roman" w:hAnsi="Times New Roman" w:cs="SimSun"/>
          <w:sz w:val="24"/>
          <w:szCs w:val="24"/>
          <w:lang w:val="en-GB" w:eastAsia="nl-NL"/>
        </w:rPr>
        <w:t xml:space="preserve"> the progress report of the interim Secretariat on the accomplished activities.</w:t>
      </w:r>
    </w:p>
    <w:p w14:paraId="0B53161F" w14:textId="77777777" w:rsidR="00F92E96" w:rsidRPr="00F92E96" w:rsidRDefault="00F92E96" w:rsidP="00F92E96">
      <w:pPr>
        <w:rPr>
          <w:rFonts w:ascii="Times New Roman" w:eastAsia="Times New Roman" w:hAnsi="Times New Roman" w:cs="SimSun"/>
          <w:sz w:val="24"/>
          <w:szCs w:val="24"/>
          <w:lang w:eastAsia="en-US"/>
        </w:rPr>
      </w:pPr>
      <w:r w:rsidRPr="00F92E96">
        <w:rPr>
          <w:rFonts w:ascii="Times New Roman" w:eastAsia="Times New Roman" w:hAnsi="Times New Roman" w:cs="SimSun"/>
          <w:sz w:val="24"/>
          <w:szCs w:val="24"/>
          <w:lang w:eastAsia="en-US"/>
        </w:rPr>
        <w:t>1.</w:t>
      </w:r>
      <w:r w:rsidRPr="00F92E96">
        <w:rPr>
          <w:rFonts w:ascii="Times New Roman" w:eastAsia="Times New Roman" w:hAnsi="Times New Roman" w:cs="SimSun"/>
          <w:sz w:val="24"/>
          <w:szCs w:val="24"/>
          <w:lang w:eastAsia="en-US"/>
        </w:rPr>
        <w:tab/>
        <w:t>Welcome the adoption and signing of the Protocol on Environmental Impact Assessment in a Trans-boundary Context to the Framework Convention for the Protection of the Marine Environment of the Caspian Sea by the Contracting Parties, confirm the intention of their respective Governments to ensure early ratification of the Protocol and request the Secretariat to undertake the necessary steps to promote its implementation;</w:t>
      </w:r>
    </w:p>
    <w:p w14:paraId="0D845A56" w14:textId="77777777" w:rsidR="00F92E96" w:rsidRPr="00F92E96" w:rsidRDefault="00F92E96" w:rsidP="00F92E96">
      <w:pPr>
        <w:spacing w:after="0" w:line="240" w:lineRule="auto"/>
        <w:jc w:val="both"/>
        <w:rPr>
          <w:rFonts w:ascii="Times New Roman" w:eastAsia="Times New Roman" w:hAnsi="Times New Roman" w:cs="SimSun"/>
          <w:sz w:val="24"/>
          <w:szCs w:val="24"/>
          <w:lang w:eastAsia="en-US"/>
        </w:rPr>
      </w:pPr>
      <w:r w:rsidRPr="00F92E96">
        <w:rPr>
          <w:rFonts w:ascii="Times New Roman" w:eastAsia="Times New Roman" w:hAnsi="Times New Roman" w:cs="SimSun"/>
          <w:sz w:val="24"/>
          <w:szCs w:val="24"/>
          <w:lang w:val="en-GB" w:eastAsia="nl-NL"/>
        </w:rPr>
        <w:t xml:space="preserve">2. </w:t>
      </w:r>
      <w:r w:rsidRPr="00F92E96">
        <w:rPr>
          <w:rFonts w:ascii="Times New Roman" w:eastAsia="Times New Roman" w:hAnsi="Times New Roman" w:cs="SimSun"/>
          <w:sz w:val="24"/>
          <w:szCs w:val="24"/>
          <w:lang w:val="en-GB" w:eastAsia="nl-NL"/>
        </w:rPr>
        <w:tab/>
        <w:t>Stress the importance of the continuation of the work on the effective implementation of the provisions of the Tehran Convention;</w:t>
      </w:r>
    </w:p>
    <w:p w14:paraId="298A5C20" w14:textId="77777777" w:rsidR="00F92E96" w:rsidRPr="00F92E96" w:rsidRDefault="00F92E96" w:rsidP="00F92E96">
      <w:pPr>
        <w:spacing w:after="0" w:line="240" w:lineRule="auto"/>
        <w:jc w:val="both"/>
        <w:rPr>
          <w:rFonts w:ascii="Times New Roman" w:eastAsia="Times New Roman" w:hAnsi="Times New Roman" w:cs="SimSun"/>
          <w:strike/>
          <w:sz w:val="24"/>
          <w:szCs w:val="24"/>
          <w:lang w:eastAsia="nl-NL"/>
        </w:rPr>
      </w:pPr>
    </w:p>
    <w:p w14:paraId="3BFD0B05" w14:textId="759C9F05" w:rsidR="00F92E96" w:rsidRDefault="00F92E96" w:rsidP="00F92E96">
      <w:pPr>
        <w:spacing w:after="0" w:line="240" w:lineRule="auto"/>
        <w:jc w:val="both"/>
        <w:rPr>
          <w:rFonts w:ascii="Times New Roman" w:eastAsia="Times New Roman" w:hAnsi="Times New Roman" w:cs="SimSun"/>
          <w:sz w:val="24"/>
          <w:szCs w:val="24"/>
          <w:lang w:eastAsia="nl-NL"/>
        </w:rPr>
      </w:pPr>
      <w:r w:rsidRPr="00F92E96">
        <w:rPr>
          <w:rFonts w:ascii="Times New Roman" w:eastAsia="Times New Roman" w:hAnsi="Times New Roman" w:cs="SimSun"/>
          <w:sz w:val="24"/>
          <w:szCs w:val="24"/>
          <w:lang w:eastAsia="nl-NL"/>
        </w:rPr>
        <w:t>3.</w:t>
      </w:r>
      <w:r w:rsidRPr="00F92E96">
        <w:rPr>
          <w:rFonts w:ascii="Times New Roman" w:eastAsia="Times New Roman" w:hAnsi="Times New Roman" w:cs="SimSun"/>
          <w:sz w:val="24"/>
          <w:szCs w:val="24"/>
          <w:lang w:eastAsia="nl-NL"/>
        </w:rPr>
        <w:tab/>
        <w:t>Express gratitude to the Government of the Russian Federation for the organization of the Extraordinary Meeting of the Conference of the Parties to the Tehran Convention.</w:t>
      </w:r>
    </w:p>
    <w:p w14:paraId="148D8BB7" w14:textId="15359990" w:rsidR="00F92E96" w:rsidRDefault="00F92E96" w:rsidP="00F92E96">
      <w:pPr>
        <w:spacing w:after="0" w:line="240" w:lineRule="auto"/>
        <w:jc w:val="both"/>
        <w:rPr>
          <w:rFonts w:ascii="Times New Roman" w:eastAsia="Times New Roman" w:hAnsi="Times New Roman" w:cs="SimSun"/>
          <w:sz w:val="24"/>
          <w:szCs w:val="24"/>
          <w:lang w:eastAsia="nl-NL"/>
        </w:rPr>
      </w:pPr>
    </w:p>
    <w:p w14:paraId="4450F7FD" w14:textId="7146741B" w:rsidR="00F92E96" w:rsidRDefault="00F92E96">
      <w:pPr>
        <w:rPr>
          <w:rFonts w:ascii="Times New Roman" w:eastAsia="Times New Roman" w:hAnsi="Times New Roman" w:cs="SimSun"/>
          <w:sz w:val="24"/>
          <w:szCs w:val="24"/>
          <w:lang w:eastAsia="nl-NL"/>
        </w:rPr>
      </w:pPr>
      <w:r>
        <w:rPr>
          <w:rFonts w:ascii="Times New Roman" w:eastAsia="Times New Roman" w:hAnsi="Times New Roman" w:cs="SimSun"/>
          <w:sz w:val="24"/>
          <w:szCs w:val="24"/>
          <w:lang w:eastAsia="nl-NL"/>
        </w:rPr>
        <w:br w:type="page"/>
      </w:r>
    </w:p>
    <w:p w14:paraId="36E12FC9" w14:textId="77777777" w:rsidR="00F92E96" w:rsidRPr="00F92E96" w:rsidRDefault="00F92E96" w:rsidP="00F92E96">
      <w:pPr>
        <w:spacing w:after="0" w:line="240" w:lineRule="auto"/>
        <w:jc w:val="both"/>
        <w:rPr>
          <w:rFonts w:ascii="Times New Roman" w:eastAsia="Times New Roman" w:hAnsi="Times New Roman" w:cs="SimSun"/>
          <w:sz w:val="24"/>
          <w:szCs w:val="24"/>
          <w:lang w:eastAsia="en-US"/>
        </w:rPr>
      </w:pPr>
    </w:p>
    <w:p w14:paraId="113770E6" w14:textId="77777777" w:rsidR="00F92E96" w:rsidRPr="00F92E96" w:rsidRDefault="00F92E96" w:rsidP="00F92E96">
      <w:pPr>
        <w:spacing w:after="0" w:line="240" w:lineRule="auto"/>
        <w:rPr>
          <w:rFonts w:ascii="Times New Roman" w:eastAsia="PMingLiU" w:hAnsi="Times New Roman" w:cs="Times New Roman"/>
          <w:b/>
          <w:color w:val="000000"/>
          <w:sz w:val="24"/>
          <w:szCs w:val="24"/>
          <w:lang w:eastAsia="en-US"/>
        </w:rPr>
      </w:pPr>
    </w:p>
    <w:p w14:paraId="26CD8416" w14:textId="3B966C9C" w:rsidR="00F92E96" w:rsidRPr="00F92E96" w:rsidRDefault="00F92E96" w:rsidP="00F92E96">
      <w:pPr>
        <w:widowControl w:val="0"/>
        <w:pBdr>
          <w:top w:val="nil"/>
          <w:left w:val="nil"/>
          <w:bottom w:val="nil"/>
          <w:right w:val="nil"/>
          <w:between w:val="nil"/>
          <w:bar w:val="nil"/>
        </w:pBdr>
        <w:tabs>
          <w:tab w:val="left" w:pos="1701"/>
        </w:tabs>
        <w:spacing w:after="0" w:line="240" w:lineRule="auto"/>
        <w:jc w:val="both"/>
        <w:rPr>
          <w:rFonts w:ascii="Roboto" w:eastAsia="Arial Unicode MS" w:hAnsi="Roboto" w:cs="Times New Roman"/>
          <w:kern w:val="28"/>
          <w:sz w:val="20"/>
          <w:szCs w:val="20"/>
          <w:u w:color="000000"/>
          <w:bdr w:val="nil"/>
          <w:lang w:eastAsia="en-GB"/>
        </w:rPr>
      </w:pPr>
    </w:p>
    <w:p w14:paraId="5301D2F7" w14:textId="77777777" w:rsidR="00F92E96" w:rsidRPr="000E2EA1" w:rsidRDefault="00F92E96" w:rsidP="00F92E96">
      <w:pPr>
        <w:spacing w:after="0" w:line="240" w:lineRule="auto"/>
        <w:rPr>
          <w:rFonts w:ascii="Times New Roman" w:eastAsia="Times New Roman" w:hAnsi="Times New Roman" w:cs="Times New Roman"/>
          <w:b/>
          <w:bCs/>
          <w:lang w:eastAsia="ru-RU"/>
        </w:rPr>
      </w:pPr>
    </w:p>
    <w:tbl>
      <w:tblPr>
        <w:tblW w:w="0" w:type="auto"/>
        <w:tblLook w:val="00A0" w:firstRow="1" w:lastRow="0" w:firstColumn="1" w:lastColumn="0" w:noHBand="0" w:noVBand="0"/>
      </w:tblPr>
      <w:tblGrid>
        <w:gridCol w:w="4680"/>
        <w:gridCol w:w="4680"/>
      </w:tblGrid>
      <w:tr w:rsidR="00F92E96" w:rsidRPr="00F92E96" w14:paraId="14074DB1" w14:textId="77777777" w:rsidTr="00F92E96">
        <w:tc>
          <w:tcPr>
            <w:tcW w:w="4785" w:type="dxa"/>
            <w:shd w:val="clear" w:color="auto" w:fill="auto"/>
          </w:tcPr>
          <w:p w14:paraId="08073895" w14:textId="77777777" w:rsidR="00F92E96" w:rsidRPr="00F92E96" w:rsidRDefault="00F92E96" w:rsidP="00F92E96">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lang w:val="ru-RU" w:eastAsia="ru-RU"/>
              </w:rPr>
            </w:pPr>
            <w:r w:rsidRPr="00F92E96">
              <w:rPr>
                <w:rFonts w:ascii="Times New Roman" w:eastAsia="Times New Roman" w:hAnsi="Times New Roman" w:cs="Times New Roman"/>
                <w:b/>
                <w:color w:val="000000"/>
                <w:sz w:val="24"/>
                <w:szCs w:val="24"/>
                <w:lang w:val="ru-RU" w:eastAsia="ru-RU"/>
              </w:rPr>
              <w:t>Внеочередная сессия Конференции Сторон Рамочной конвенции по защите морской среды Каспийского моря</w:t>
            </w:r>
          </w:p>
        </w:tc>
        <w:tc>
          <w:tcPr>
            <w:tcW w:w="4786" w:type="dxa"/>
            <w:shd w:val="clear" w:color="auto" w:fill="auto"/>
          </w:tcPr>
          <w:p w14:paraId="1812605B" w14:textId="77777777" w:rsidR="00F92E96" w:rsidRPr="00F92E96" w:rsidRDefault="00F92E96" w:rsidP="00F92E96">
            <w:pPr>
              <w:shd w:val="clear" w:color="auto" w:fill="FFFFFF"/>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F92E96">
              <w:rPr>
                <w:rFonts w:ascii="Times New Roman" w:eastAsia="Times New Roman" w:hAnsi="Times New Roman" w:cs="Times New Roman"/>
                <w:b/>
                <w:sz w:val="24"/>
                <w:szCs w:val="24"/>
                <w:lang w:eastAsia="ru-RU"/>
              </w:rPr>
              <w:t xml:space="preserve">Extraordinary Meeting of the Conference of the Parties to the </w:t>
            </w:r>
            <w:r w:rsidRPr="00F92E96">
              <w:rPr>
                <w:rFonts w:ascii="Times New Roman" w:eastAsia="Times New Roman" w:hAnsi="Times New Roman" w:cs="Times New Roman"/>
                <w:b/>
                <w:color w:val="000000"/>
                <w:sz w:val="24"/>
                <w:szCs w:val="24"/>
                <w:lang w:eastAsia="ru-RU"/>
              </w:rPr>
              <w:t>Framework Convention for the Protection of the Marine Environment of the Caspian Sea</w:t>
            </w:r>
          </w:p>
        </w:tc>
      </w:tr>
      <w:tr w:rsidR="00F92E96" w:rsidRPr="00F92E96" w14:paraId="4E2FA3B5" w14:textId="77777777" w:rsidTr="00F92E96">
        <w:tc>
          <w:tcPr>
            <w:tcW w:w="4785" w:type="dxa"/>
            <w:shd w:val="clear" w:color="auto" w:fill="auto"/>
          </w:tcPr>
          <w:p w14:paraId="773C2F7A" w14:textId="77777777" w:rsidR="00F92E96" w:rsidRPr="00F92E96" w:rsidRDefault="00F92E96" w:rsidP="00F92E96">
            <w:pPr>
              <w:spacing w:before="60" w:after="0" w:line="240" w:lineRule="auto"/>
              <w:jc w:val="center"/>
              <w:rPr>
                <w:rFonts w:ascii="Times New Roman" w:eastAsia="Times New Roman" w:hAnsi="Times New Roman" w:cs="Times New Roman"/>
                <w:i/>
                <w:color w:val="000000"/>
                <w:sz w:val="24"/>
                <w:szCs w:val="24"/>
                <w:lang w:val="ru-RU" w:eastAsia="ru-RU"/>
              </w:rPr>
            </w:pPr>
            <w:r w:rsidRPr="00F92E96">
              <w:rPr>
                <w:rFonts w:ascii="Times New Roman" w:eastAsia="Times New Roman" w:hAnsi="Times New Roman" w:cs="Times New Roman"/>
                <w:i/>
                <w:color w:val="000000"/>
                <w:sz w:val="24"/>
                <w:szCs w:val="24"/>
                <w:lang w:val="ru-RU" w:eastAsia="ru-RU"/>
              </w:rPr>
              <w:t>Москва, Россия</w:t>
            </w:r>
          </w:p>
          <w:p w14:paraId="5AF653A7" w14:textId="77777777" w:rsidR="00F92E96" w:rsidRPr="00F92E96" w:rsidRDefault="00F92E96" w:rsidP="00F92E96">
            <w:pPr>
              <w:spacing w:before="60" w:after="0" w:line="240" w:lineRule="auto"/>
              <w:jc w:val="center"/>
              <w:rPr>
                <w:rFonts w:ascii="Times New Roman" w:eastAsia="Times New Roman" w:hAnsi="Times New Roman" w:cs="Times New Roman"/>
                <w:b/>
                <w:i/>
                <w:lang w:val="ru-RU" w:eastAsia="ru-RU"/>
              </w:rPr>
            </w:pPr>
            <w:r w:rsidRPr="00F92E96">
              <w:rPr>
                <w:rFonts w:ascii="Times New Roman" w:eastAsia="Times New Roman" w:hAnsi="Times New Roman" w:cs="Times New Roman"/>
                <w:b/>
                <w:i/>
                <w:color w:val="000000"/>
                <w:sz w:val="24"/>
                <w:szCs w:val="24"/>
                <w:lang w:val="ru-RU" w:eastAsia="ru-RU"/>
              </w:rPr>
              <w:t>19-20 июля 2018 года</w:t>
            </w:r>
          </w:p>
        </w:tc>
        <w:tc>
          <w:tcPr>
            <w:tcW w:w="4786" w:type="dxa"/>
            <w:shd w:val="clear" w:color="auto" w:fill="auto"/>
          </w:tcPr>
          <w:p w14:paraId="36F42315" w14:textId="77777777" w:rsidR="00F92E96" w:rsidRPr="00F92E96" w:rsidRDefault="00F92E96" w:rsidP="00F92E96">
            <w:pPr>
              <w:spacing w:before="60" w:after="0" w:line="240" w:lineRule="auto"/>
              <w:jc w:val="center"/>
              <w:rPr>
                <w:rFonts w:ascii="Times New Roman" w:eastAsia="Times New Roman" w:hAnsi="Times New Roman" w:cs="Times New Roman"/>
                <w:sz w:val="24"/>
                <w:szCs w:val="24"/>
                <w:lang w:val="ru-RU" w:eastAsia="ru-RU"/>
              </w:rPr>
            </w:pPr>
            <w:r w:rsidRPr="00F92E96">
              <w:rPr>
                <w:rFonts w:ascii="Times New Roman" w:eastAsia="Times New Roman" w:hAnsi="Times New Roman" w:cs="Times New Roman"/>
                <w:i/>
                <w:color w:val="000000"/>
                <w:sz w:val="24"/>
                <w:szCs w:val="24"/>
                <w:lang w:eastAsia="ru-RU"/>
              </w:rPr>
              <w:t xml:space="preserve">Moscow, </w:t>
            </w:r>
            <w:r w:rsidRPr="00F92E96">
              <w:rPr>
                <w:rFonts w:ascii="Times New Roman" w:eastAsia="Times New Roman" w:hAnsi="Times New Roman" w:cs="Times New Roman"/>
                <w:sz w:val="24"/>
                <w:szCs w:val="24"/>
                <w:lang w:eastAsia="ru-RU"/>
              </w:rPr>
              <w:t>Russia</w:t>
            </w:r>
          </w:p>
          <w:p w14:paraId="4EF2A84E" w14:textId="77777777" w:rsidR="00F92E96" w:rsidRPr="00F92E96" w:rsidRDefault="00F92E96" w:rsidP="00F92E96">
            <w:pPr>
              <w:spacing w:before="60" w:after="0" w:line="240" w:lineRule="auto"/>
              <w:jc w:val="center"/>
              <w:rPr>
                <w:rFonts w:ascii="Times New Roman" w:eastAsia="Times New Roman" w:hAnsi="Times New Roman" w:cs="Times New Roman"/>
                <w:i/>
                <w:color w:val="000000"/>
                <w:sz w:val="20"/>
                <w:szCs w:val="20"/>
                <w:lang w:val="ru-RU" w:eastAsia="ru-RU"/>
              </w:rPr>
            </w:pPr>
            <w:r w:rsidRPr="00F92E96">
              <w:rPr>
                <w:rFonts w:ascii="Times New Roman" w:eastAsia="Times New Roman" w:hAnsi="Times New Roman" w:cs="Times New Roman"/>
                <w:b/>
                <w:i/>
                <w:sz w:val="24"/>
                <w:szCs w:val="24"/>
                <w:lang w:eastAsia="ru-RU"/>
              </w:rPr>
              <w:t>July</w:t>
            </w:r>
            <w:r w:rsidRPr="00F92E96">
              <w:rPr>
                <w:rFonts w:ascii="Times New Roman" w:eastAsia="Times New Roman" w:hAnsi="Times New Roman" w:cs="Times New Roman"/>
                <w:i/>
                <w:color w:val="000000"/>
                <w:sz w:val="24"/>
                <w:szCs w:val="24"/>
                <w:lang w:eastAsia="ru-RU"/>
              </w:rPr>
              <w:t xml:space="preserve"> </w:t>
            </w:r>
            <w:r w:rsidRPr="00F92E96">
              <w:rPr>
                <w:rFonts w:ascii="Times New Roman" w:eastAsia="Times New Roman" w:hAnsi="Times New Roman" w:cs="Times New Roman"/>
                <w:b/>
                <w:i/>
                <w:sz w:val="24"/>
                <w:szCs w:val="24"/>
                <w:lang w:eastAsia="ru-RU"/>
              </w:rPr>
              <w:t>19-20, 2018</w:t>
            </w:r>
          </w:p>
        </w:tc>
      </w:tr>
    </w:tbl>
    <w:p w14:paraId="14A83BC3" w14:textId="77777777" w:rsidR="00F92E96" w:rsidRPr="00F92E96" w:rsidRDefault="00F92E96" w:rsidP="00F92E96">
      <w:pPr>
        <w:spacing w:after="0" w:line="240" w:lineRule="auto"/>
        <w:rPr>
          <w:rFonts w:ascii="Times New Roman" w:eastAsia="Times New Roman" w:hAnsi="Times New Roman" w:cs="Times New Roman"/>
          <w:bCs/>
          <w:lang w:eastAsia="ru-RU"/>
        </w:rPr>
      </w:pPr>
    </w:p>
    <w:tbl>
      <w:tblPr>
        <w:tblW w:w="9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76"/>
        <w:gridCol w:w="4609"/>
        <w:gridCol w:w="183"/>
        <w:gridCol w:w="4603"/>
        <w:gridCol w:w="352"/>
      </w:tblGrid>
      <w:tr w:rsidR="00F92E96" w:rsidRPr="00F92E96" w14:paraId="3C1F9CC8" w14:textId="77777777" w:rsidTr="00F92E96">
        <w:trPr>
          <w:gridBefore w:val="1"/>
          <w:gridAfter w:val="1"/>
          <w:wBefore w:w="176" w:type="dxa"/>
          <w:wAfter w:w="352" w:type="dxa"/>
          <w:jc w:val="center"/>
        </w:trPr>
        <w:tc>
          <w:tcPr>
            <w:tcW w:w="4609" w:type="dxa"/>
            <w:shd w:val="clear" w:color="auto" w:fill="auto"/>
          </w:tcPr>
          <w:p w14:paraId="150955A0" w14:textId="77777777" w:rsidR="00F92E96" w:rsidRPr="00F92E96" w:rsidRDefault="00F92E96" w:rsidP="00F92E96">
            <w:pPr>
              <w:spacing w:before="80" w:after="80" w:line="240" w:lineRule="auto"/>
              <w:jc w:val="center"/>
              <w:rPr>
                <w:rFonts w:ascii="Times New Roman" w:eastAsia="Times New Roman" w:hAnsi="Times New Roman" w:cs="Times New Roman"/>
                <w:sz w:val="24"/>
                <w:szCs w:val="24"/>
                <w:lang w:val="ru-RU" w:eastAsia="ru-RU"/>
              </w:rPr>
            </w:pPr>
            <w:r w:rsidRPr="00F92E96">
              <w:rPr>
                <w:rFonts w:ascii="Times New Roman" w:eastAsia="Times New Roman" w:hAnsi="Times New Roman" w:cs="Times New Roman"/>
                <w:b/>
                <w:sz w:val="24"/>
                <w:szCs w:val="24"/>
                <w:lang w:val="ru-RU" w:eastAsia="ru-RU"/>
              </w:rPr>
              <w:t>СПИСОК</w:t>
            </w:r>
            <w:r w:rsidRPr="00F92E96">
              <w:rPr>
                <w:rFonts w:ascii="Times New Roman" w:eastAsia="Times New Roman" w:hAnsi="Times New Roman" w:cs="Times New Roman"/>
                <w:b/>
                <w:sz w:val="24"/>
                <w:szCs w:val="24"/>
                <w:lang w:eastAsia="ru-RU"/>
              </w:rPr>
              <w:t xml:space="preserve"> </w:t>
            </w:r>
            <w:r w:rsidRPr="00F92E96">
              <w:rPr>
                <w:rFonts w:ascii="Times New Roman" w:eastAsia="Times New Roman" w:hAnsi="Times New Roman" w:cs="Times New Roman"/>
                <w:b/>
                <w:sz w:val="24"/>
                <w:szCs w:val="24"/>
                <w:lang w:val="ru-RU" w:eastAsia="ru-RU"/>
              </w:rPr>
              <w:t>УЧАСТНИКОВ</w:t>
            </w:r>
          </w:p>
        </w:tc>
        <w:tc>
          <w:tcPr>
            <w:tcW w:w="4786" w:type="dxa"/>
            <w:gridSpan w:val="2"/>
            <w:shd w:val="clear" w:color="auto" w:fill="auto"/>
          </w:tcPr>
          <w:p w14:paraId="22268DEE" w14:textId="77777777" w:rsidR="00F92E96" w:rsidRPr="00F92E96" w:rsidRDefault="00F92E96" w:rsidP="00F92E96">
            <w:pPr>
              <w:spacing w:before="80" w:after="80" w:line="240" w:lineRule="auto"/>
              <w:jc w:val="center"/>
              <w:rPr>
                <w:rFonts w:ascii="Times New Roman" w:eastAsia="Times New Roman" w:hAnsi="Times New Roman" w:cs="Times New Roman"/>
                <w:b/>
                <w:sz w:val="24"/>
                <w:szCs w:val="24"/>
                <w:lang w:val="ru-RU" w:eastAsia="ru-RU"/>
              </w:rPr>
            </w:pPr>
            <w:r w:rsidRPr="00F92E96">
              <w:rPr>
                <w:rFonts w:ascii="Times New Roman" w:eastAsia="Times New Roman" w:hAnsi="Times New Roman" w:cs="Times New Roman"/>
                <w:b/>
                <w:sz w:val="24"/>
                <w:szCs w:val="24"/>
                <w:lang w:eastAsia="ru-RU"/>
              </w:rPr>
              <w:t>LIST OF PARTICIPANTS</w:t>
            </w:r>
          </w:p>
        </w:tc>
      </w:tr>
      <w:tr w:rsidR="00F92E96" w:rsidRPr="00F92E96" w14:paraId="59C71E1A"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tcBorders>
              <w:top w:val="single" w:sz="4" w:space="0" w:color="auto"/>
            </w:tcBorders>
            <w:shd w:val="clear" w:color="auto" w:fill="CCFFFF"/>
          </w:tcPr>
          <w:p w14:paraId="23CE7CC6"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Азербайджанская Республика</w:t>
            </w:r>
          </w:p>
        </w:tc>
        <w:tc>
          <w:tcPr>
            <w:tcW w:w="4955" w:type="dxa"/>
            <w:gridSpan w:val="2"/>
            <w:tcBorders>
              <w:top w:val="single" w:sz="4" w:space="0" w:color="auto"/>
            </w:tcBorders>
            <w:shd w:val="clear" w:color="auto" w:fill="CCFFFF"/>
          </w:tcPr>
          <w:p w14:paraId="439582C8" w14:textId="77777777" w:rsidR="00F92E96" w:rsidRPr="00F92E96" w:rsidRDefault="00F92E96" w:rsidP="00F92E96">
            <w:pPr>
              <w:spacing w:before="40" w:after="8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Azerbaijan Republic</w:t>
            </w:r>
          </w:p>
        </w:tc>
      </w:tr>
      <w:tr w:rsidR="00F92E96" w:rsidRPr="00F92E96" w14:paraId="59FD19B5"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shd w:val="clear" w:color="auto" w:fill="auto"/>
          </w:tcPr>
          <w:p w14:paraId="46DAB76B" w14:textId="77777777" w:rsidR="00F92E96" w:rsidRPr="00F92E96" w:rsidRDefault="00F92E96" w:rsidP="00F92E96">
            <w:pPr>
              <w:spacing w:after="0" w:line="240" w:lineRule="auto"/>
              <w:jc w:val="both"/>
              <w:rPr>
                <w:rFonts w:ascii="Times New Roman" w:eastAsia="SimSun" w:hAnsi="Times New Roman" w:cs="Times New Roman"/>
                <w:b/>
                <w:bCs/>
                <w:color w:val="000000"/>
                <w:lang w:val="ru-RU"/>
              </w:rPr>
            </w:pPr>
            <w:r w:rsidRPr="00F92E96">
              <w:rPr>
                <w:rFonts w:ascii="Times New Roman" w:eastAsia="SimSun" w:hAnsi="Times New Roman" w:cs="Times New Roman"/>
                <w:b/>
                <w:bCs/>
                <w:color w:val="000000"/>
                <w:lang w:val="ru-RU"/>
              </w:rPr>
              <w:t>Его Превосходительство</w:t>
            </w:r>
          </w:p>
          <w:p w14:paraId="4FBB53E5"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Мухтар Бабаев</w:t>
            </w:r>
          </w:p>
          <w:p w14:paraId="608E51B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 Министр</w:t>
            </w:r>
          </w:p>
          <w:p w14:paraId="4EE24F18"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Экологии и природных ресурсов </w:t>
            </w:r>
          </w:p>
          <w:p w14:paraId="5B013597" w14:textId="77777777" w:rsidR="00F92E96" w:rsidRPr="00F92E96" w:rsidRDefault="00F92E96" w:rsidP="00F92E96">
            <w:pPr>
              <w:spacing w:after="0" w:line="240" w:lineRule="auto"/>
              <w:jc w:val="both"/>
              <w:rPr>
                <w:rFonts w:ascii="Times New Roman" w:eastAsia="SimSun" w:hAnsi="Times New Roman" w:cs="Times New Roman"/>
                <w:lang w:val="ru-RU"/>
              </w:rPr>
            </w:pPr>
            <w:r w:rsidRPr="00F92E96">
              <w:rPr>
                <w:rFonts w:ascii="Times New Roman" w:eastAsia="SimSun" w:hAnsi="Times New Roman" w:cs="Times New Roman"/>
                <w:shd w:val="clear" w:color="auto" w:fill="FFFFFF"/>
                <w:lang w:val="ru-RU"/>
              </w:rPr>
              <w:t>ул. Б.Агаева</w:t>
            </w:r>
            <w:r w:rsidRPr="00F92E96">
              <w:rPr>
                <w:rFonts w:ascii="Times New Roman" w:eastAsia="SimSun" w:hAnsi="Times New Roman" w:cs="Times New Roman"/>
                <w:shd w:val="clear" w:color="auto" w:fill="FFFFFF"/>
              </w:rPr>
              <w:t> </w:t>
            </w:r>
            <w:r w:rsidRPr="00F92E96">
              <w:rPr>
                <w:rFonts w:ascii="Times New Roman" w:eastAsia="SimSun" w:hAnsi="Times New Roman" w:cs="Times New Roman"/>
                <w:i/>
                <w:iCs/>
                <w:shd w:val="clear" w:color="auto" w:fill="FFFFFF"/>
                <w:lang w:val="ru-RU"/>
              </w:rPr>
              <w:t>100</w:t>
            </w:r>
            <w:r w:rsidRPr="00F92E96">
              <w:rPr>
                <w:rFonts w:ascii="Times New Roman" w:eastAsia="SimSun" w:hAnsi="Times New Roman" w:cs="Times New Roman"/>
                <w:shd w:val="clear" w:color="auto" w:fill="FFFFFF"/>
                <w:lang w:val="ru-RU"/>
              </w:rPr>
              <w:t>-</w:t>
            </w:r>
            <w:r w:rsidRPr="00F92E96">
              <w:rPr>
                <w:rFonts w:ascii="Times New Roman" w:eastAsia="SimSun" w:hAnsi="Times New Roman" w:cs="Times New Roman"/>
                <w:i/>
                <w:iCs/>
                <w:shd w:val="clear" w:color="auto" w:fill="FFFFFF"/>
                <w:lang w:val="ru-RU"/>
              </w:rPr>
              <w:t>А</w:t>
            </w:r>
            <w:r w:rsidRPr="00F92E96">
              <w:rPr>
                <w:rFonts w:ascii="Times New Roman" w:eastAsia="SimSun" w:hAnsi="Times New Roman" w:cs="Times New Roman"/>
                <w:lang w:val="ru-RU"/>
              </w:rPr>
              <w:t xml:space="preserve"> </w:t>
            </w:r>
          </w:p>
          <w:p w14:paraId="5871D4F2" w14:textId="77777777" w:rsidR="00F92E96" w:rsidRPr="00F92E96" w:rsidRDefault="00F92E96" w:rsidP="00F92E96">
            <w:pPr>
              <w:spacing w:after="0" w:line="240" w:lineRule="auto"/>
              <w:jc w:val="both"/>
              <w:rPr>
                <w:rFonts w:ascii="Times New Roman" w:eastAsia="SimSun" w:hAnsi="Times New Roman" w:cs="Times New Roman"/>
                <w:color w:val="000000"/>
                <w:lang w:val="ru-RU"/>
              </w:rPr>
            </w:pPr>
            <w:r w:rsidRPr="00F92E96">
              <w:rPr>
                <w:rFonts w:ascii="Times New Roman" w:eastAsia="SimSun" w:hAnsi="Times New Roman" w:cs="Times New Roman"/>
                <w:color w:val="000000"/>
                <w:lang w:val="ru-RU"/>
              </w:rPr>
              <w:t>370073 г. Баку</w:t>
            </w:r>
          </w:p>
          <w:p w14:paraId="220321C1" w14:textId="77777777" w:rsidR="00F92E96" w:rsidRPr="00F92E96" w:rsidRDefault="00F92E96" w:rsidP="00F92E96">
            <w:pPr>
              <w:spacing w:after="0" w:line="240" w:lineRule="auto"/>
              <w:jc w:val="both"/>
              <w:rPr>
                <w:rFonts w:ascii="Times New Roman" w:eastAsia="SimSun" w:hAnsi="Times New Roman" w:cs="Times New Roman"/>
                <w:color w:val="000000"/>
                <w:lang w:val="ru-RU"/>
              </w:rPr>
            </w:pPr>
          </w:p>
        </w:tc>
        <w:tc>
          <w:tcPr>
            <w:tcW w:w="4955" w:type="dxa"/>
            <w:gridSpan w:val="2"/>
            <w:shd w:val="clear" w:color="auto" w:fill="auto"/>
          </w:tcPr>
          <w:p w14:paraId="6D32BAC8" w14:textId="77777777" w:rsidR="00F92E96" w:rsidRPr="00F92E96" w:rsidRDefault="00F92E96" w:rsidP="00F92E96">
            <w:pPr>
              <w:shd w:val="clear" w:color="auto" w:fill="FFFFFF"/>
              <w:spacing w:after="0" w:line="240" w:lineRule="auto"/>
              <w:rPr>
                <w:rFonts w:ascii="Times New Roman" w:eastAsia="Times New Roman" w:hAnsi="Times New Roman" w:cs="Times New Roman"/>
                <w:b/>
                <w:bCs/>
                <w:shd w:val="clear" w:color="auto" w:fill="FFFFFF"/>
                <w:lang w:eastAsia="ru-RU"/>
              </w:rPr>
            </w:pPr>
            <w:r w:rsidRPr="00F92E96">
              <w:rPr>
                <w:rFonts w:ascii="Times New Roman" w:eastAsia="Times New Roman" w:hAnsi="Times New Roman" w:cs="Times New Roman"/>
                <w:b/>
                <w:bCs/>
                <w:shd w:val="clear" w:color="auto" w:fill="FFFFFF"/>
                <w:lang w:eastAsia="ru-RU"/>
              </w:rPr>
              <w:t>His Excellency</w:t>
            </w:r>
          </w:p>
          <w:p w14:paraId="4E348A69" w14:textId="77777777" w:rsidR="00F92E96" w:rsidRPr="00F92E96" w:rsidRDefault="00F92E96" w:rsidP="00F92E96">
            <w:pPr>
              <w:shd w:val="clear" w:color="auto" w:fill="FFFFFF"/>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Mukhtar Babayev,</w:t>
            </w:r>
          </w:p>
          <w:p w14:paraId="50AEAC72" w14:textId="77777777" w:rsidR="00F92E96" w:rsidRPr="00F92E96" w:rsidRDefault="00F92E96" w:rsidP="00F92E96">
            <w:pPr>
              <w:shd w:val="clear" w:color="auto" w:fill="FFFFFF"/>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b/>
                <w:lang w:eastAsia="ru-RU"/>
              </w:rPr>
              <w:t xml:space="preserve"> </w:t>
            </w:r>
            <w:r w:rsidRPr="00F92E96">
              <w:rPr>
                <w:rFonts w:ascii="Times New Roman" w:eastAsia="Times New Roman" w:hAnsi="Times New Roman" w:cs="Times New Roman"/>
                <w:lang w:eastAsia="ru-RU"/>
              </w:rPr>
              <w:t>Minister of</w:t>
            </w:r>
          </w:p>
          <w:p w14:paraId="581A6422" w14:textId="77777777" w:rsidR="00F92E96" w:rsidRPr="00F92E96" w:rsidRDefault="00F92E96" w:rsidP="00F92E96">
            <w:pPr>
              <w:shd w:val="clear" w:color="auto" w:fill="FFFFFF"/>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Ecology and Natural Resources of the </w:t>
            </w:r>
          </w:p>
          <w:p w14:paraId="07805A93" w14:textId="77777777" w:rsidR="00F92E96" w:rsidRPr="00F92E96" w:rsidRDefault="00F92E96" w:rsidP="00F92E96">
            <w:pPr>
              <w:shd w:val="clear" w:color="auto" w:fill="FFFFFF"/>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B. Aghayev 100-A</w:t>
            </w:r>
          </w:p>
          <w:p w14:paraId="621F744B" w14:textId="77777777" w:rsidR="00F92E96" w:rsidRPr="00F92E96" w:rsidRDefault="00F92E96" w:rsidP="00F92E96">
            <w:pPr>
              <w:shd w:val="clear" w:color="auto" w:fill="FFFFFF"/>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370073 Baku</w:t>
            </w:r>
          </w:p>
          <w:p w14:paraId="6BBD589B" w14:textId="77777777" w:rsidR="00F92E96" w:rsidRPr="00F92E96" w:rsidRDefault="00F92E96" w:rsidP="00F92E96">
            <w:pPr>
              <w:shd w:val="clear" w:color="auto" w:fill="FFFFFF"/>
              <w:spacing w:after="0" w:line="240" w:lineRule="auto"/>
              <w:rPr>
                <w:rFonts w:ascii="Times New Roman" w:eastAsia="Times New Roman" w:hAnsi="Times New Roman" w:cs="Times New Roman"/>
                <w:b/>
                <w:lang w:eastAsia="ru-RU"/>
              </w:rPr>
            </w:pPr>
          </w:p>
        </w:tc>
      </w:tr>
      <w:tr w:rsidR="00F92E96" w:rsidRPr="00923791" w14:paraId="1D2F792B"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shd w:val="clear" w:color="auto" w:fill="auto"/>
          </w:tcPr>
          <w:p w14:paraId="5DD02811"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Расим Саттарзада</w:t>
            </w:r>
          </w:p>
          <w:p w14:paraId="159E02EC"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Начальник</w:t>
            </w:r>
          </w:p>
          <w:p w14:paraId="69E2DD0A"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Отдел экологической политики</w:t>
            </w:r>
          </w:p>
          <w:p w14:paraId="3F46C98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экологии и природных ресурсов</w:t>
            </w:r>
          </w:p>
          <w:p w14:paraId="19AD6A41"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Национальный сотрудник по взаимосвязи с конвенцией</w:t>
            </w:r>
          </w:p>
          <w:p w14:paraId="2CD1F3EA" w14:textId="77777777" w:rsidR="00F92E96" w:rsidRPr="00F92E96" w:rsidRDefault="00F92E96" w:rsidP="00F92E96">
            <w:pPr>
              <w:spacing w:after="0" w:line="240" w:lineRule="auto"/>
              <w:rPr>
                <w:rFonts w:ascii="Times New Roman" w:eastAsia="MS Mincho" w:hAnsi="Times New Roman" w:cs="Times New Roman"/>
                <w:lang w:val="ru-RU" w:eastAsia="ru-RU"/>
              </w:rPr>
            </w:pPr>
            <w:r w:rsidRPr="00F92E96">
              <w:rPr>
                <w:rFonts w:ascii="Times New Roman" w:eastAsia="MS Mincho" w:hAnsi="Times New Roman" w:cs="Times New Roman"/>
                <w:lang w:val="ru-RU" w:eastAsia="ru-RU"/>
              </w:rPr>
              <w:t>Тел: + 994 12 4982346</w:t>
            </w:r>
          </w:p>
          <w:p w14:paraId="0D87299C"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MS Mincho" w:hAnsi="Times New Roman" w:cs="Times New Roman"/>
                <w:lang w:val="ru-RU" w:eastAsia="ru-RU"/>
              </w:rPr>
              <w:t>Факс: + 994 12 5983907</w:t>
            </w:r>
          </w:p>
          <w:p w14:paraId="1553F1BC"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lang w:val="ru-RU" w:eastAsia="ru-RU"/>
              </w:rPr>
              <w:t xml:space="preserve">Эл. почта: </w:t>
            </w:r>
            <w:hyperlink r:id="rId7" w:history="1">
              <w:r w:rsidRPr="00F92E96">
                <w:rPr>
                  <w:rFonts w:ascii="Times New Roman" w:eastAsia="Times New Roman" w:hAnsi="Times New Roman" w:cs="Times New Roman"/>
                  <w:color w:val="0000FF"/>
                  <w:u w:val="single"/>
                  <w:lang w:val="pt-PT" w:eastAsia="ru-RU"/>
                </w:rPr>
                <w:t>rsattarzada@gmail.com</w:t>
              </w:r>
            </w:hyperlink>
          </w:p>
        </w:tc>
        <w:tc>
          <w:tcPr>
            <w:tcW w:w="4955" w:type="dxa"/>
            <w:gridSpan w:val="2"/>
            <w:shd w:val="clear" w:color="auto" w:fill="auto"/>
          </w:tcPr>
          <w:p w14:paraId="506D6547" w14:textId="77777777" w:rsidR="00F92E96" w:rsidRPr="00F92E96" w:rsidRDefault="00F92E96" w:rsidP="00F92E96">
            <w:pPr>
              <w:shd w:val="clear" w:color="auto" w:fill="FFFFFF"/>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Mr. Rasim </w:t>
            </w:r>
            <w:proofErr w:type="spellStart"/>
            <w:r w:rsidRPr="00F92E96">
              <w:rPr>
                <w:rFonts w:ascii="Times New Roman" w:eastAsia="Times New Roman" w:hAnsi="Times New Roman" w:cs="Times New Roman"/>
                <w:b/>
                <w:lang w:eastAsia="ru-RU"/>
              </w:rPr>
              <w:t>Sattarzad</w:t>
            </w:r>
            <w:proofErr w:type="spellEnd"/>
            <w:r w:rsidRPr="00F92E96">
              <w:rPr>
                <w:rFonts w:ascii="Times New Roman" w:eastAsia="Times New Roman" w:hAnsi="Times New Roman" w:cs="Times New Roman"/>
                <w:b/>
                <w:lang w:val="ru-RU" w:eastAsia="ru-RU"/>
              </w:rPr>
              <w:t>а</w:t>
            </w:r>
          </w:p>
          <w:p w14:paraId="0FD3468A" w14:textId="77777777" w:rsidR="00F92E96" w:rsidRPr="00F92E96" w:rsidRDefault="00F92E96" w:rsidP="00F92E96">
            <w:pPr>
              <w:spacing w:after="0" w:line="240" w:lineRule="auto"/>
              <w:rPr>
                <w:rFonts w:ascii="Times New Roman" w:eastAsia="MS Mincho" w:hAnsi="Times New Roman" w:cs="Times New Roman"/>
                <w:lang w:eastAsia="ru-RU"/>
              </w:rPr>
            </w:pPr>
            <w:r w:rsidRPr="00F92E96">
              <w:rPr>
                <w:rFonts w:ascii="Times New Roman" w:eastAsia="MS Mincho" w:hAnsi="Times New Roman" w:cs="Times New Roman"/>
                <w:lang w:eastAsia="ru-RU"/>
              </w:rPr>
              <w:t>Head</w:t>
            </w:r>
          </w:p>
          <w:p w14:paraId="3745C545" w14:textId="77777777" w:rsidR="00F92E96" w:rsidRPr="00F92E96" w:rsidRDefault="00F92E96" w:rsidP="00F92E96">
            <w:pPr>
              <w:spacing w:after="0" w:line="240" w:lineRule="auto"/>
              <w:rPr>
                <w:rFonts w:ascii="Times New Roman" w:eastAsia="MS Mincho" w:hAnsi="Times New Roman" w:cs="Times New Roman"/>
                <w:lang w:eastAsia="ru-RU"/>
              </w:rPr>
            </w:pPr>
            <w:r w:rsidRPr="00F92E96">
              <w:rPr>
                <w:rFonts w:ascii="Times New Roman" w:eastAsia="MS Mincho" w:hAnsi="Times New Roman" w:cs="Times New Roman"/>
                <w:lang w:eastAsia="ru-RU"/>
              </w:rPr>
              <w:t>Environmental Policy Division</w:t>
            </w:r>
          </w:p>
          <w:p w14:paraId="0AADB732" w14:textId="77777777" w:rsidR="00F92E96" w:rsidRPr="00F92E96" w:rsidRDefault="00F92E96" w:rsidP="00F92E96">
            <w:pPr>
              <w:spacing w:after="0" w:line="240" w:lineRule="auto"/>
              <w:rPr>
                <w:rFonts w:ascii="Times New Roman" w:eastAsia="MS Mincho" w:hAnsi="Times New Roman" w:cs="Times New Roman"/>
                <w:lang w:eastAsia="ru-RU"/>
              </w:rPr>
            </w:pPr>
            <w:r w:rsidRPr="00F92E96">
              <w:rPr>
                <w:rFonts w:ascii="Times New Roman" w:eastAsia="MS Mincho" w:hAnsi="Times New Roman" w:cs="Times New Roman"/>
                <w:lang w:eastAsia="ru-RU"/>
              </w:rPr>
              <w:t>Ministry of Ecology and Natural Resources</w:t>
            </w:r>
          </w:p>
          <w:p w14:paraId="4559A572"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MS Mincho" w:hAnsi="Times New Roman" w:cs="Times New Roman"/>
                <w:lang w:val="fr-CH" w:eastAsia="ru-RU"/>
              </w:rPr>
              <w:t xml:space="preserve">National Convention Liaison </w:t>
            </w:r>
            <w:proofErr w:type="spellStart"/>
            <w:r w:rsidRPr="00F92E96">
              <w:rPr>
                <w:rFonts w:ascii="Times New Roman" w:eastAsia="MS Mincho" w:hAnsi="Times New Roman" w:cs="Times New Roman"/>
                <w:lang w:val="fr-CH" w:eastAsia="ru-RU"/>
              </w:rPr>
              <w:t>Officer</w:t>
            </w:r>
            <w:proofErr w:type="spellEnd"/>
            <w:r w:rsidRPr="00F92E96">
              <w:rPr>
                <w:rFonts w:ascii="Times New Roman" w:eastAsia="MS Mincho" w:hAnsi="Times New Roman" w:cs="Times New Roman"/>
                <w:lang w:val="fr-CH" w:eastAsia="ru-RU"/>
              </w:rPr>
              <w:t xml:space="preserve"> </w:t>
            </w:r>
          </w:p>
          <w:p w14:paraId="1B2CEDAB"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pt-PT" w:eastAsia="ru-RU"/>
              </w:rPr>
              <w:t>Tel:</w:t>
            </w:r>
            <w:r w:rsidRPr="00F92E96">
              <w:rPr>
                <w:rFonts w:ascii="Times New Roman" w:eastAsia="MS Mincho" w:hAnsi="Times New Roman" w:cs="Times New Roman"/>
                <w:lang w:val="pt-PT" w:eastAsia="ru-RU"/>
              </w:rPr>
              <w:t xml:space="preserve"> + 994 12 4982346</w:t>
            </w:r>
          </w:p>
          <w:p w14:paraId="25A67823" w14:textId="77777777" w:rsidR="00F92E96" w:rsidRPr="00F92E96" w:rsidRDefault="00F92E96" w:rsidP="00F92E96">
            <w:pPr>
              <w:spacing w:after="0" w:line="240" w:lineRule="auto"/>
              <w:rPr>
                <w:rFonts w:ascii="Times New Roman" w:eastAsia="Times New Roman" w:hAnsi="Times New Roman" w:cs="Times New Roman"/>
                <w:lang w:val="pt-PT" w:eastAsia="ru-RU"/>
              </w:rPr>
            </w:pPr>
            <w:r w:rsidRPr="00F92E96">
              <w:rPr>
                <w:rFonts w:ascii="Times New Roman" w:eastAsia="MS Mincho" w:hAnsi="Times New Roman" w:cs="Times New Roman"/>
                <w:lang w:val="pt-PT" w:eastAsia="ru-RU"/>
              </w:rPr>
              <w:t>Fax: + 994 12 5983907</w:t>
            </w:r>
          </w:p>
          <w:p w14:paraId="7E5BA756" w14:textId="77777777" w:rsidR="00F92E96" w:rsidRPr="00F92E96" w:rsidRDefault="00F92E96" w:rsidP="00F92E96">
            <w:pPr>
              <w:shd w:val="clear" w:color="auto" w:fill="FFFFFF"/>
              <w:spacing w:after="0" w:line="240" w:lineRule="auto"/>
              <w:rPr>
                <w:rFonts w:ascii="Times New Roman" w:eastAsia="Times New Roman" w:hAnsi="Times New Roman" w:cs="Times New Roman"/>
                <w:b/>
                <w:lang w:val="fr-CH" w:eastAsia="ru-RU"/>
              </w:rPr>
            </w:pPr>
            <w:r w:rsidRPr="00F92E96">
              <w:rPr>
                <w:rFonts w:ascii="Times New Roman" w:eastAsia="Times New Roman" w:hAnsi="Times New Roman" w:cs="Times New Roman"/>
                <w:lang w:val="pt-PT" w:eastAsia="ru-RU"/>
              </w:rPr>
              <w:t xml:space="preserve">E-mail: </w:t>
            </w:r>
            <w:hyperlink r:id="rId8" w:history="1">
              <w:r w:rsidRPr="00F92E96">
                <w:rPr>
                  <w:rFonts w:ascii="Times New Roman" w:eastAsia="Times New Roman" w:hAnsi="Times New Roman" w:cs="Times New Roman"/>
                  <w:color w:val="0000FF"/>
                  <w:u w:val="single"/>
                  <w:lang w:val="pt-PT" w:eastAsia="ru-RU"/>
                </w:rPr>
                <w:t>rsattarzada@gmail.com</w:t>
              </w:r>
            </w:hyperlink>
          </w:p>
        </w:tc>
      </w:tr>
      <w:tr w:rsidR="00F92E96" w:rsidRPr="00F92E96" w14:paraId="1C7FD4A0"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shd w:val="clear" w:color="auto" w:fill="auto"/>
          </w:tcPr>
          <w:p w14:paraId="414821E4"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Рашад Гасанов</w:t>
            </w:r>
          </w:p>
          <w:p w14:paraId="0748F54F"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Первый секретарь</w:t>
            </w:r>
          </w:p>
          <w:p w14:paraId="14F78422"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lang w:val="ru-RU" w:eastAsia="ru-RU"/>
              </w:rPr>
              <w:t>Посольство Азербайджана в России</w:t>
            </w:r>
          </w:p>
        </w:tc>
        <w:tc>
          <w:tcPr>
            <w:tcW w:w="4955" w:type="dxa"/>
            <w:gridSpan w:val="2"/>
            <w:shd w:val="clear" w:color="auto" w:fill="auto"/>
          </w:tcPr>
          <w:p w14:paraId="7694DB2C" w14:textId="77777777" w:rsidR="00F92E96" w:rsidRPr="00F92E96" w:rsidRDefault="00F92E96" w:rsidP="00F92E96">
            <w:pPr>
              <w:shd w:val="clear" w:color="auto" w:fill="FFFFFF"/>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Rashad </w:t>
            </w:r>
            <w:proofErr w:type="spellStart"/>
            <w:r w:rsidRPr="00F92E96">
              <w:rPr>
                <w:rFonts w:ascii="Times New Roman" w:eastAsia="Times New Roman" w:hAnsi="Times New Roman" w:cs="Times New Roman"/>
                <w:b/>
                <w:lang w:eastAsia="ru-RU"/>
              </w:rPr>
              <w:t>Gasanov</w:t>
            </w:r>
            <w:proofErr w:type="spellEnd"/>
          </w:p>
          <w:p w14:paraId="47A92A7C" w14:textId="77777777" w:rsidR="00F92E96" w:rsidRPr="00F92E96" w:rsidRDefault="00F92E96" w:rsidP="00F92E96">
            <w:pPr>
              <w:shd w:val="clear" w:color="auto" w:fill="FFFFFF"/>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First secretary</w:t>
            </w:r>
          </w:p>
          <w:p w14:paraId="3FCFA87F" w14:textId="77777777" w:rsidR="00F92E96" w:rsidRPr="00F92E96" w:rsidRDefault="00F92E96" w:rsidP="00F92E96">
            <w:pPr>
              <w:shd w:val="clear" w:color="auto" w:fill="FFFFFF"/>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lang w:eastAsia="ru-RU"/>
              </w:rPr>
              <w:t>Embassy of  Azerbaijan in Russia</w:t>
            </w:r>
          </w:p>
        </w:tc>
      </w:tr>
      <w:tr w:rsidR="00F92E96" w:rsidRPr="006B7777" w14:paraId="081E269F"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shd w:val="clear" w:color="auto" w:fill="auto"/>
          </w:tcPr>
          <w:p w14:paraId="6F0CB259"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Камран Сейфуллаев</w:t>
            </w:r>
          </w:p>
          <w:p w14:paraId="5522F15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Атташе</w:t>
            </w:r>
          </w:p>
          <w:p w14:paraId="3890D3B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Департамент международного права и договоров</w:t>
            </w:r>
          </w:p>
          <w:p w14:paraId="271625A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иностранных дел</w:t>
            </w:r>
          </w:p>
          <w:p w14:paraId="17AEAD1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+99412 5969094</w:t>
            </w:r>
          </w:p>
          <w:p w14:paraId="233415A4" w14:textId="77777777" w:rsidR="00F92E96" w:rsidRPr="00F92E96" w:rsidRDefault="00F92E96" w:rsidP="00F92E96">
            <w:pPr>
              <w:spacing w:after="0" w:line="240" w:lineRule="auto"/>
              <w:rPr>
                <w:rFonts w:ascii="Times New Roman" w:eastAsia="Times New Roman" w:hAnsi="Times New Roman" w:cs="Times New Roman"/>
                <w:highlight w:val="yellow"/>
                <w:lang w:val="ru-RU" w:eastAsia="ru-RU"/>
              </w:rPr>
            </w:pPr>
            <w:r w:rsidRPr="00F92E96">
              <w:rPr>
                <w:rFonts w:ascii="Times New Roman" w:eastAsia="Times New Roman" w:hAnsi="Times New Roman" w:cs="Times New Roman"/>
                <w:lang w:val="ru-RU" w:eastAsia="ru-RU"/>
              </w:rPr>
              <w:t xml:space="preserve">Эл. почта: </w:t>
            </w:r>
            <w:r w:rsidRPr="00F92E96">
              <w:rPr>
                <w:rFonts w:ascii="Times New Roman" w:eastAsia="Times New Roman" w:hAnsi="Times New Roman" w:cs="Times New Roman"/>
                <w:lang w:val="en-GB" w:eastAsia="ru-RU"/>
              </w:rPr>
              <w:t>k</w:t>
            </w:r>
            <w:r w:rsidRPr="00F92E96">
              <w:rPr>
                <w:rFonts w:ascii="Times New Roman" w:eastAsia="Times New Roman" w:hAnsi="Times New Roman" w:cs="Times New Roman"/>
                <w:lang w:val="pt-PT" w:eastAsia="ru-RU"/>
              </w:rPr>
              <w:t>_seyfullayev@mfa.gov.az</w:t>
            </w:r>
            <w:r w:rsidRPr="00F92E96">
              <w:rPr>
                <w:rFonts w:ascii="Times New Roman" w:eastAsia="Times New Roman" w:hAnsi="Times New Roman" w:cs="Times New Roman"/>
                <w:highlight w:val="yellow"/>
                <w:lang w:val="ru-RU" w:eastAsia="ru-RU"/>
              </w:rPr>
              <w:t xml:space="preserve"> </w:t>
            </w:r>
          </w:p>
        </w:tc>
        <w:tc>
          <w:tcPr>
            <w:tcW w:w="4955" w:type="dxa"/>
            <w:gridSpan w:val="2"/>
            <w:shd w:val="clear" w:color="auto" w:fill="auto"/>
          </w:tcPr>
          <w:p w14:paraId="202F01D5"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Kamran Seyfullayev</w:t>
            </w:r>
          </w:p>
          <w:p w14:paraId="46660645" w14:textId="77777777" w:rsidR="00F92E96" w:rsidRPr="00F92E96" w:rsidRDefault="00F92E96" w:rsidP="00F92E96">
            <w:pPr>
              <w:spacing w:after="0" w:line="240" w:lineRule="auto"/>
              <w:rPr>
                <w:rFonts w:ascii="Times New Roman" w:eastAsia="MS Mincho" w:hAnsi="Times New Roman" w:cs="Times New Roman"/>
                <w:lang w:eastAsia="ru-RU"/>
              </w:rPr>
            </w:pPr>
            <w:proofErr w:type="spellStart"/>
            <w:r w:rsidRPr="00F92E96">
              <w:rPr>
                <w:rFonts w:ascii="Times New Roman" w:eastAsia="MS Mincho" w:hAnsi="Times New Roman" w:cs="Times New Roman"/>
                <w:lang w:eastAsia="ru-RU"/>
              </w:rPr>
              <w:t>Attache</w:t>
            </w:r>
            <w:proofErr w:type="spellEnd"/>
          </w:p>
          <w:p w14:paraId="530B604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International Law and Treaties Department</w:t>
            </w:r>
          </w:p>
          <w:p w14:paraId="7678799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Foreign Affairs</w:t>
            </w:r>
          </w:p>
          <w:p w14:paraId="06DECB1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+99412 5969094</w:t>
            </w:r>
          </w:p>
          <w:p w14:paraId="2C20F9DC" w14:textId="77777777" w:rsidR="00F92E96" w:rsidRPr="006B7777" w:rsidRDefault="00F92E96" w:rsidP="00F92E96">
            <w:pPr>
              <w:shd w:val="clear" w:color="auto" w:fill="FFFFFF"/>
              <w:spacing w:after="0" w:line="240" w:lineRule="auto"/>
              <w:rPr>
                <w:rFonts w:ascii="Times New Roman" w:eastAsia="Times New Roman" w:hAnsi="Times New Roman" w:cs="Times New Roman"/>
                <w:highlight w:val="yellow"/>
                <w:lang w:eastAsia="ru-RU"/>
              </w:rPr>
            </w:pPr>
            <w:r w:rsidRPr="00F92E96">
              <w:rPr>
                <w:rFonts w:ascii="Times New Roman" w:eastAsia="Times New Roman" w:hAnsi="Times New Roman" w:cs="Times New Roman"/>
                <w:lang w:val="pt-PT" w:eastAsia="ru-RU"/>
              </w:rPr>
              <w:t>E-mail: k_seyfullayev@mfa.gov.az</w:t>
            </w:r>
            <w:r w:rsidRPr="006B7777">
              <w:rPr>
                <w:rFonts w:ascii="Times New Roman" w:eastAsia="Times New Roman" w:hAnsi="Times New Roman" w:cs="Times New Roman"/>
                <w:highlight w:val="yellow"/>
                <w:lang w:eastAsia="ru-RU"/>
              </w:rPr>
              <w:t xml:space="preserve"> </w:t>
            </w:r>
          </w:p>
        </w:tc>
      </w:tr>
      <w:tr w:rsidR="00F92E96" w:rsidRPr="00F92E96" w14:paraId="15E38E6D"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shd w:val="clear" w:color="auto" w:fill="CCFFFF"/>
          </w:tcPr>
          <w:p w14:paraId="07BC4FFF"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Исламская Республика Иран</w:t>
            </w:r>
          </w:p>
        </w:tc>
        <w:tc>
          <w:tcPr>
            <w:tcW w:w="4955" w:type="dxa"/>
            <w:gridSpan w:val="2"/>
            <w:shd w:val="clear" w:color="auto" w:fill="CCFFFF"/>
          </w:tcPr>
          <w:p w14:paraId="5E559FE2" w14:textId="77777777" w:rsidR="00F92E96" w:rsidRPr="00F92E96" w:rsidRDefault="00F92E96" w:rsidP="00F92E96">
            <w:pPr>
              <w:spacing w:before="40" w:after="80" w:line="240" w:lineRule="auto"/>
              <w:jc w:val="center"/>
              <w:rPr>
                <w:rFonts w:ascii="Times New Roman" w:eastAsia="Times New Roman" w:hAnsi="Times New Roman" w:cs="Times New Roman"/>
                <w:b/>
                <w:lang w:eastAsia="ru-RU"/>
              </w:rPr>
            </w:pPr>
            <w:bookmarkStart w:id="32" w:name="OLE_LINK2"/>
            <w:bookmarkStart w:id="33" w:name="OLE_LINK3"/>
            <w:r w:rsidRPr="00F92E96">
              <w:rPr>
                <w:rFonts w:ascii="Times New Roman" w:eastAsia="Times New Roman" w:hAnsi="Times New Roman" w:cs="Times New Roman"/>
                <w:b/>
                <w:lang w:eastAsia="ru-RU"/>
              </w:rPr>
              <w:t>Islamic Republic of Iran</w:t>
            </w:r>
            <w:bookmarkEnd w:id="32"/>
            <w:bookmarkEnd w:id="33"/>
          </w:p>
        </w:tc>
      </w:tr>
      <w:tr w:rsidR="00F92E96" w:rsidRPr="00F92E96" w14:paraId="2EBC7091" w14:textId="77777777" w:rsidTr="00F92E96">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68" w:type="dxa"/>
            <w:gridSpan w:val="3"/>
            <w:shd w:val="clear" w:color="auto" w:fill="auto"/>
          </w:tcPr>
          <w:p w14:paraId="55DB9F99"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д-р Парвин Фаршчи</w:t>
            </w:r>
          </w:p>
          <w:p w14:paraId="65868CA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заместитель Руководителя </w:t>
            </w:r>
          </w:p>
          <w:p w14:paraId="75CF5F0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Организация по окружающей среды</w:t>
            </w:r>
          </w:p>
          <w:p w14:paraId="2F7D6064"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w:t>
            </w:r>
            <w:r w:rsidRPr="00F92E96">
              <w:rPr>
                <w:rFonts w:ascii="Times New Roman" w:eastAsia="Times New Roman" w:hAnsi="Times New Roman" w:cs="Times New Roman"/>
                <w:color w:val="000000"/>
                <w:lang w:val="ru-RU" w:eastAsia="ru-RU"/>
              </w:rPr>
              <w:t>98 21 88233148</w:t>
            </w:r>
          </w:p>
          <w:p w14:paraId="77E7B5DD" w14:textId="77777777" w:rsidR="00F92E96" w:rsidRPr="00F92E96" w:rsidRDefault="00F92E96" w:rsidP="00F92E96">
            <w:pPr>
              <w:spacing w:after="0" w:line="240" w:lineRule="auto"/>
              <w:rPr>
                <w:rFonts w:ascii="Times New Roman" w:eastAsia="Times New Roman" w:hAnsi="Times New Roman" w:cs="Times New Roman"/>
                <w:b/>
                <w:dstrike/>
                <w:lang w:val="ru-RU" w:eastAsia="ru-RU"/>
              </w:rPr>
            </w:pPr>
            <w:r w:rsidRPr="00F92E96">
              <w:rPr>
                <w:rFonts w:ascii="Times New Roman" w:eastAsia="Times New Roman" w:hAnsi="Times New Roman" w:cs="Times New Roman"/>
                <w:lang w:val="ru-RU" w:eastAsia="ru-RU"/>
              </w:rPr>
              <w:t xml:space="preserve">Эл. почта: </w:t>
            </w:r>
            <w:hyperlink r:id="rId9" w:history="1">
              <w:r w:rsidRPr="00F92E96">
                <w:rPr>
                  <w:rFonts w:ascii="Times New Roman" w:eastAsia="Times New Roman" w:hAnsi="Times New Roman" w:cs="Times New Roman"/>
                  <w:color w:val="0000FF"/>
                  <w:u w:val="single"/>
                  <w:lang w:val="pt-PT" w:eastAsia="ru-RU"/>
                </w:rPr>
                <w:t>parvinfarshchi</w:t>
              </w:r>
              <w:r w:rsidRPr="00F92E96">
                <w:rPr>
                  <w:rFonts w:ascii="Times New Roman" w:eastAsia="Times New Roman" w:hAnsi="Times New Roman" w:cs="Times New Roman"/>
                  <w:color w:val="0000FF"/>
                  <w:u w:val="single"/>
                  <w:lang w:val="ru-RU" w:eastAsia="ru-RU"/>
                </w:rPr>
                <w:t>@</w:t>
              </w:r>
              <w:r w:rsidRPr="00F92E96">
                <w:rPr>
                  <w:rFonts w:ascii="Times New Roman" w:eastAsia="Times New Roman" w:hAnsi="Times New Roman" w:cs="Times New Roman"/>
                  <w:color w:val="0000FF"/>
                  <w:u w:val="single"/>
                  <w:lang w:val="pt-PT" w:eastAsia="ru-RU"/>
                </w:rPr>
                <w:t>gmail</w:t>
              </w:r>
              <w:r w:rsidRPr="00F92E96">
                <w:rPr>
                  <w:rFonts w:ascii="Times New Roman" w:eastAsia="Times New Roman" w:hAnsi="Times New Roman" w:cs="Times New Roman"/>
                  <w:color w:val="0000FF"/>
                  <w:u w:val="single"/>
                  <w:lang w:val="ru-RU" w:eastAsia="ru-RU"/>
                </w:rPr>
                <w:t>.</w:t>
              </w:r>
              <w:r w:rsidRPr="00F92E96">
                <w:rPr>
                  <w:rFonts w:ascii="Times New Roman" w:eastAsia="Times New Roman" w:hAnsi="Times New Roman" w:cs="Times New Roman"/>
                  <w:color w:val="0000FF"/>
                  <w:u w:val="single"/>
                  <w:lang w:val="pt-PT" w:eastAsia="ru-RU"/>
                </w:rPr>
                <w:t>com</w:t>
              </w:r>
            </w:hyperlink>
          </w:p>
        </w:tc>
        <w:tc>
          <w:tcPr>
            <w:tcW w:w="4955" w:type="dxa"/>
            <w:gridSpan w:val="2"/>
            <w:shd w:val="clear" w:color="auto" w:fill="auto"/>
          </w:tcPr>
          <w:p w14:paraId="0F38E1D0"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Dr Parvin Farshchi </w:t>
            </w:r>
          </w:p>
          <w:p w14:paraId="143BAC3A"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Deputy for Marine Environment, </w:t>
            </w:r>
          </w:p>
          <w:p w14:paraId="504AE15F" w14:textId="77777777" w:rsidR="00F92E96" w:rsidRPr="00F92E96" w:rsidRDefault="00F92E96" w:rsidP="00F92E96">
            <w:pPr>
              <w:spacing w:after="0" w:line="240" w:lineRule="auto"/>
              <w:rPr>
                <w:rFonts w:ascii="Times New Roman" w:eastAsia="SimSun" w:hAnsi="Times New Roman" w:cs="Times New Roman"/>
                <w:color w:val="000000"/>
              </w:rPr>
            </w:pPr>
            <w:r w:rsidRPr="00F92E96">
              <w:rPr>
                <w:rFonts w:ascii="Times New Roman" w:eastAsia="Times New Roman" w:hAnsi="Times New Roman" w:cs="Times New Roman"/>
                <w:lang w:eastAsia="ru-RU"/>
              </w:rPr>
              <w:t>Department of Environment</w:t>
            </w:r>
          </w:p>
          <w:p w14:paraId="63B4CB1B" w14:textId="77777777" w:rsidR="00F92E96" w:rsidRPr="00F92E96" w:rsidRDefault="00F92E96" w:rsidP="00F92E96">
            <w:pPr>
              <w:spacing w:after="0" w:line="240" w:lineRule="auto"/>
              <w:rPr>
                <w:rFonts w:ascii="Times New Roman" w:eastAsia="Times New Roman" w:hAnsi="Times New Roman" w:cs="Times New Roman"/>
                <w:color w:val="000000"/>
                <w:lang w:val="pt-PT" w:eastAsia="ru-RU"/>
              </w:rPr>
            </w:pPr>
            <w:r w:rsidRPr="00F92E96">
              <w:rPr>
                <w:rFonts w:ascii="Times New Roman" w:eastAsia="Times New Roman" w:hAnsi="Times New Roman" w:cs="Times New Roman"/>
                <w:lang w:val="pt-PT" w:eastAsia="ru-RU"/>
              </w:rPr>
              <w:t>Tel: +</w:t>
            </w:r>
            <w:r w:rsidRPr="00F92E96">
              <w:rPr>
                <w:rFonts w:ascii="Times New Roman" w:eastAsia="Times New Roman" w:hAnsi="Times New Roman" w:cs="Times New Roman"/>
                <w:color w:val="000000"/>
                <w:lang w:val="pt-PT" w:eastAsia="ru-RU"/>
              </w:rPr>
              <w:t>98 21 88233148</w:t>
            </w:r>
          </w:p>
          <w:p w14:paraId="29E0C398" w14:textId="77777777" w:rsidR="00F92E96" w:rsidRPr="00F92E96" w:rsidRDefault="00F92E96" w:rsidP="00F92E96">
            <w:pPr>
              <w:spacing w:after="0" w:line="240" w:lineRule="auto"/>
              <w:rPr>
                <w:rFonts w:ascii="Times New Roman" w:eastAsia="Times New Roman" w:hAnsi="Times New Roman" w:cs="Times New Roman"/>
                <w:b/>
                <w:dstrike/>
                <w:lang w:eastAsia="ru-RU"/>
              </w:rPr>
            </w:pPr>
            <w:r w:rsidRPr="00F92E96">
              <w:rPr>
                <w:rFonts w:ascii="Times New Roman" w:eastAsia="Times New Roman" w:hAnsi="Times New Roman" w:cs="Times New Roman"/>
                <w:lang w:val="pt-PT" w:eastAsia="ru-RU"/>
              </w:rPr>
              <w:t xml:space="preserve">E-mail: </w:t>
            </w:r>
            <w:hyperlink r:id="rId10" w:history="1">
              <w:r w:rsidRPr="00F92E96">
                <w:rPr>
                  <w:rFonts w:ascii="Times New Roman" w:eastAsia="Times New Roman" w:hAnsi="Times New Roman" w:cs="Times New Roman"/>
                  <w:color w:val="0000FF"/>
                  <w:u w:val="single"/>
                  <w:lang w:val="pt-PT" w:eastAsia="ru-RU"/>
                </w:rPr>
                <w:t>parvinfarshchi@gmail.com</w:t>
              </w:r>
            </w:hyperlink>
          </w:p>
        </w:tc>
      </w:tr>
    </w:tbl>
    <w:p w14:paraId="0E37360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br w:type="page"/>
      </w: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104"/>
        <w:gridCol w:w="4819"/>
      </w:tblGrid>
      <w:tr w:rsidR="00F92E96" w:rsidRPr="00F92E96" w14:paraId="2314867F" w14:textId="77777777" w:rsidTr="00F92E96">
        <w:tc>
          <w:tcPr>
            <w:tcW w:w="5104" w:type="dxa"/>
            <w:shd w:val="clear" w:color="auto" w:fill="auto"/>
          </w:tcPr>
          <w:p w14:paraId="77218695"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lastRenderedPageBreak/>
              <w:t>д-р Насер Мохаддаси</w:t>
            </w:r>
          </w:p>
          <w:p w14:paraId="5C34F79D"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 руководитель Центра по международным делам и Конвенции </w:t>
            </w:r>
          </w:p>
          <w:p w14:paraId="770C3B0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Департамент окружающей среды</w:t>
            </w:r>
          </w:p>
          <w:p w14:paraId="2B41FC4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w:t>
            </w:r>
            <w:r w:rsidRPr="00F92E96">
              <w:rPr>
                <w:rFonts w:ascii="Times New Roman" w:eastAsia="Times New Roman" w:hAnsi="Times New Roman" w:cs="Times New Roman"/>
                <w:color w:val="000000"/>
                <w:lang w:val="ru-RU" w:eastAsia="ru-RU"/>
              </w:rPr>
              <w:t>98 21 88233148</w:t>
            </w:r>
          </w:p>
        </w:tc>
        <w:tc>
          <w:tcPr>
            <w:tcW w:w="4819" w:type="dxa"/>
            <w:shd w:val="clear" w:color="auto" w:fill="auto"/>
          </w:tcPr>
          <w:p w14:paraId="1D76E26B"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Dr Naser </w:t>
            </w:r>
            <w:proofErr w:type="spellStart"/>
            <w:r w:rsidRPr="00F92E96">
              <w:rPr>
                <w:rFonts w:ascii="Times New Roman" w:eastAsia="Times New Roman" w:hAnsi="Times New Roman" w:cs="Times New Roman"/>
                <w:b/>
                <w:lang w:eastAsia="ru-RU"/>
              </w:rPr>
              <w:t>Moghaddasi</w:t>
            </w:r>
            <w:proofErr w:type="spellEnd"/>
            <w:r w:rsidRPr="00F92E96">
              <w:rPr>
                <w:rFonts w:ascii="Times New Roman" w:eastAsia="Times New Roman" w:hAnsi="Times New Roman" w:cs="Times New Roman"/>
                <w:b/>
                <w:lang w:eastAsia="ru-RU"/>
              </w:rPr>
              <w:t xml:space="preserve">, </w:t>
            </w:r>
          </w:p>
          <w:p w14:paraId="74D8DB10"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Chief of International Affairs and Convention Center</w:t>
            </w:r>
          </w:p>
          <w:p w14:paraId="3E58FDDB" w14:textId="77777777" w:rsidR="00F92E96" w:rsidRPr="00F92E96" w:rsidRDefault="00F92E96" w:rsidP="00F92E96">
            <w:pPr>
              <w:spacing w:after="0" w:line="240" w:lineRule="auto"/>
              <w:rPr>
                <w:rFonts w:ascii="Times New Roman" w:eastAsia="SimSun" w:hAnsi="Times New Roman" w:cs="Times New Roman"/>
                <w:color w:val="000000"/>
              </w:rPr>
            </w:pPr>
            <w:r w:rsidRPr="00F92E96">
              <w:rPr>
                <w:rFonts w:ascii="Times New Roman" w:eastAsia="Times New Roman" w:hAnsi="Times New Roman" w:cs="Times New Roman"/>
                <w:lang w:eastAsia="ru-RU"/>
              </w:rPr>
              <w:t>Department of Environment</w:t>
            </w:r>
          </w:p>
          <w:p w14:paraId="770F9CF0" w14:textId="77777777" w:rsidR="00F92E96" w:rsidRPr="00F92E96" w:rsidRDefault="00F92E96" w:rsidP="00F92E96">
            <w:pPr>
              <w:spacing w:after="0" w:line="240" w:lineRule="auto"/>
              <w:rPr>
                <w:rFonts w:ascii="Times New Roman" w:eastAsia="Times New Roman" w:hAnsi="Times New Roman" w:cs="Times New Roman"/>
                <w:color w:val="000000"/>
                <w:lang w:val="pt-PT" w:eastAsia="ru-RU"/>
              </w:rPr>
            </w:pPr>
            <w:r w:rsidRPr="00F92E96">
              <w:rPr>
                <w:rFonts w:ascii="Times New Roman" w:eastAsia="Times New Roman" w:hAnsi="Times New Roman" w:cs="Times New Roman"/>
                <w:lang w:val="pt-PT" w:eastAsia="ru-RU"/>
              </w:rPr>
              <w:t>Tel: +</w:t>
            </w:r>
            <w:r w:rsidRPr="00F92E96">
              <w:rPr>
                <w:rFonts w:ascii="Times New Roman" w:eastAsia="Times New Roman" w:hAnsi="Times New Roman" w:cs="Times New Roman"/>
                <w:color w:val="000000"/>
                <w:lang w:val="pt-PT" w:eastAsia="ru-RU"/>
              </w:rPr>
              <w:t>98 21 88233148</w:t>
            </w:r>
          </w:p>
          <w:p w14:paraId="2D048FFC"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val="pt-PT" w:eastAsia="ru-RU"/>
              </w:rPr>
              <w:t xml:space="preserve">E-mail: </w:t>
            </w:r>
          </w:p>
        </w:tc>
      </w:tr>
      <w:tr w:rsidR="00F92E96" w:rsidRPr="00F92E96" w14:paraId="08A10AC6" w14:textId="77777777" w:rsidTr="00F92E96">
        <w:tc>
          <w:tcPr>
            <w:tcW w:w="5104" w:type="dxa"/>
            <w:shd w:val="clear" w:color="auto" w:fill="CCFFFF"/>
          </w:tcPr>
          <w:p w14:paraId="657888B5"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Республика Казахстан</w:t>
            </w:r>
          </w:p>
        </w:tc>
        <w:tc>
          <w:tcPr>
            <w:tcW w:w="4819" w:type="dxa"/>
            <w:shd w:val="clear" w:color="auto" w:fill="CCFFFF"/>
          </w:tcPr>
          <w:p w14:paraId="5C216809" w14:textId="77777777" w:rsidR="00F92E96" w:rsidRPr="00F92E96" w:rsidRDefault="00F92E96" w:rsidP="00F92E96">
            <w:pPr>
              <w:spacing w:before="40" w:after="8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Republic of Kazakhstan</w:t>
            </w:r>
          </w:p>
        </w:tc>
      </w:tr>
      <w:tr w:rsidR="00F92E96" w:rsidRPr="00F92E96" w14:paraId="0AEEB785" w14:textId="77777777" w:rsidTr="00F92E96">
        <w:tc>
          <w:tcPr>
            <w:tcW w:w="5104" w:type="dxa"/>
            <w:shd w:val="clear" w:color="auto" w:fill="auto"/>
          </w:tcPr>
          <w:p w14:paraId="2526F7D1"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b/>
                <w:bCs/>
                <w:color w:val="000000"/>
                <w:lang w:val="ru-RU"/>
              </w:rPr>
            </w:pPr>
            <w:r w:rsidRPr="00F92E96">
              <w:rPr>
                <w:rFonts w:ascii="Times New Roman" w:eastAsia="SimSun" w:hAnsi="Times New Roman" w:cs="Times New Roman"/>
                <w:b/>
                <w:bCs/>
                <w:color w:val="000000"/>
                <w:lang w:val="ru-RU"/>
              </w:rPr>
              <w:t>Его Превосходительство</w:t>
            </w:r>
          </w:p>
          <w:p w14:paraId="62FDD501"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b/>
                <w:bCs/>
                <w:color w:val="000000"/>
                <w:lang w:val="ru-RU"/>
              </w:rPr>
            </w:pPr>
            <w:r w:rsidRPr="00F92E96">
              <w:rPr>
                <w:rFonts w:ascii="Times New Roman" w:eastAsia="SimSun" w:hAnsi="Times New Roman" w:cs="Times New Roman"/>
                <w:b/>
                <w:bCs/>
                <w:color w:val="000000"/>
                <w:lang w:val="ru-RU"/>
              </w:rPr>
              <w:t>г-н Канат Алдабергенович Бозумбаев</w:t>
            </w:r>
          </w:p>
          <w:p w14:paraId="3EE17D87"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color w:val="000000"/>
                <w:lang w:val="ru-RU"/>
              </w:rPr>
            </w:pPr>
            <w:r w:rsidRPr="00F92E96">
              <w:rPr>
                <w:rFonts w:ascii="Times New Roman" w:eastAsia="SimSun" w:hAnsi="Times New Roman" w:cs="Times New Roman"/>
                <w:color w:val="000000"/>
                <w:lang w:val="ru-RU"/>
              </w:rPr>
              <w:t>Министр</w:t>
            </w:r>
          </w:p>
          <w:p w14:paraId="6B9968AD"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color w:val="000000"/>
                <w:lang w:val="ru-RU"/>
              </w:rPr>
            </w:pPr>
            <w:r w:rsidRPr="00F92E96">
              <w:rPr>
                <w:rFonts w:ascii="Times New Roman" w:eastAsia="SimSun" w:hAnsi="Times New Roman" w:cs="Times New Roman"/>
                <w:color w:val="000000"/>
                <w:lang w:val="ru-RU"/>
              </w:rPr>
              <w:t xml:space="preserve">Министерство энергетики Республики Казахстан </w:t>
            </w:r>
          </w:p>
          <w:p w14:paraId="77519D5F" w14:textId="77777777" w:rsidR="00F92E96" w:rsidRPr="00F92E96" w:rsidRDefault="00F92E96" w:rsidP="00F92E96">
            <w:pPr>
              <w:spacing w:after="0" w:line="240" w:lineRule="auto"/>
              <w:rPr>
                <w:rFonts w:ascii="Times New Roman" w:eastAsia="SimSun" w:hAnsi="Times New Roman" w:cs="Times New Roman"/>
                <w:lang w:val="ru-RU"/>
              </w:rPr>
            </w:pPr>
            <w:r w:rsidRPr="00F92E96">
              <w:rPr>
                <w:rFonts w:ascii="Times New Roman" w:eastAsia="SimSun" w:hAnsi="Times New Roman" w:cs="Times New Roman"/>
                <w:lang w:val="ru-RU"/>
              </w:rPr>
              <w:t xml:space="preserve">010000, Казахстан, </w:t>
            </w:r>
          </w:p>
          <w:p w14:paraId="110F2E57" w14:textId="77777777" w:rsidR="00F92E96" w:rsidRPr="00F92E96" w:rsidRDefault="00F92E96" w:rsidP="00F92E96">
            <w:pPr>
              <w:spacing w:after="0" w:line="240" w:lineRule="auto"/>
              <w:rPr>
                <w:rFonts w:ascii="Times New Roman" w:eastAsia="SimSun" w:hAnsi="Times New Roman" w:cs="Times New Roman"/>
                <w:lang w:val="ru-RU"/>
              </w:rPr>
            </w:pPr>
            <w:r w:rsidRPr="00F92E96">
              <w:rPr>
                <w:rFonts w:ascii="Times New Roman" w:eastAsia="SimSun" w:hAnsi="Times New Roman" w:cs="Times New Roman"/>
                <w:lang w:val="ru-RU"/>
              </w:rPr>
              <w:t>г. Астана, ул. Орынбор, 8,</w:t>
            </w:r>
          </w:p>
          <w:p w14:paraId="0E717795" w14:textId="77777777" w:rsidR="00F92E96" w:rsidRPr="00F92E96" w:rsidRDefault="00F92E96" w:rsidP="00F92E96">
            <w:pPr>
              <w:spacing w:after="0" w:line="240" w:lineRule="auto"/>
              <w:rPr>
                <w:rFonts w:ascii="Times New Roman" w:eastAsia="Times New Roman" w:hAnsi="Times New Roman" w:cs="Times New Roman"/>
                <w:dstrike/>
                <w:lang w:val="ru-RU" w:eastAsia="ru-RU"/>
              </w:rPr>
            </w:pPr>
            <w:r w:rsidRPr="00F92E96">
              <w:rPr>
                <w:rFonts w:ascii="Times New Roman" w:eastAsia="SimSun" w:hAnsi="Times New Roman" w:cs="Times New Roman"/>
                <w:lang w:val="ru-RU"/>
              </w:rPr>
              <w:t xml:space="preserve"> здание «Дом министерств», блок «А», 14 п-д</w:t>
            </w:r>
          </w:p>
        </w:tc>
        <w:tc>
          <w:tcPr>
            <w:tcW w:w="4819" w:type="dxa"/>
            <w:shd w:val="clear" w:color="auto" w:fill="auto"/>
          </w:tcPr>
          <w:p w14:paraId="3205368B"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b/>
                <w:bCs/>
                <w:color w:val="000000"/>
              </w:rPr>
            </w:pPr>
            <w:r w:rsidRPr="00F92E96">
              <w:rPr>
                <w:rFonts w:ascii="Times New Roman" w:eastAsia="SimSun" w:hAnsi="Times New Roman" w:cs="Times New Roman"/>
                <w:b/>
                <w:bCs/>
                <w:color w:val="000000"/>
              </w:rPr>
              <w:t xml:space="preserve">His Excellency </w:t>
            </w:r>
          </w:p>
          <w:p w14:paraId="0D0A3ACE"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b/>
                <w:bCs/>
                <w:color w:val="000000"/>
              </w:rPr>
            </w:pPr>
            <w:r w:rsidRPr="00F92E96">
              <w:rPr>
                <w:rFonts w:ascii="Times New Roman" w:eastAsia="SimSun" w:hAnsi="Times New Roman" w:cs="Times New Roman"/>
                <w:b/>
                <w:bCs/>
                <w:color w:val="000000"/>
              </w:rPr>
              <w:t xml:space="preserve">Mr. </w:t>
            </w:r>
            <w:proofErr w:type="spellStart"/>
            <w:r w:rsidRPr="00F92E96">
              <w:rPr>
                <w:rFonts w:ascii="Times New Roman" w:eastAsia="SimSun" w:hAnsi="Times New Roman" w:cs="Times New Roman"/>
                <w:b/>
                <w:bCs/>
                <w:color w:val="000000"/>
              </w:rPr>
              <w:t>Kanat</w:t>
            </w:r>
            <w:proofErr w:type="spellEnd"/>
            <w:r w:rsidRPr="00F92E96">
              <w:rPr>
                <w:rFonts w:ascii="Times New Roman" w:eastAsia="SimSun" w:hAnsi="Times New Roman" w:cs="Times New Roman"/>
                <w:b/>
                <w:bCs/>
                <w:color w:val="000000"/>
              </w:rPr>
              <w:t xml:space="preserve"> </w:t>
            </w:r>
            <w:proofErr w:type="spellStart"/>
            <w:r w:rsidRPr="00F92E96">
              <w:rPr>
                <w:rFonts w:ascii="Times New Roman" w:eastAsia="SimSun" w:hAnsi="Times New Roman" w:cs="Times New Roman"/>
                <w:b/>
                <w:bCs/>
                <w:color w:val="000000"/>
              </w:rPr>
              <w:t>Bozumbayev</w:t>
            </w:r>
            <w:proofErr w:type="spellEnd"/>
          </w:p>
          <w:p w14:paraId="5C7EAF2D"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color w:val="000000"/>
              </w:rPr>
            </w:pPr>
            <w:r w:rsidRPr="00F92E96">
              <w:rPr>
                <w:rFonts w:ascii="Times New Roman" w:eastAsia="SimSun" w:hAnsi="Times New Roman" w:cs="Times New Roman"/>
                <w:color w:val="000000"/>
              </w:rPr>
              <w:t xml:space="preserve">Minister of </w:t>
            </w:r>
            <w:r w:rsidRPr="00F92E96">
              <w:rPr>
                <w:rFonts w:ascii="Times New Roman" w:eastAsia="SimSun" w:hAnsi="Times New Roman" w:cs="Times New Roman"/>
                <w:bCs/>
              </w:rPr>
              <w:t xml:space="preserve">Energy </w:t>
            </w:r>
            <w:r w:rsidRPr="00F92E96">
              <w:rPr>
                <w:rFonts w:ascii="Times New Roman" w:eastAsia="SimSun" w:hAnsi="Times New Roman" w:cs="Times New Roman"/>
                <w:color w:val="000000"/>
              </w:rPr>
              <w:t xml:space="preserve">of the Republic of Kazakhstan </w:t>
            </w:r>
          </w:p>
          <w:p w14:paraId="03132FFC" w14:textId="77777777" w:rsidR="00F92E96" w:rsidRPr="00F92E96" w:rsidRDefault="00F92E96" w:rsidP="00F92E96">
            <w:pPr>
              <w:spacing w:after="0" w:line="240" w:lineRule="auto"/>
              <w:rPr>
                <w:rFonts w:ascii="Times New Roman" w:eastAsia="SimSun" w:hAnsi="Times New Roman" w:cs="Times New Roman"/>
                <w:bCs/>
                <w:color w:val="000000"/>
              </w:rPr>
            </w:pPr>
            <w:r w:rsidRPr="00F92E96">
              <w:rPr>
                <w:rFonts w:ascii="Times New Roman" w:eastAsia="SimSun" w:hAnsi="Times New Roman" w:cs="Times New Roman"/>
                <w:bCs/>
                <w:color w:val="000000"/>
              </w:rPr>
              <w:t>010000 Astana, Republic of Kazakhstan</w:t>
            </w:r>
          </w:p>
          <w:p w14:paraId="122499D6" w14:textId="77777777" w:rsidR="00F92E96" w:rsidRPr="00F92E96" w:rsidRDefault="00F92E96" w:rsidP="00F92E96">
            <w:pPr>
              <w:spacing w:after="0" w:line="240" w:lineRule="auto"/>
              <w:rPr>
                <w:rFonts w:ascii="Times New Roman" w:eastAsia="SimSun" w:hAnsi="Times New Roman" w:cs="Times New Roman"/>
                <w:bCs/>
                <w:color w:val="000000"/>
              </w:rPr>
            </w:pPr>
            <w:r w:rsidRPr="00F92E96">
              <w:rPr>
                <w:rFonts w:ascii="Times New Roman" w:eastAsia="SimSun" w:hAnsi="Times New Roman" w:cs="Times New Roman"/>
                <w:bCs/>
                <w:color w:val="000000"/>
              </w:rPr>
              <w:t xml:space="preserve">House of Ministries Building, 8, </w:t>
            </w:r>
          </w:p>
          <w:p w14:paraId="212E5E91" w14:textId="77777777" w:rsidR="00F92E96" w:rsidRPr="00F92E96" w:rsidRDefault="00F92E96" w:rsidP="00F92E96">
            <w:pPr>
              <w:spacing w:after="0" w:line="240" w:lineRule="auto"/>
              <w:rPr>
                <w:rFonts w:ascii="Times New Roman" w:eastAsia="Times New Roman" w:hAnsi="Times New Roman" w:cs="Times New Roman"/>
                <w:b/>
                <w:dstrike/>
                <w:lang w:eastAsia="ru-RU"/>
              </w:rPr>
            </w:pPr>
            <w:proofErr w:type="spellStart"/>
            <w:r w:rsidRPr="00F92E96">
              <w:rPr>
                <w:rFonts w:ascii="Times New Roman" w:eastAsia="SimSun" w:hAnsi="Times New Roman" w:cs="Times New Roman"/>
                <w:bCs/>
                <w:color w:val="000000"/>
              </w:rPr>
              <w:t>Orynbor</w:t>
            </w:r>
            <w:proofErr w:type="spellEnd"/>
            <w:r w:rsidRPr="00F92E96">
              <w:rPr>
                <w:rFonts w:ascii="Times New Roman" w:eastAsia="SimSun" w:hAnsi="Times New Roman" w:cs="Times New Roman"/>
                <w:bCs/>
                <w:color w:val="000000"/>
              </w:rPr>
              <w:t xml:space="preserve"> </w:t>
            </w:r>
            <w:proofErr w:type="spellStart"/>
            <w:r w:rsidRPr="00F92E96">
              <w:rPr>
                <w:rFonts w:ascii="Times New Roman" w:eastAsia="SimSun" w:hAnsi="Times New Roman" w:cs="Times New Roman"/>
                <w:bCs/>
                <w:color w:val="000000"/>
              </w:rPr>
              <w:t>st.</w:t>
            </w:r>
            <w:proofErr w:type="spellEnd"/>
            <w:r w:rsidRPr="00F92E96">
              <w:rPr>
                <w:rFonts w:ascii="Times New Roman" w:eastAsia="SimSun" w:hAnsi="Times New Roman" w:cs="Times New Roman"/>
                <w:bCs/>
                <w:color w:val="000000"/>
              </w:rPr>
              <w:t xml:space="preserve"> </w:t>
            </w:r>
            <w:proofErr w:type="spellStart"/>
            <w:r w:rsidRPr="00F92E96">
              <w:rPr>
                <w:rFonts w:ascii="Times New Roman" w:eastAsia="SimSun" w:hAnsi="Times New Roman" w:cs="Times New Roman"/>
                <w:bCs/>
                <w:color w:val="000000"/>
              </w:rPr>
              <w:t>entranc</w:t>
            </w:r>
            <w:proofErr w:type="spellEnd"/>
            <w:r w:rsidRPr="00F92E96">
              <w:rPr>
                <w:rFonts w:ascii="Times New Roman" w:eastAsia="SimSun" w:hAnsi="Times New Roman" w:cs="Times New Roman"/>
                <w:bCs/>
                <w:color w:val="000000"/>
                <w:lang w:val="ru-RU"/>
              </w:rPr>
              <w:t>е</w:t>
            </w:r>
            <w:r w:rsidRPr="00F92E96">
              <w:rPr>
                <w:rFonts w:ascii="Times New Roman" w:eastAsia="SimSun" w:hAnsi="Times New Roman" w:cs="Times New Roman"/>
                <w:bCs/>
                <w:color w:val="000000"/>
              </w:rPr>
              <w:t xml:space="preserve"> #14</w:t>
            </w:r>
          </w:p>
        </w:tc>
      </w:tr>
      <w:tr w:rsidR="00F92E96" w:rsidRPr="00F92E96" w14:paraId="30705857" w14:textId="77777777" w:rsidTr="00F92E96">
        <w:tc>
          <w:tcPr>
            <w:tcW w:w="5104" w:type="dxa"/>
            <w:shd w:val="clear" w:color="auto" w:fill="auto"/>
          </w:tcPr>
          <w:p w14:paraId="030330CD"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Бекберген Дуйсенбаевич Керей</w:t>
            </w:r>
          </w:p>
          <w:p w14:paraId="2C73E6E4"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Заместитель директора</w:t>
            </w:r>
          </w:p>
          <w:p w14:paraId="756D7811"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Департамент международного сотрудничества</w:t>
            </w:r>
          </w:p>
          <w:p w14:paraId="03A420B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w:t>
            </w:r>
            <w:r w:rsidRPr="00F92E96">
              <w:rPr>
                <w:rFonts w:ascii="Times New Roman" w:eastAsia="Times New Roman" w:hAnsi="Times New Roman" w:cs="Times New Roman"/>
                <w:lang w:eastAsia="ru-RU"/>
              </w:rPr>
              <w:t>o</w:t>
            </w:r>
            <w:r w:rsidRPr="00F92E96">
              <w:rPr>
                <w:rFonts w:ascii="Times New Roman" w:eastAsia="Times New Roman" w:hAnsi="Times New Roman" w:cs="Times New Roman"/>
                <w:lang w:val="ru-RU" w:eastAsia="ru-RU"/>
              </w:rPr>
              <w:t xml:space="preserve"> энергетики</w:t>
            </w:r>
          </w:p>
          <w:p w14:paraId="4A87956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+7 7172 740012</w:t>
            </w:r>
          </w:p>
          <w:p w14:paraId="4E7B352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Эл. почта: b.kerey@energo.gov.kz; bkerey@mail.ru</w:t>
            </w:r>
          </w:p>
        </w:tc>
        <w:tc>
          <w:tcPr>
            <w:tcW w:w="4819" w:type="dxa"/>
            <w:shd w:val="clear" w:color="auto" w:fill="auto"/>
          </w:tcPr>
          <w:p w14:paraId="67B23357"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Mr. </w:t>
            </w:r>
            <w:proofErr w:type="spellStart"/>
            <w:r w:rsidRPr="00F92E96">
              <w:rPr>
                <w:rFonts w:ascii="Times New Roman" w:eastAsia="Times New Roman" w:hAnsi="Times New Roman" w:cs="Times New Roman"/>
                <w:b/>
                <w:lang w:eastAsia="ru-RU"/>
              </w:rPr>
              <w:t>Beckbergen</w:t>
            </w:r>
            <w:proofErr w:type="spellEnd"/>
            <w:r w:rsidRPr="00F92E96">
              <w:rPr>
                <w:rFonts w:ascii="Times New Roman" w:eastAsia="Times New Roman" w:hAnsi="Times New Roman" w:cs="Times New Roman"/>
                <w:b/>
                <w:lang w:eastAsia="ru-RU"/>
              </w:rPr>
              <w:t xml:space="preserve"> </w:t>
            </w:r>
            <w:proofErr w:type="spellStart"/>
            <w:r w:rsidRPr="00F92E96">
              <w:rPr>
                <w:rFonts w:ascii="Times New Roman" w:eastAsia="Times New Roman" w:hAnsi="Times New Roman" w:cs="Times New Roman"/>
                <w:b/>
                <w:lang w:eastAsia="ru-RU"/>
              </w:rPr>
              <w:t>Kerei</w:t>
            </w:r>
            <w:proofErr w:type="spellEnd"/>
          </w:p>
          <w:p w14:paraId="3A68703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Deputy Director</w:t>
            </w:r>
          </w:p>
          <w:p w14:paraId="53A5BF20"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Department of International Cooperation</w:t>
            </w:r>
          </w:p>
          <w:p w14:paraId="18A223F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Energy</w:t>
            </w:r>
          </w:p>
          <w:p w14:paraId="1F4A7F7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+ 7 7172 740012</w:t>
            </w:r>
          </w:p>
          <w:p w14:paraId="0807DB2F"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lang w:eastAsia="ru-RU"/>
              </w:rPr>
              <w:t>E-mail: b.kerey@energo.gov.kz; bkerey@mail.ru</w:t>
            </w:r>
          </w:p>
        </w:tc>
      </w:tr>
      <w:tr w:rsidR="00F92E96" w:rsidRPr="00923791" w14:paraId="6D546AA0" w14:textId="77777777" w:rsidTr="00F92E96">
        <w:tc>
          <w:tcPr>
            <w:tcW w:w="5104" w:type="dxa"/>
            <w:shd w:val="clear" w:color="auto" w:fill="auto"/>
          </w:tcPr>
          <w:p w14:paraId="60F9D945" w14:textId="77777777" w:rsidR="00F92E96" w:rsidRPr="00F92E96" w:rsidRDefault="00F92E96" w:rsidP="00F92E96">
            <w:pPr>
              <w:spacing w:after="0" w:line="240" w:lineRule="auto"/>
              <w:ind w:right="-120"/>
              <w:rPr>
                <w:rFonts w:ascii="Times New Roman" w:eastAsia="Times New Roman" w:hAnsi="Times New Roman" w:cs="Times New Roman"/>
                <w:b/>
                <w:bCs/>
                <w:caps/>
                <w:lang w:val="ru-RU" w:eastAsia="ru-RU"/>
              </w:rPr>
            </w:pPr>
            <w:r w:rsidRPr="00F92E96">
              <w:rPr>
                <w:rFonts w:ascii="Times New Roman" w:eastAsia="Times New Roman" w:hAnsi="Times New Roman" w:cs="Times New Roman"/>
                <w:b/>
                <w:bCs/>
                <w:lang w:val="ru-RU" w:eastAsia="ru-RU"/>
              </w:rPr>
              <w:t>г-н Серик</w:t>
            </w:r>
            <w:r w:rsidRPr="00F92E96">
              <w:rPr>
                <w:rFonts w:ascii="Times New Roman" w:eastAsia="Times New Roman" w:hAnsi="Times New Roman" w:cs="Times New Roman"/>
                <w:b/>
                <w:bCs/>
                <w:caps/>
                <w:lang w:val="ru-RU" w:eastAsia="ru-RU"/>
              </w:rPr>
              <w:t xml:space="preserve"> </w:t>
            </w:r>
            <w:r w:rsidRPr="00F92E96">
              <w:rPr>
                <w:rFonts w:ascii="Times New Roman" w:eastAsia="Times New Roman" w:hAnsi="Times New Roman" w:cs="Times New Roman"/>
                <w:b/>
                <w:bCs/>
                <w:lang w:val="ru-RU" w:eastAsia="ru-RU"/>
              </w:rPr>
              <w:t>Кабдуалиевич Ахметов</w:t>
            </w:r>
          </w:p>
          <w:p w14:paraId="6C1119D6" w14:textId="77777777" w:rsidR="00F92E96" w:rsidRPr="00F92E96" w:rsidRDefault="00F92E96" w:rsidP="00F92E96">
            <w:pPr>
              <w:spacing w:after="0" w:line="240" w:lineRule="auto"/>
              <w:ind w:left="-42" w:right="-120"/>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Национальный сотрудник по взаимосвязи с Тегеранской конвенцией</w:t>
            </w:r>
          </w:p>
          <w:p w14:paraId="6719048D" w14:textId="77777777" w:rsidR="00F92E96" w:rsidRPr="00F92E96" w:rsidRDefault="00F92E96" w:rsidP="00F92E96">
            <w:pPr>
              <w:spacing w:after="0" w:line="240" w:lineRule="auto"/>
              <w:ind w:right="-120"/>
              <w:rPr>
                <w:rFonts w:ascii="Times New Roman" w:eastAsia="Times New Roman" w:hAnsi="Times New Roman" w:cs="Times New Roman"/>
                <w:color w:val="000000"/>
                <w:lang w:val="ru-RU" w:eastAsia="ru-RU"/>
              </w:rPr>
            </w:pPr>
            <w:r w:rsidRPr="00F92E96">
              <w:rPr>
                <w:rFonts w:ascii="Times New Roman" w:eastAsia="Times New Roman" w:hAnsi="Times New Roman" w:cs="Times New Roman"/>
                <w:color w:val="000000"/>
                <w:lang w:val="ru-RU" w:eastAsia="ru-RU"/>
              </w:rPr>
              <w:t>Тел: + 7 7172 798196</w:t>
            </w:r>
          </w:p>
          <w:p w14:paraId="45D07EF2" w14:textId="77777777" w:rsidR="00F92E96" w:rsidRPr="00F92E96" w:rsidRDefault="00F92E96" w:rsidP="00F92E96">
            <w:pPr>
              <w:spacing w:after="0" w:line="240" w:lineRule="auto"/>
              <w:rPr>
                <w:rFonts w:ascii="Times New Roman" w:eastAsia="Times New Roman" w:hAnsi="Times New Roman" w:cs="Times New Roman"/>
                <w:color w:val="000000"/>
                <w:lang w:val="ru-RU" w:eastAsia="ru-RU"/>
              </w:rPr>
            </w:pPr>
            <w:r w:rsidRPr="00F92E96">
              <w:rPr>
                <w:rFonts w:ascii="Times New Roman" w:eastAsia="Times New Roman" w:hAnsi="Times New Roman" w:cs="Times New Roman"/>
                <w:color w:val="000000"/>
                <w:lang w:val="ru-RU" w:eastAsia="ru-RU"/>
              </w:rPr>
              <w:t>Факс: + 7 7172 798196</w:t>
            </w:r>
          </w:p>
          <w:p w14:paraId="6AA2EF11" w14:textId="77777777" w:rsidR="00F92E96" w:rsidRPr="00F92E96" w:rsidRDefault="00F92E96" w:rsidP="00F92E96">
            <w:pPr>
              <w:spacing w:after="0" w:line="240" w:lineRule="auto"/>
              <w:rPr>
                <w:rFonts w:ascii="Times New Roman" w:eastAsia="Times New Roman" w:hAnsi="Times New Roman" w:cs="Times New Roman"/>
                <w:highlight w:val="lightGray"/>
                <w:lang w:val="ru-RU" w:eastAsia="ru-RU"/>
              </w:rPr>
            </w:pPr>
            <w:r w:rsidRPr="00F92E96">
              <w:rPr>
                <w:rFonts w:ascii="Times New Roman" w:eastAsia="Times New Roman" w:hAnsi="Times New Roman" w:cs="Times New Roman"/>
                <w:lang w:val="ru-RU" w:eastAsia="ru-RU"/>
              </w:rPr>
              <w:t xml:space="preserve">Эл. почта: </w:t>
            </w:r>
            <w:hyperlink r:id="rId11" w:history="1">
              <w:r w:rsidRPr="00F92E96">
                <w:rPr>
                  <w:rFonts w:ascii="Times New Roman" w:eastAsia="Calibri" w:hAnsi="Times New Roman" w:cs="Times New Roman"/>
                  <w:color w:val="0000FF"/>
                  <w:u w:val="single"/>
                  <w:lang w:val="fr-FR" w:eastAsia="ru-RU"/>
                </w:rPr>
                <w:t>serik</w:t>
              </w:r>
              <w:r w:rsidRPr="00F92E96">
                <w:rPr>
                  <w:rFonts w:ascii="Times New Roman" w:eastAsia="Calibri" w:hAnsi="Times New Roman" w:cs="Times New Roman"/>
                  <w:color w:val="0000FF"/>
                  <w:u w:val="single"/>
                  <w:lang w:val="ru-RU" w:eastAsia="ru-RU"/>
                </w:rPr>
                <w:t>.</w:t>
              </w:r>
              <w:r w:rsidRPr="00F92E96">
                <w:rPr>
                  <w:rFonts w:ascii="Times New Roman" w:eastAsia="Calibri" w:hAnsi="Times New Roman" w:cs="Times New Roman"/>
                  <w:color w:val="0000FF"/>
                  <w:u w:val="single"/>
                  <w:lang w:val="fr-FR" w:eastAsia="ru-RU"/>
                </w:rPr>
                <w:t>akhmetov</w:t>
              </w:r>
              <w:r w:rsidRPr="00F92E96">
                <w:rPr>
                  <w:rFonts w:ascii="Times New Roman" w:eastAsia="Calibri" w:hAnsi="Times New Roman" w:cs="Times New Roman"/>
                  <w:color w:val="0000FF"/>
                  <w:u w:val="single"/>
                  <w:lang w:val="ru-RU" w:eastAsia="ru-RU"/>
                </w:rPr>
                <w:t>@</w:t>
              </w:r>
              <w:r w:rsidRPr="00F92E96">
                <w:rPr>
                  <w:rFonts w:ascii="Times New Roman" w:eastAsia="Calibri" w:hAnsi="Times New Roman" w:cs="Times New Roman"/>
                  <w:color w:val="0000FF"/>
                  <w:u w:val="single"/>
                  <w:lang w:val="fr-FR" w:eastAsia="ru-RU"/>
                </w:rPr>
                <w:t>mail</w:t>
              </w:r>
              <w:r w:rsidRPr="00F92E96">
                <w:rPr>
                  <w:rFonts w:ascii="Times New Roman" w:eastAsia="Calibri" w:hAnsi="Times New Roman" w:cs="Times New Roman"/>
                  <w:color w:val="0000FF"/>
                  <w:u w:val="single"/>
                  <w:lang w:val="ru-RU" w:eastAsia="ru-RU"/>
                </w:rPr>
                <w:t>.</w:t>
              </w:r>
              <w:r w:rsidRPr="00F92E96">
                <w:rPr>
                  <w:rFonts w:ascii="Times New Roman" w:eastAsia="Calibri" w:hAnsi="Times New Roman" w:cs="Times New Roman"/>
                  <w:color w:val="0000FF"/>
                  <w:u w:val="single"/>
                  <w:lang w:val="fr-FR" w:eastAsia="ru-RU"/>
                </w:rPr>
                <w:t>ru</w:t>
              </w:r>
            </w:hyperlink>
            <w:r w:rsidRPr="00F92E96">
              <w:rPr>
                <w:rFonts w:ascii="Times New Roman" w:eastAsia="Times New Roman" w:hAnsi="Times New Roman" w:cs="Times New Roman"/>
                <w:lang w:val="ru-RU" w:eastAsia="ru-RU"/>
              </w:rPr>
              <w:t xml:space="preserve">  </w:t>
            </w:r>
          </w:p>
        </w:tc>
        <w:tc>
          <w:tcPr>
            <w:tcW w:w="4819" w:type="dxa"/>
            <w:shd w:val="clear" w:color="auto" w:fill="auto"/>
          </w:tcPr>
          <w:p w14:paraId="07BA4143" w14:textId="77777777" w:rsidR="00F92E96" w:rsidRPr="00F92E96" w:rsidRDefault="00F92E96" w:rsidP="00F92E96">
            <w:pPr>
              <w:spacing w:after="0" w:line="240" w:lineRule="auto"/>
              <w:outlineLvl w:val="0"/>
              <w:rPr>
                <w:rFonts w:ascii="Times New Roman" w:eastAsia="Times New Roman" w:hAnsi="Times New Roman" w:cs="Times New Roman"/>
                <w:b/>
                <w:bCs/>
                <w:caps/>
                <w:lang w:eastAsia="ru-RU"/>
              </w:rPr>
            </w:pPr>
            <w:r w:rsidRPr="00F92E96">
              <w:rPr>
                <w:rFonts w:ascii="Times New Roman" w:eastAsia="Times New Roman" w:hAnsi="Times New Roman" w:cs="Times New Roman"/>
                <w:b/>
                <w:bCs/>
                <w:lang w:eastAsia="ru-RU"/>
              </w:rPr>
              <w:t>Mr. Serik AKHMETOV</w:t>
            </w:r>
          </w:p>
          <w:p w14:paraId="0F6651E7" w14:textId="77777777" w:rsidR="00F92E96" w:rsidRPr="00F92E96" w:rsidRDefault="00F92E96" w:rsidP="00F92E96">
            <w:pPr>
              <w:spacing w:after="0" w:line="240" w:lineRule="auto"/>
              <w:outlineLvl w:val="0"/>
              <w:rPr>
                <w:rFonts w:ascii="Times New Roman" w:eastAsia="Times New Roman" w:hAnsi="Times New Roman" w:cs="Times New Roman"/>
                <w:lang w:val="en-GB" w:eastAsia="ru-RU"/>
              </w:rPr>
            </w:pPr>
            <w:r w:rsidRPr="00F92E96">
              <w:rPr>
                <w:rFonts w:ascii="Times New Roman" w:eastAsia="Times New Roman" w:hAnsi="Times New Roman" w:cs="Times New Roman"/>
                <w:lang w:eastAsia="ru-RU"/>
              </w:rPr>
              <w:t>National Tehran Convention Liaison Officer</w:t>
            </w:r>
          </w:p>
          <w:p w14:paraId="6360C4FC" w14:textId="77777777" w:rsidR="00F92E96" w:rsidRPr="00F92E96" w:rsidRDefault="00F92E96" w:rsidP="00F92E96">
            <w:pPr>
              <w:spacing w:after="0" w:line="240" w:lineRule="auto"/>
              <w:rPr>
                <w:rFonts w:ascii="Times New Roman" w:eastAsia="Times New Roman" w:hAnsi="Times New Roman" w:cs="Times New Roman"/>
                <w:bCs/>
                <w:lang w:eastAsia="ru-RU"/>
              </w:rPr>
            </w:pPr>
            <w:r w:rsidRPr="00F92E96">
              <w:rPr>
                <w:rFonts w:ascii="Times New Roman" w:eastAsia="Times New Roman" w:hAnsi="Times New Roman" w:cs="Times New Roman"/>
                <w:bCs/>
                <w:lang w:eastAsia="ru-RU"/>
              </w:rPr>
              <w:t xml:space="preserve">Republic of Kazakhstan </w:t>
            </w:r>
          </w:p>
          <w:p w14:paraId="1271EEFC" w14:textId="77777777" w:rsidR="00F92E96" w:rsidRPr="00F92E96" w:rsidRDefault="00F92E96" w:rsidP="00F92E96">
            <w:pPr>
              <w:spacing w:after="0" w:line="240" w:lineRule="auto"/>
              <w:rPr>
                <w:rFonts w:ascii="Times New Roman" w:eastAsia="Times New Roman" w:hAnsi="Times New Roman" w:cs="Times New Roman"/>
                <w:color w:val="000000"/>
                <w:lang w:val="fr-CH" w:eastAsia="ru-RU"/>
              </w:rPr>
            </w:pPr>
            <w:r w:rsidRPr="00F92E96">
              <w:rPr>
                <w:rFonts w:ascii="Times New Roman" w:eastAsia="Times New Roman" w:hAnsi="Times New Roman" w:cs="Times New Roman"/>
                <w:color w:val="000000"/>
                <w:lang w:val="ru-RU" w:eastAsia="ru-RU"/>
              </w:rPr>
              <w:t>Тел</w:t>
            </w:r>
            <w:r w:rsidRPr="00F92E96">
              <w:rPr>
                <w:rFonts w:ascii="Times New Roman" w:eastAsia="Times New Roman" w:hAnsi="Times New Roman" w:cs="Times New Roman"/>
                <w:color w:val="000000"/>
                <w:lang w:val="fr-CH" w:eastAsia="ru-RU"/>
              </w:rPr>
              <w:t>: + 7 7172 798196</w:t>
            </w:r>
          </w:p>
          <w:p w14:paraId="37EA018E" w14:textId="77777777" w:rsidR="00F92E96" w:rsidRPr="00F92E96" w:rsidRDefault="00F92E96" w:rsidP="00F92E96">
            <w:pPr>
              <w:spacing w:after="0" w:line="240" w:lineRule="auto"/>
              <w:rPr>
                <w:rFonts w:ascii="Times New Roman" w:eastAsia="Times New Roman" w:hAnsi="Times New Roman" w:cs="Times New Roman"/>
                <w:color w:val="000000"/>
                <w:lang w:val="fr-CH" w:eastAsia="ru-RU"/>
              </w:rPr>
            </w:pPr>
            <w:r w:rsidRPr="00F92E96">
              <w:rPr>
                <w:rFonts w:ascii="Times New Roman" w:eastAsia="Times New Roman" w:hAnsi="Times New Roman" w:cs="Times New Roman"/>
                <w:color w:val="000000"/>
                <w:lang w:val="fr-CH" w:eastAsia="ru-RU"/>
              </w:rPr>
              <w:t>Fax: + 7 7172 798196</w:t>
            </w:r>
          </w:p>
          <w:p w14:paraId="274A6D6B" w14:textId="77777777" w:rsidR="00F92E96" w:rsidRPr="00F92E96" w:rsidRDefault="00F92E96" w:rsidP="00F92E96">
            <w:pPr>
              <w:spacing w:after="0" w:line="240" w:lineRule="auto"/>
              <w:rPr>
                <w:rFonts w:ascii="Times New Roman" w:eastAsia="Times New Roman" w:hAnsi="Times New Roman" w:cs="Times New Roman"/>
                <w:b/>
                <w:highlight w:val="lightGray"/>
                <w:lang w:val="fr-CH" w:eastAsia="ru-RU"/>
              </w:rPr>
            </w:pPr>
            <w:r w:rsidRPr="00F92E96">
              <w:rPr>
                <w:rFonts w:ascii="Times New Roman" w:eastAsia="Times New Roman" w:hAnsi="Times New Roman" w:cs="Times New Roman"/>
                <w:color w:val="000000"/>
                <w:lang w:val="pt-PT" w:eastAsia="ru-RU"/>
              </w:rPr>
              <w:t>E-mail</w:t>
            </w:r>
            <w:r w:rsidRPr="00F92E96">
              <w:rPr>
                <w:rFonts w:ascii="Times New Roman" w:eastAsia="Times New Roman" w:hAnsi="Times New Roman" w:cs="Times New Roman"/>
                <w:lang w:val="pt-PT" w:eastAsia="ru-RU"/>
              </w:rPr>
              <w:t xml:space="preserve">: </w:t>
            </w:r>
            <w:hyperlink r:id="rId12" w:history="1">
              <w:r w:rsidRPr="00F92E96">
                <w:rPr>
                  <w:rFonts w:ascii="Times New Roman" w:eastAsia="Calibri" w:hAnsi="Times New Roman" w:cs="Times New Roman"/>
                  <w:color w:val="0000FF"/>
                  <w:u w:val="single"/>
                  <w:lang w:val="pt-PT" w:eastAsia="ru-RU"/>
                </w:rPr>
                <w:t>serik.akhmetov@mail.ru</w:t>
              </w:r>
            </w:hyperlink>
          </w:p>
        </w:tc>
      </w:tr>
      <w:tr w:rsidR="00F92E96" w:rsidRPr="00F92E96" w14:paraId="088A27AB" w14:textId="77777777" w:rsidTr="00F92E96">
        <w:tc>
          <w:tcPr>
            <w:tcW w:w="5104" w:type="dxa"/>
            <w:shd w:val="clear" w:color="auto" w:fill="CCFFFF"/>
          </w:tcPr>
          <w:p w14:paraId="5A8B6446"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Российская Федерация</w:t>
            </w:r>
          </w:p>
        </w:tc>
        <w:tc>
          <w:tcPr>
            <w:tcW w:w="4819" w:type="dxa"/>
            <w:shd w:val="clear" w:color="auto" w:fill="CCFFFF"/>
          </w:tcPr>
          <w:p w14:paraId="3092BDDA"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eastAsia="ru-RU"/>
              </w:rPr>
              <w:t>Russian</w:t>
            </w:r>
            <w:r w:rsidRPr="00F92E96">
              <w:rPr>
                <w:rFonts w:ascii="Times New Roman" w:eastAsia="Times New Roman" w:hAnsi="Times New Roman" w:cs="Times New Roman"/>
                <w:b/>
                <w:lang w:val="ru-RU" w:eastAsia="ru-RU"/>
              </w:rPr>
              <w:t xml:space="preserve"> </w:t>
            </w:r>
            <w:r w:rsidRPr="00F92E96">
              <w:rPr>
                <w:rFonts w:ascii="Times New Roman" w:eastAsia="Times New Roman" w:hAnsi="Times New Roman" w:cs="Times New Roman"/>
                <w:b/>
                <w:lang w:eastAsia="ru-RU"/>
              </w:rPr>
              <w:t>Federation</w:t>
            </w:r>
          </w:p>
        </w:tc>
      </w:tr>
      <w:tr w:rsidR="00F92E96" w:rsidRPr="00F92E96" w14:paraId="7ACBF84F" w14:textId="77777777" w:rsidTr="00F92E96">
        <w:tc>
          <w:tcPr>
            <w:tcW w:w="5104" w:type="dxa"/>
            <w:shd w:val="clear" w:color="auto" w:fill="auto"/>
          </w:tcPr>
          <w:p w14:paraId="37208BEF"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b/>
                <w:bCs/>
                <w:color w:val="000000"/>
                <w:lang w:val="ru-RU"/>
              </w:rPr>
            </w:pPr>
            <w:r w:rsidRPr="00F92E96">
              <w:rPr>
                <w:rFonts w:ascii="Times New Roman" w:eastAsia="SimSun" w:hAnsi="Times New Roman" w:cs="Times New Roman"/>
                <w:b/>
                <w:bCs/>
                <w:color w:val="000000"/>
                <w:lang w:val="ru-RU"/>
              </w:rPr>
              <w:t>Его Превосходительство</w:t>
            </w:r>
          </w:p>
          <w:p w14:paraId="76A52E3B"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 xml:space="preserve">г-н Дмитрий Николаевич Кобылкин </w:t>
            </w:r>
          </w:p>
          <w:p w14:paraId="39EB888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Министр </w:t>
            </w:r>
          </w:p>
          <w:p w14:paraId="1BE200C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природных ресурсов и экологии</w:t>
            </w:r>
          </w:p>
          <w:p w14:paraId="4843D829"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Российской Федерации</w:t>
            </w:r>
          </w:p>
          <w:p w14:paraId="6DC873E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123995, Москва, ул. Б. Грузинская, 4/6</w:t>
            </w:r>
          </w:p>
          <w:p w14:paraId="3E12A0E2"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val="ru-RU" w:eastAsia="ru-RU"/>
              </w:rPr>
              <w:t>Тел: + 7 499 25</w:t>
            </w:r>
            <w:r w:rsidRPr="00F92E96">
              <w:rPr>
                <w:rFonts w:ascii="Times New Roman" w:eastAsia="Times New Roman" w:hAnsi="Times New Roman" w:cs="Times New Roman"/>
                <w:lang w:eastAsia="ru-RU"/>
              </w:rPr>
              <w:t xml:space="preserve">4 48 </w:t>
            </w:r>
            <w:r w:rsidRPr="00F92E96">
              <w:rPr>
                <w:rFonts w:ascii="Times New Roman" w:eastAsia="Times New Roman" w:hAnsi="Times New Roman" w:cs="Times New Roman"/>
                <w:lang w:val="ru-RU" w:eastAsia="ru-RU"/>
              </w:rPr>
              <w:t>00</w:t>
            </w:r>
          </w:p>
          <w:p w14:paraId="6BB2DAA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Факс: +7 499 254 43 10</w:t>
            </w:r>
          </w:p>
        </w:tc>
        <w:tc>
          <w:tcPr>
            <w:tcW w:w="4819" w:type="dxa"/>
            <w:shd w:val="clear" w:color="auto" w:fill="auto"/>
          </w:tcPr>
          <w:p w14:paraId="477A8591" w14:textId="77777777" w:rsidR="00F92E96" w:rsidRPr="00F92E96" w:rsidRDefault="00F92E96" w:rsidP="00F92E96">
            <w:pPr>
              <w:shd w:val="clear" w:color="auto" w:fill="FFFFFF"/>
              <w:spacing w:after="0" w:line="240" w:lineRule="auto"/>
              <w:rPr>
                <w:rFonts w:ascii="Times New Roman" w:eastAsia="Times New Roman" w:hAnsi="Times New Roman" w:cs="Times New Roman"/>
                <w:b/>
                <w:bCs/>
                <w:shd w:val="clear" w:color="auto" w:fill="FFFFFF"/>
                <w:lang w:eastAsia="ru-RU"/>
              </w:rPr>
            </w:pPr>
            <w:r w:rsidRPr="00F92E96">
              <w:rPr>
                <w:rFonts w:ascii="Times New Roman" w:eastAsia="Times New Roman" w:hAnsi="Times New Roman" w:cs="Times New Roman"/>
                <w:b/>
                <w:bCs/>
                <w:shd w:val="clear" w:color="auto" w:fill="FFFFFF"/>
                <w:lang w:eastAsia="ru-RU"/>
              </w:rPr>
              <w:t>His Excellency</w:t>
            </w:r>
          </w:p>
          <w:p w14:paraId="4262EA4F"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Mr. Dmitry </w:t>
            </w:r>
            <w:proofErr w:type="spellStart"/>
            <w:r w:rsidRPr="00F92E96">
              <w:rPr>
                <w:rFonts w:ascii="Times New Roman" w:eastAsia="Times New Roman" w:hAnsi="Times New Roman" w:cs="Times New Roman"/>
                <w:b/>
                <w:lang w:eastAsia="ru-RU"/>
              </w:rPr>
              <w:t>Kobylkin</w:t>
            </w:r>
            <w:proofErr w:type="spellEnd"/>
          </w:p>
          <w:p w14:paraId="67C3C259"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 Minister</w:t>
            </w:r>
          </w:p>
          <w:p w14:paraId="5C03AE84"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Ministry of Natural Resources and Ecology of </w:t>
            </w:r>
          </w:p>
          <w:p w14:paraId="144AE429"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the Russian Federation</w:t>
            </w:r>
          </w:p>
          <w:p w14:paraId="181FA31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4/6 B. </w:t>
            </w:r>
            <w:proofErr w:type="spellStart"/>
            <w:r w:rsidRPr="00F92E96">
              <w:rPr>
                <w:rFonts w:ascii="Times New Roman" w:eastAsia="Times New Roman" w:hAnsi="Times New Roman" w:cs="Times New Roman"/>
                <w:lang w:eastAsia="ru-RU"/>
              </w:rPr>
              <w:t>Gruzinskaya</w:t>
            </w:r>
            <w:proofErr w:type="spellEnd"/>
            <w:r w:rsidRPr="00F92E96">
              <w:rPr>
                <w:rFonts w:ascii="Times New Roman" w:eastAsia="Times New Roman" w:hAnsi="Times New Roman" w:cs="Times New Roman"/>
                <w:lang w:eastAsia="ru-RU"/>
              </w:rPr>
              <w:t xml:space="preserve"> str., Moscow 123995</w:t>
            </w:r>
          </w:p>
          <w:p w14:paraId="10C01A39"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+ 7 499 254 48 00</w:t>
            </w:r>
          </w:p>
          <w:p w14:paraId="34BABC0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eastAsia="ru-RU"/>
              </w:rPr>
              <w:t>Fax: +7 499 254 43 10</w:t>
            </w:r>
          </w:p>
        </w:tc>
      </w:tr>
      <w:tr w:rsidR="00F92E96" w:rsidRPr="00F92E96" w14:paraId="2BCEBEC0" w14:textId="77777777" w:rsidTr="00F92E96">
        <w:tc>
          <w:tcPr>
            <w:tcW w:w="5104" w:type="dxa"/>
            <w:shd w:val="clear" w:color="auto" w:fill="auto"/>
          </w:tcPr>
          <w:p w14:paraId="7E01EF7F"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Нуритдин Рахманжанович Инамов</w:t>
            </w:r>
          </w:p>
          <w:p w14:paraId="2B4DE4A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Директор </w:t>
            </w:r>
          </w:p>
          <w:p w14:paraId="6648DA5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Департамент международного сотрудничества </w:t>
            </w:r>
          </w:p>
          <w:p w14:paraId="13EC298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природных ресурсов и экологии</w:t>
            </w:r>
          </w:p>
          <w:p w14:paraId="6600BF5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123995, Москва, ул. Б. Грузинская, 4/6</w:t>
            </w:r>
          </w:p>
          <w:p w14:paraId="45B903AF"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+ 7 499 254 27 33</w:t>
            </w:r>
          </w:p>
          <w:p w14:paraId="65CF285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Факс: + 7 499 254 8283 / 499 252 67</w:t>
            </w:r>
            <w:r w:rsidRPr="00F92E96">
              <w:rPr>
                <w:rFonts w:ascii="Times New Roman" w:eastAsia="Times New Roman" w:hAnsi="Times New Roman" w:cs="Times New Roman"/>
                <w:lang w:eastAsia="ru-RU"/>
              </w:rPr>
              <w:t xml:space="preserve"> </w:t>
            </w:r>
            <w:r w:rsidRPr="00F92E96">
              <w:rPr>
                <w:rFonts w:ascii="Times New Roman" w:eastAsia="Times New Roman" w:hAnsi="Times New Roman" w:cs="Times New Roman"/>
                <w:lang w:val="ru-RU" w:eastAsia="ru-RU"/>
              </w:rPr>
              <w:t>47</w:t>
            </w:r>
          </w:p>
        </w:tc>
        <w:tc>
          <w:tcPr>
            <w:tcW w:w="4819" w:type="dxa"/>
            <w:shd w:val="clear" w:color="auto" w:fill="auto"/>
          </w:tcPr>
          <w:p w14:paraId="574A79CD"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Mr. </w:t>
            </w:r>
            <w:proofErr w:type="spellStart"/>
            <w:r w:rsidRPr="00F92E96">
              <w:rPr>
                <w:rFonts w:ascii="Times New Roman" w:eastAsia="Times New Roman" w:hAnsi="Times New Roman" w:cs="Times New Roman"/>
                <w:b/>
                <w:lang w:eastAsia="ru-RU"/>
              </w:rPr>
              <w:t>Nuritdin</w:t>
            </w:r>
            <w:proofErr w:type="spellEnd"/>
            <w:r w:rsidRPr="00F92E96">
              <w:rPr>
                <w:rFonts w:ascii="Times New Roman" w:eastAsia="Times New Roman" w:hAnsi="Times New Roman" w:cs="Times New Roman"/>
                <w:b/>
                <w:lang w:eastAsia="ru-RU"/>
              </w:rPr>
              <w:t xml:space="preserve"> </w:t>
            </w:r>
            <w:proofErr w:type="spellStart"/>
            <w:r w:rsidRPr="00F92E96">
              <w:rPr>
                <w:rFonts w:ascii="Times New Roman" w:eastAsia="Times New Roman" w:hAnsi="Times New Roman" w:cs="Times New Roman"/>
                <w:b/>
                <w:lang w:eastAsia="ru-RU"/>
              </w:rPr>
              <w:t>Inamov</w:t>
            </w:r>
            <w:proofErr w:type="spellEnd"/>
          </w:p>
          <w:p w14:paraId="5F2F8729"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Director</w:t>
            </w:r>
          </w:p>
          <w:p w14:paraId="3D6119FE"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Department of International Cooperation</w:t>
            </w:r>
          </w:p>
          <w:p w14:paraId="512F06E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Natural Resources and Environment</w:t>
            </w:r>
          </w:p>
          <w:p w14:paraId="1428BFC3"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4/6 B. </w:t>
            </w:r>
            <w:proofErr w:type="spellStart"/>
            <w:r w:rsidRPr="00F92E96">
              <w:rPr>
                <w:rFonts w:ascii="Times New Roman" w:eastAsia="Times New Roman" w:hAnsi="Times New Roman" w:cs="Times New Roman"/>
                <w:lang w:eastAsia="ru-RU"/>
              </w:rPr>
              <w:t>Gruzinskaya</w:t>
            </w:r>
            <w:proofErr w:type="spellEnd"/>
            <w:r w:rsidRPr="00F92E96">
              <w:rPr>
                <w:rFonts w:ascii="Times New Roman" w:eastAsia="Times New Roman" w:hAnsi="Times New Roman" w:cs="Times New Roman"/>
                <w:lang w:eastAsia="ru-RU"/>
              </w:rPr>
              <w:t xml:space="preserve"> str., Moscow 123995</w:t>
            </w:r>
          </w:p>
          <w:p w14:paraId="7A51484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+ 7 499 254 27 33</w:t>
            </w:r>
          </w:p>
          <w:p w14:paraId="1B4E744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eastAsia="ru-RU"/>
              </w:rPr>
              <w:t>Fax</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 xml:space="preserve">+ </w:t>
            </w:r>
            <w:r w:rsidRPr="00F92E96">
              <w:rPr>
                <w:rFonts w:ascii="Times New Roman" w:eastAsia="Times New Roman" w:hAnsi="Times New Roman" w:cs="Times New Roman"/>
                <w:lang w:val="ru-RU" w:eastAsia="ru-RU"/>
              </w:rPr>
              <w:t>7 499 2548283 / 499 252</w:t>
            </w:r>
            <w:r w:rsidRPr="00F92E96">
              <w:rPr>
                <w:rFonts w:ascii="Times New Roman" w:eastAsia="Times New Roman" w:hAnsi="Times New Roman" w:cs="Times New Roman"/>
                <w:lang w:eastAsia="ru-RU"/>
              </w:rPr>
              <w:t xml:space="preserve"> </w:t>
            </w:r>
            <w:r w:rsidRPr="00F92E96">
              <w:rPr>
                <w:rFonts w:ascii="Times New Roman" w:eastAsia="Times New Roman" w:hAnsi="Times New Roman" w:cs="Times New Roman"/>
                <w:lang w:val="ru-RU" w:eastAsia="ru-RU"/>
              </w:rPr>
              <w:t>67</w:t>
            </w:r>
            <w:r w:rsidRPr="00F92E96">
              <w:rPr>
                <w:rFonts w:ascii="Times New Roman" w:eastAsia="Times New Roman" w:hAnsi="Times New Roman" w:cs="Times New Roman"/>
                <w:lang w:eastAsia="ru-RU"/>
              </w:rPr>
              <w:t xml:space="preserve"> </w:t>
            </w:r>
            <w:r w:rsidRPr="00F92E96">
              <w:rPr>
                <w:rFonts w:ascii="Times New Roman" w:eastAsia="Times New Roman" w:hAnsi="Times New Roman" w:cs="Times New Roman"/>
                <w:lang w:val="ru-RU" w:eastAsia="ru-RU"/>
              </w:rPr>
              <w:t>47</w:t>
            </w:r>
          </w:p>
        </w:tc>
      </w:tr>
      <w:tr w:rsidR="00F92E96" w:rsidRPr="00923791" w14:paraId="1058D703" w14:textId="77777777" w:rsidTr="00F92E96">
        <w:tc>
          <w:tcPr>
            <w:tcW w:w="5104" w:type="dxa"/>
            <w:shd w:val="clear" w:color="auto" w:fill="auto"/>
          </w:tcPr>
          <w:p w14:paraId="35789D2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b/>
                <w:lang w:val="ru-RU" w:eastAsia="ru-RU"/>
              </w:rPr>
              <w:t>г-жа Наталия Борисовна Третьякова</w:t>
            </w:r>
          </w:p>
          <w:p w14:paraId="6F30922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Начальник отдела</w:t>
            </w:r>
          </w:p>
          <w:p w14:paraId="35634DCA"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Департамента международного сотрудничества</w:t>
            </w:r>
          </w:p>
          <w:p w14:paraId="3DAC08A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природных ресурсов и экологии</w:t>
            </w:r>
          </w:p>
          <w:p w14:paraId="0BD42F48"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123995, Москва, ул. Б. Грузинская, 4/6 </w:t>
            </w:r>
          </w:p>
          <w:p w14:paraId="66269D5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+7 499 254 79 47</w:t>
            </w:r>
          </w:p>
          <w:p w14:paraId="72701289"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Факс: +7 499 254 82 83 / 499 252 67 47</w:t>
            </w:r>
          </w:p>
          <w:p w14:paraId="5084077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lastRenderedPageBreak/>
              <w:t xml:space="preserve">Эл. почта: </w:t>
            </w:r>
            <w:proofErr w:type="spellStart"/>
            <w:r w:rsidRPr="00F92E96">
              <w:rPr>
                <w:rFonts w:ascii="Times New Roman" w:eastAsia="Times New Roman" w:hAnsi="Times New Roman" w:cs="Times New Roman"/>
                <w:lang w:eastAsia="ru-RU"/>
              </w:rPr>
              <w:t>nataliat</w:t>
            </w:r>
            <w:proofErr w:type="spellEnd"/>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mnr</w:t>
            </w:r>
            <w:proofErr w:type="spellEnd"/>
            <w:r w:rsidRPr="00F92E96">
              <w:rPr>
                <w:rFonts w:ascii="Times New Roman" w:eastAsia="Times New Roman" w:hAnsi="Times New Roman" w:cs="Times New Roman"/>
                <w:lang w:val="ru-RU" w:eastAsia="ru-RU"/>
              </w:rPr>
              <w:t>.</w:t>
            </w:r>
            <w:r w:rsidRPr="00F92E96">
              <w:rPr>
                <w:rFonts w:ascii="Times New Roman" w:eastAsia="Times New Roman" w:hAnsi="Times New Roman" w:cs="Times New Roman"/>
                <w:lang w:eastAsia="ru-RU"/>
              </w:rPr>
              <w:t>gov</w:t>
            </w:r>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ru</w:t>
            </w:r>
            <w:proofErr w:type="spellEnd"/>
          </w:p>
        </w:tc>
        <w:tc>
          <w:tcPr>
            <w:tcW w:w="4819" w:type="dxa"/>
            <w:shd w:val="clear" w:color="auto" w:fill="auto"/>
          </w:tcPr>
          <w:p w14:paraId="741FE14E"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lastRenderedPageBreak/>
              <w:t xml:space="preserve">Ms. Natalia </w:t>
            </w:r>
            <w:proofErr w:type="spellStart"/>
            <w:r w:rsidRPr="00F92E96">
              <w:rPr>
                <w:rFonts w:ascii="Times New Roman" w:eastAsia="Times New Roman" w:hAnsi="Times New Roman" w:cs="Times New Roman"/>
                <w:b/>
                <w:lang w:eastAsia="ru-RU"/>
              </w:rPr>
              <w:t>Tretiakova</w:t>
            </w:r>
            <w:proofErr w:type="spellEnd"/>
          </w:p>
          <w:p w14:paraId="0613758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Head of Division</w:t>
            </w:r>
          </w:p>
          <w:p w14:paraId="3391AB1E"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Department of International Cooperation</w:t>
            </w:r>
          </w:p>
          <w:p w14:paraId="765E7244"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Natural Resources and Environment</w:t>
            </w:r>
          </w:p>
          <w:p w14:paraId="205288C6"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4/6 B. </w:t>
            </w:r>
            <w:proofErr w:type="spellStart"/>
            <w:r w:rsidRPr="00F92E96">
              <w:rPr>
                <w:rFonts w:ascii="Times New Roman" w:eastAsia="Times New Roman" w:hAnsi="Times New Roman" w:cs="Times New Roman"/>
                <w:lang w:eastAsia="ru-RU"/>
              </w:rPr>
              <w:t>Gruzinskaya</w:t>
            </w:r>
            <w:proofErr w:type="spellEnd"/>
            <w:r w:rsidRPr="00F92E96">
              <w:rPr>
                <w:rFonts w:ascii="Times New Roman" w:eastAsia="Times New Roman" w:hAnsi="Times New Roman" w:cs="Times New Roman"/>
                <w:lang w:eastAsia="ru-RU"/>
              </w:rPr>
              <w:t xml:space="preserve"> str., Moscow 123995</w:t>
            </w:r>
          </w:p>
          <w:p w14:paraId="1955E754"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+7 499 254 79 47</w:t>
            </w:r>
          </w:p>
          <w:p w14:paraId="0F983B5D"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fr-CH" w:eastAsia="ru-RU"/>
              </w:rPr>
              <w:t>Fax: +7 499 254 82 83 / 499 252 67 47</w:t>
            </w:r>
          </w:p>
          <w:p w14:paraId="5E2A1AF3"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fr-CH" w:eastAsia="ru-RU"/>
              </w:rPr>
              <w:lastRenderedPageBreak/>
              <w:t>E-mail: nataliat@mnr.gov.ru</w:t>
            </w:r>
          </w:p>
        </w:tc>
      </w:tr>
      <w:tr w:rsidR="00F92E96" w:rsidRPr="006B7777" w14:paraId="1DBF17DD" w14:textId="77777777" w:rsidTr="00F92E96">
        <w:tc>
          <w:tcPr>
            <w:tcW w:w="5104" w:type="dxa"/>
            <w:shd w:val="clear" w:color="auto" w:fill="auto"/>
          </w:tcPr>
          <w:p w14:paraId="3B3D55CC"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b/>
                <w:lang w:val="ru-RU" w:eastAsia="ru-RU"/>
              </w:rPr>
              <w:lastRenderedPageBreak/>
              <w:t xml:space="preserve">г-жа Ольга Вадимовна Морозова </w:t>
            </w:r>
          </w:p>
          <w:p w14:paraId="3B11466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Начальник отдела</w:t>
            </w:r>
          </w:p>
          <w:p w14:paraId="20C7C334"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Департамент государственной политики и регулирования в сфере охраны окружающей среды и экологической безопасности</w:t>
            </w:r>
          </w:p>
          <w:p w14:paraId="2A98622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природных ресурсов и экологии</w:t>
            </w:r>
          </w:p>
          <w:p w14:paraId="32FB52B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123995, Москва, ул. Б. Грузинская, 4/6 </w:t>
            </w:r>
          </w:p>
          <w:p w14:paraId="6EA0B4F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+ 7 499 254 57 33</w:t>
            </w:r>
          </w:p>
          <w:p w14:paraId="264BE91C"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Эл. почта: </w:t>
            </w:r>
            <w:proofErr w:type="spellStart"/>
            <w:r w:rsidRPr="00F92E96">
              <w:rPr>
                <w:rFonts w:ascii="Times New Roman" w:eastAsia="Times New Roman" w:hAnsi="Times New Roman" w:cs="Times New Roman"/>
                <w:lang w:eastAsia="ru-RU"/>
              </w:rPr>
              <w:t>morozova</w:t>
            </w:r>
            <w:proofErr w:type="spellEnd"/>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mnr</w:t>
            </w:r>
            <w:proofErr w:type="spellEnd"/>
            <w:r w:rsidRPr="00F92E96">
              <w:rPr>
                <w:rFonts w:ascii="Times New Roman" w:eastAsia="Times New Roman" w:hAnsi="Times New Roman" w:cs="Times New Roman"/>
                <w:lang w:val="ru-RU" w:eastAsia="ru-RU"/>
              </w:rPr>
              <w:t>.</w:t>
            </w:r>
            <w:r w:rsidRPr="00F92E96">
              <w:rPr>
                <w:rFonts w:ascii="Times New Roman" w:eastAsia="Times New Roman" w:hAnsi="Times New Roman" w:cs="Times New Roman"/>
                <w:lang w:eastAsia="ru-RU"/>
              </w:rPr>
              <w:t>gov</w:t>
            </w:r>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ru</w:t>
            </w:r>
            <w:proofErr w:type="spellEnd"/>
          </w:p>
        </w:tc>
        <w:tc>
          <w:tcPr>
            <w:tcW w:w="4819" w:type="dxa"/>
            <w:shd w:val="clear" w:color="auto" w:fill="auto"/>
          </w:tcPr>
          <w:p w14:paraId="493AAE9D"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Ms. Olga </w:t>
            </w:r>
            <w:proofErr w:type="spellStart"/>
            <w:r w:rsidRPr="00F92E96">
              <w:rPr>
                <w:rFonts w:ascii="Times New Roman" w:eastAsia="Times New Roman" w:hAnsi="Times New Roman" w:cs="Times New Roman"/>
                <w:b/>
                <w:lang w:eastAsia="ru-RU"/>
              </w:rPr>
              <w:t>Morozova</w:t>
            </w:r>
            <w:proofErr w:type="spellEnd"/>
          </w:p>
          <w:p w14:paraId="6B4995E6"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Head of Division </w:t>
            </w:r>
          </w:p>
          <w:p w14:paraId="010882B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Department of the State Policy and Regulating in the Sphere of Environmental</w:t>
            </w:r>
          </w:p>
          <w:p w14:paraId="3E8C023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Protection and Ecological Safety</w:t>
            </w:r>
          </w:p>
          <w:p w14:paraId="1C3EFB3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Natural Resources and Environment</w:t>
            </w:r>
          </w:p>
          <w:p w14:paraId="37382122"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4/6 B. </w:t>
            </w:r>
            <w:proofErr w:type="spellStart"/>
            <w:r w:rsidRPr="00F92E96">
              <w:rPr>
                <w:rFonts w:ascii="Times New Roman" w:eastAsia="Times New Roman" w:hAnsi="Times New Roman" w:cs="Times New Roman"/>
                <w:lang w:eastAsia="ru-RU"/>
              </w:rPr>
              <w:t>Gruzinskaya</w:t>
            </w:r>
            <w:proofErr w:type="spellEnd"/>
            <w:r w:rsidRPr="00F92E96">
              <w:rPr>
                <w:rFonts w:ascii="Times New Roman" w:eastAsia="Times New Roman" w:hAnsi="Times New Roman" w:cs="Times New Roman"/>
                <w:lang w:eastAsia="ru-RU"/>
              </w:rPr>
              <w:t xml:space="preserve"> str., Moscow 123995</w:t>
            </w:r>
          </w:p>
          <w:p w14:paraId="7F5BD902"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+ 7 499 254 57 33</w:t>
            </w:r>
          </w:p>
          <w:p w14:paraId="01A122C2" w14:textId="77777777" w:rsidR="00F92E96" w:rsidRPr="006B7777" w:rsidRDefault="00F92E96" w:rsidP="00F92E96">
            <w:pPr>
              <w:spacing w:after="0" w:line="240" w:lineRule="auto"/>
              <w:rPr>
                <w:rFonts w:ascii="Times New Roman" w:eastAsia="Times New Roman" w:hAnsi="Times New Roman" w:cs="Times New Roman"/>
                <w:lang w:eastAsia="ru-RU"/>
              </w:rPr>
            </w:pPr>
            <w:r w:rsidRPr="006B7777">
              <w:rPr>
                <w:rFonts w:ascii="Times New Roman" w:eastAsia="Times New Roman" w:hAnsi="Times New Roman" w:cs="Times New Roman"/>
                <w:lang w:eastAsia="ru-RU"/>
              </w:rPr>
              <w:t>E-mail: morozova@mnr.gov.ru</w:t>
            </w:r>
          </w:p>
        </w:tc>
      </w:tr>
      <w:tr w:rsidR="00F92E96" w:rsidRPr="006B7777" w14:paraId="28EF130A" w14:textId="77777777" w:rsidTr="00F92E96">
        <w:tc>
          <w:tcPr>
            <w:tcW w:w="5104" w:type="dxa"/>
            <w:shd w:val="clear" w:color="auto" w:fill="auto"/>
          </w:tcPr>
          <w:p w14:paraId="47033348"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 xml:space="preserve">г-жа Александра Владимировна Качалова </w:t>
            </w:r>
          </w:p>
          <w:p w14:paraId="60D326C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Советник</w:t>
            </w:r>
          </w:p>
          <w:p w14:paraId="1F82E1A8"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иностранных дел</w:t>
            </w:r>
          </w:p>
          <w:p w14:paraId="7B17A33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Рабочая группа по Каспийскому морю</w:t>
            </w:r>
          </w:p>
          <w:p w14:paraId="54DCCC12" w14:textId="77777777" w:rsidR="00F92E96" w:rsidRPr="006B7777" w:rsidRDefault="00F92E96" w:rsidP="00F92E96">
            <w:pPr>
              <w:spacing w:after="0" w:line="240" w:lineRule="auto"/>
              <w:rPr>
                <w:rFonts w:ascii="Times New Roman" w:eastAsia="Times New Roman" w:hAnsi="Times New Roman" w:cs="Times New Roman"/>
                <w:b/>
                <w:lang w:eastAsia="ru-RU"/>
              </w:rPr>
            </w:pPr>
            <w:r w:rsidRPr="006B7777">
              <w:rPr>
                <w:rFonts w:ascii="Times New Roman" w:eastAsia="Times New Roman" w:hAnsi="Times New Roman" w:cs="Times New Roman"/>
                <w:lang w:eastAsia="ru-RU"/>
              </w:rPr>
              <w:t>E-mail:  rgk@mid.ru</w:t>
            </w:r>
          </w:p>
        </w:tc>
        <w:tc>
          <w:tcPr>
            <w:tcW w:w="4819" w:type="dxa"/>
            <w:shd w:val="clear" w:color="auto" w:fill="auto"/>
          </w:tcPr>
          <w:p w14:paraId="358DA1C9"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Ms. Alexandra </w:t>
            </w:r>
            <w:proofErr w:type="spellStart"/>
            <w:r w:rsidRPr="00F92E96">
              <w:rPr>
                <w:rFonts w:ascii="Times New Roman" w:eastAsia="Times New Roman" w:hAnsi="Times New Roman" w:cs="Times New Roman"/>
                <w:b/>
                <w:lang w:eastAsia="ru-RU"/>
              </w:rPr>
              <w:t>Kachalova</w:t>
            </w:r>
            <w:proofErr w:type="spellEnd"/>
            <w:r w:rsidRPr="00F92E96">
              <w:rPr>
                <w:rFonts w:ascii="Times New Roman" w:eastAsia="Times New Roman" w:hAnsi="Times New Roman" w:cs="Times New Roman"/>
                <w:b/>
                <w:lang w:eastAsia="ru-RU"/>
              </w:rPr>
              <w:t xml:space="preserve"> </w:t>
            </w:r>
          </w:p>
          <w:p w14:paraId="15846E4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Advisor</w:t>
            </w:r>
          </w:p>
          <w:p w14:paraId="1487F7A9"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Foreign Affairs</w:t>
            </w:r>
          </w:p>
          <w:p w14:paraId="3F34BBA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Working Group on the Caspian Sea</w:t>
            </w:r>
          </w:p>
          <w:p w14:paraId="650FC46A" w14:textId="77777777" w:rsidR="00F92E96" w:rsidRPr="006B7777" w:rsidRDefault="00F92E96" w:rsidP="00F92E96">
            <w:pPr>
              <w:spacing w:after="0" w:line="240" w:lineRule="auto"/>
              <w:rPr>
                <w:rFonts w:ascii="Times New Roman" w:eastAsia="Times New Roman" w:hAnsi="Times New Roman" w:cs="Times New Roman"/>
                <w:lang w:eastAsia="ru-RU"/>
              </w:rPr>
            </w:pPr>
            <w:r w:rsidRPr="006B7777">
              <w:rPr>
                <w:rFonts w:ascii="Times New Roman" w:eastAsia="Times New Roman" w:hAnsi="Times New Roman" w:cs="Times New Roman"/>
                <w:lang w:eastAsia="ru-RU"/>
              </w:rPr>
              <w:t>E-mail:  rgk@mid.ru</w:t>
            </w:r>
          </w:p>
        </w:tc>
      </w:tr>
      <w:tr w:rsidR="00F92E96" w:rsidRPr="006B7777" w14:paraId="3F706D1C" w14:textId="77777777" w:rsidTr="00F92E96">
        <w:tc>
          <w:tcPr>
            <w:tcW w:w="5104" w:type="dxa"/>
            <w:shd w:val="clear" w:color="auto" w:fill="auto"/>
          </w:tcPr>
          <w:p w14:paraId="76BA3C1F"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 xml:space="preserve">г-н Илья Станиславич Рожков </w:t>
            </w:r>
          </w:p>
          <w:p w14:paraId="61A17B21"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2-й Секретарь</w:t>
            </w:r>
          </w:p>
          <w:p w14:paraId="0AFD8339"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иностранных дел</w:t>
            </w:r>
          </w:p>
          <w:p w14:paraId="3A9FDA34"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Рабочая группа по Каспийскому морю</w:t>
            </w:r>
          </w:p>
          <w:p w14:paraId="2182D515" w14:textId="77777777" w:rsidR="00F92E96" w:rsidRPr="006B7777" w:rsidRDefault="00F92E96" w:rsidP="00F92E96">
            <w:pPr>
              <w:spacing w:after="0" w:line="240" w:lineRule="auto"/>
              <w:rPr>
                <w:rFonts w:ascii="Times New Roman" w:eastAsia="Times New Roman" w:hAnsi="Times New Roman" w:cs="Times New Roman"/>
                <w:b/>
                <w:lang w:eastAsia="ru-RU"/>
              </w:rPr>
            </w:pPr>
            <w:r w:rsidRPr="006B7777">
              <w:rPr>
                <w:rFonts w:ascii="Times New Roman" w:eastAsia="Times New Roman" w:hAnsi="Times New Roman" w:cs="Times New Roman"/>
                <w:lang w:eastAsia="ru-RU"/>
              </w:rPr>
              <w:t>E-mail:  rgk@mid.ru</w:t>
            </w:r>
          </w:p>
        </w:tc>
        <w:tc>
          <w:tcPr>
            <w:tcW w:w="4819" w:type="dxa"/>
            <w:shd w:val="clear" w:color="auto" w:fill="auto"/>
          </w:tcPr>
          <w:p w14:paraId="33355874"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Mr. Ilya </w:t>
            </w:r>
            <w:proofErr w:type="spellStart"/>
            <w:r w:rsidRPr="00F92E96">
              <w:rPr>
                <w:rFonts w:ascii="Times New Roman" w:eastAsia="Times New Roman" w:hAnsi="Times New Roman" w:cs="Times New Roman"/>
                <w:b/>
                <w:lang w:eastAsia="ru-RU"/>
              </w:rPr>
              <w:t>Rozhkov</w:t>
            </w:r>
            <w:proofErr w:type="spellEnd"/>
          </w:p>
          <w:p w14:paraId="208F1B1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2 </w:t>
            </w:r>
            <w:proofErr w:type="spellStart"/>
            <w:r w:rsidRPr="00F92E96">
              <w:rPr>
                <w:rFonts w:ascii="Times New Roman" w:eastAsia="Times New Roman" w:hAnsi="Times New Roman" w:cs="Times New Roman"/>
                <w:lang w:eastAsia="ru-RU"/>
              </w:rPr>
              <w:t>nd</w:t>
            </w:r>
            <w:proofErr w:type="spellEnd"/>
            <w:r w:rsidRPr="00F92E96">
              <w:rPr>
                <w:rFonts w:ascii="Times New Roman" w:eastAsia="Times New Roman" w:hAnsi="Times New Roman" w:cs="Times New Roman"/>
                <w:lang w:eastAsia="ru-RU"/>
              </w:rPr>
              <w:t xml:space="preserve"> Secretary</w:t>
            </w:r>
          </w:p>
          <w:p w14:paraId="2D0FA0C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Foreign Affairs</w:t>
            </w:r>
          </w:p>
          <w:p w14:paraId="4B98583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Working Group on the Caspian Sea</w:t>
            </w:r>
          </w:p>
          <w:p w14:paraId="2E7E542F" w14:textId="77777777" w:rsidR="00F92E96" w:rsidRPr="006B7777" w:rsidRDefault="00F92E96" w:rsidP="00F92E96">
            <w:pPr>
              <w:spacing w:after="0" w:line="240" w:lineRule="auto"/>
              <w:rPr>
                <w:rFonts w:ascii="Times New Roman" w:eastAsia="Times New Roman" w:hAnsi="Times New Roman" w:cs="Times New Roman"/>
                <w:b/>
                <w:lang w:eastAsia="ru-RU"/>
              </w:rPr>
            </w:pPr>
            <w:r w:rsidRPr="006B7777">
              <w:rPr>
                <w:rFonts w:ascii="Times New Roman" w:eastAsia="Times New Roman" w:hAnsi="Times New Roman" w:cs="Times New Roman"/>
                <w:lang w:eastAsia="ru-RU"/>
              </w:rPr>
              <w:t>E-mail:  rgk@mid.ru</w:t>
            </w:r>
          </w:p>
        </w:tc>
      </w:tr>
      <w:tr w:rsidR="00F92E96" w:rsidRPr="00F92E96" w14:paraId="7B2084EF" w14:textId="77777777" w:rsidTr="00F92E96">
        <w:tc>
          <w:tcPr>
            <w:tcW w:w="5104" w:type="dxa"/>
            <w:shd w:val="clear" w:color="auto" w:fill="auto"/>
          </w:tcPr>
          <w:p w14:paraId="5716A370"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 xml:space="preserve">г-жа Ольга Александровна Волынская </w:t>
            </w:r>
          </w:p>
          <w:p w14:paraId="1A88D87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2-й Секретарь</w:t>
            </w:r>
          </w:p>
          <w:p w14:paraId="0EE5A387"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Правовой департамент</w:t>
            </w:r>
          </w:p>
          <w:p w14:paraId="1ABF386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val="ru-RU" w:eastAsia="ru-RU"/>
              </w:rPr>
              <w:t>Министерство иностранных дел</w:t>
            </w:r>
          </w:p>
          <w:p w14:paraId="34E39066" w14:textId="77777777" w:rsidR="00F92E96" w:rsidRPr="00F92E96" w:rsidRDefault="00F92E96" w:rsidP="00F92E96">
            <w:pPr>
              <w:spacing w:after="0" w:line="240" w:lineRule="auto"/>
              <w:rPr>
                <w:rFonts w:ascii="Times New Roman" w:eastAsia="Times New Roman" w:hAnsi="Times New Roman" w:cs="Times New Roman"/>
                <w:lang w:eastAsia="ru-RU"/>
              </w:rPr>
            </w:pPr>
          </w:p>
        </w:tc>
        <w:tc>
          <w:tcPr>
            <w:tcW w:w="4819" w:type="dxa"/>
            <w:shd w:val="clear" w:color="auto" w:fill="auto"/>
          </w:tcPr>
          <w:p w14:paraId="19276FC0"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Ms. Olga </w:t>
            </w:r>
            <w:proofErr w:type="spellStart"/>
            <w:r w:rsidRPr="00F92E96">
              <w:rPr>
                <w:rFonts w:ascii="Times New Roman" w:eastAsia="Times New Roman" w:hAnsi="Times New Roman" w:cs="Times New Roman"/>
                <w:b/>
                <w:lang w:eastAsia="ru-RU"/>
              </w:rPr>
              <w:t>Volynskaya</w:t>
            </w:r>
            <w:proofErr w:type="spellEnd"/>
          </w:p>
          <w:p w14:paraId="18F6D24C"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2 </w:t>
            </w:r>
            <w:proofErr w:type="spellStart"/>
            <w:r w:rsidRPr="00F92E96">
              <w:rPr>
                <w:rFonts w:ascii="Times New Roman" w:eastAsia="Times New Roman" w:hAnsi="Times New Roman" w:cs="Times New Roman"/>
                <w:lang w:eastAsia="ru-RU"/>
              </w:rPr>
              <w:t>nd</w:t>
            </w:r>
            <w:proofErr w:type="spellEnd"/>
            <w:r w:rsidRPr="00F92E96">
              <w:rPr>
                <w:rFonts w:ascii="Times New Roman" w:eastAsia="Times New Roman" w:hAnsi="Times New Roman" w:cs="Times New Roman"/>
                <w:lang w:eastAsia="ru-RU"/>
              </w:rPr>
              <w:t xml:space="preserve"> Secretary</w:t>
            </w:r>
          </w:p>
          <w:p w14:paraId="4FEE7444"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Legal Department</w:t>
            </w:r>
          </w:p>
          <w:p w14:paraId="09EF398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Foreign Affairs</w:t>
            </w:r>
          </w:p>
          <w:p w14:paraId="397FE928"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lang w:eastAsia="ru-RU"/>
              </w:rPr>
              <w:t xml:space="preserve">E-mail: </w:t>
            </w:r>
          </w:p>
        </w:tc>
      </w:tr>
      <w:tr w:rsidR="00F92E96" w:rsidRPr="00F92E96" w14:paraId="79F93099" w14:textId="77777777" w:rsidTr="00F92E96">
        <w:tc>
          <w:tcPr>
            <w:tcW w:w="5104" w:type="dxa"/>
            <w:shd w:val="clear" w:color="auto" w:fill="auto"/>
          </w:tcPr>
          <w:p w14:paraId="2998CA20"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г-жа Инна Сергеевна Романченко</w:t>
            </w:r>
          </w:p>
          <w:p w14:paraId="658EE67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Советник</w:t>
            </w:r>
          </w:p>
          <w:p w14:paraId="362D6AC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Департамент международных отношений </w:t>
            </w:r>
          </w:p>
          <w:p w14:paraId="0767446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иностранных дел</w:t>
            </w:r>
          </w:p>
          <w:p w14:paraId="1FB87FB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Эл. почта: dmoecology@mid.ru</w:t>
            </w:r>
          </w:p>
        </w:tc>
        <w:tc>
          <w:tcPr>
            <w:tcW w:w="4819" w:type="dxa"/>
            <w:shd w:val="clear" w:color="auto" w:fill="auto"/>
          </w:tcPr>
          <w:p w14:paraId="04081D7F"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Ms. Inna Romanchenko</w:t>
            </w:r>
          </w:p>
          <w:p w14:paraId="4660435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Adviser</w:t>
            </w:r>
          </w:p>
          <w:p w14:paraId="76042EE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Department of International Relations</w:t>
            </w:r>
          </w:p>
          <w:p w14:paraId="19884D0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Ministry of Foreign Affairs</w:t>
            </w:r>
          </w:p>
          <w:p w14:paraId="1CFEE739"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lang w:eastAsia="ru-RU"/>
              </w:rPr>
              <w:t>E-mail: dmoecology@mid.ru</w:t>
            </w:r>
          </w:p>
        </w:tc>
      </w:tr>
      <w:tr w:rsidR="00F92E96" w:rsidRPr="00F92E96" w14:paraId="2290F92B" w14:textId="77777777" w:rsidTr="00F92E96">
        <w:tc>
          <w:tcPr>
            <w:tcW w:w="5104" w:type="dxa"/>
            <w:shd w:val="clear" w:color="auto" w:fill="auto"/>
          </w:tcPr>
          <w:p w14:paraId="67CA54F1"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b/>
                <w:lang w:val="ru-RU" w:eastAsia="ru-RU"/>
              </w:rPr>
              <w:t>г-жа Татьяна Павловна Бутылина</w:t>
            </w:r>
          </w:p>
          <w:p w14:paraId="58298907"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Заместитель директора</w:t>
            </w:r>
          </w:p>
          <w:p w14:paraId="4C7AA57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АНО «Центр международных проектов»</w:t>
            </w:r>
          </w:p>
          <w:p w14:paraId="182A8A7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Национальный офис по взаимосвязи с конвенцией</w:t>
            </w:r>
          </w:p>
          <w:p w14:paraId="330FC97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105043, Москва, Первомайская ул., 58б</w:t>
            </w:r>
          </w:p>
          <w:p w14:paraId="7FB0647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+7 499 165 63 81</w:t>
            </w:r>
          </w:p>
          <w:p w14:paraId="2D0C318E"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Факс: +7 499 165 08 90</w:t>
            </w:r>
          </w:p>
          <w:p w14:paraId="47D5F11F" w14:textId="77777777" w:rsidR="00F92E96" w:rsidRPr="00F92E96" w:rsidRDefault="00F92E96" w:rsidP="00F92E96">
            <w:pPr>
              <w:spacing w:after="0" w:line="240" w:lineRule="auto"/>
              <w:rPr>
                <w:rFonts w:ascii="Times New Roman" w:eastAsia="SimSun" w:hAnsi="Times New Roman" w:cs="Times New Roman"/>
                <w:lang w:val="ru-RU"/>
              </w:rPr>
            </w:pPr>
            <w:r w:rsidRPr="00F92E96">
              <w:rPr>
                <w:rFonts w:ascii="Times New Roman" w:eastAsia="Times New Roman" w:hAnsi="Times New Roman" w:cs="Times New Roman"/>
                <w:lang w:val="ru-RU" w:eastAsia="ru-RU"/>
              </w:rPr>
              <w:t>Эл. почта</w:t>
            </w:r>
            <w:r w:rsidRPr="00F92E96">
              <w:rPr>
                <w:rFonts w:ascii="Times New Roman" w:eastAsia="SimSun" w:hAnsi="Times New Roman" w:cs="Times New Roman"/>
                <w:lang w:val="ru-RU"/>
              </w:rPr>
              <w:t xml:space="preserve">: </w:t>
            </w:r>
            <w:proofErr w:type="spellStart"/>
            <w:r w:rsidRPr="00F92E96">
              <w:rPr>
                <w:rFonts w:ascii="Times New Roman" w:eastAsia="SimSun" w:hAnsi="Times New Roman" w:cs="Times New Roman"/>
              </w:rPr>
              <w:t>okpd</w:t>
            </w:r>
            <w:proofErr w:type="spellEnd"/>
            <w:r w:rsidRPr="00F92E96">
              <w:rPr>
                <w:rFonts w:ascii="Times New Roman" w:eastAsia="SimSun" w:hAnsi="Times New Roman" w:cs="Times New Roman"/>
                <w:lang w:val="ru-RU"/>
              </w:rPr>
              <w:t>@</w:t>
            </w:r>
            <w:r w:rsidRPr="00F92E96">
              <w:rPr>
                <w:rFonts w:ascii="Times New Roman" w:eastAsia="SimSun" w:hAnsi="Times New Roman" w:cs="Times New Roman"/>
              </w:rPr>
              <w:t>eco</w:t>
            </w:r>
            <w:r w:rsidRPr="00F92E96">
              <w:rPr>
                <w:rFonts w:ascii="Times New Roman" w:eastAsia="SimSun" w:hAnsi="Times New Roman" w:cs="Times New Roman"/>
                <w:lang w:val="ru-RU"/>
              </w:rPr>
              <w:t>-</w:t>
            </w:r>
            <w:proofErr w:type="spellStart"/>
            <w:r w:rsidRPr="00F92E96">
              <w:rPr>
                <w:rFonts w:ascii="Times New Roman" w:eastAsia="SimSun" w:hAnsi="Times New Roman" w:cs="Times New Roman"/>
              </w:rPr>
              <w:t>cip</w:t>
            </w:r>
            <w:proofErr w:type="spellEnd"/>
            <w:r w:rsidRPr="00F92E96">
              <w:rPr>
                <w:rFonts w:ascii="Times New Roman" w:eastAsia="SimSun" w:hAnsi="Times New Roman" w:cs="Times New Roman"/>
                <w:lang w:val="ru-RU"/>
              </w:rPr>
              <w:t>.</w:t>
            </w:r>
            <w:proofErr w:type="spellStart"/>
            <w:r w:rsidRPr="00F92E96">
              <w:rPr>
                <w:rFonts w:ascii="Times New Roman" w:eastAsia="SimSun" w:hAnsi="Times New Roman" w:cs="Times New Roman"/>
              </w:rPr>
              <w:t>ru</w:t>
            </w:r>
            <w:proofErr w:type="spellEnd"/>
          </w:p>
        </w:tc>
        <w:tc>
          <w:tcPr>
            <w:tcW w:w="4819" w:type="dxa"/>
            <w:shd w:val="clear" w:color="auto" w:fill="auto"/>
          </w:tcPr>
          <w:p w14:paraId="7590189C"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Ms. Tatiana </w:t>
            </w:r>
            <w:proofErr w:type="spellStart"/>
            <w:r w:rsidRPr="00F92E96">
              <w:rPr>
                <w:rFonts w:ascii="Times New Roman" w:eastAsia="Times New Roman" w:hAnsi="Times New Roman" w:cs="Times New Roman"/>
                <w:b/>
                <w:lang w:eastAsia="ru-RU"/>
              </w:rPr>
              <w:t>Butylina</w:t>
            </w:r>
            <w:proofErr w:type="spellEnd"/>
          </w:p>
          <w:p w14:paraId="340D1D8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Deputy Director</w:t>
            </w:r>
          </w:p>
          <w:p w14:paraId="7632531A"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 “Centre for International Projects”</w:t>
            </w:r>
          </w:p>
          <w:p w14:paraId="03AAF9D8"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MS Mincho" w:hAnsi="Times New Roman" w:cs="Times New Roman"/>
                <w:lang w:val="fr-CH" w:eastAsia="ru-RU"/>
              </w:rPr>
              <w:t xml:space="preserve">National Convention Liaison Office </w:t>
            </w:r>
          </w:p>
          <w:p w14:paraId="513F8E70"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58</w:t>
            </w:r>
            <w:r w:rsidRPr="00F92E96">
              <w:rPr>
                <w:rFonts w:ascii="Times New Roman" w:eastAsia="Times New Roman" w:hAnsi="Times New Roman" w:cs="Times New Roman"/>
                <w:lang w:val="ru-RU" w:eastAsia="ru-RU"/>
              </w:rPr>
              <w:t>б</w:t>
            </w:r>
            <w:r w:rsidRPr="00F92E96">
              <w:rPr>
                <w:rFonts w:ascii="Times New Roman" w:eastAsia="Times New Roman" w:hAnsi="Times New Roman" w:cs="Times New Roman"/>
                <w:lang w:eastAsia="ru-RU"/>
              </w:rPr>
              <w:t xml:space="preserve">, </w:t>
            </w:r>
            <w:proofErr w:type="spellStart"/>
            <w:r w:rsidRPr="00F92E96">
              <w:rPr>
                <w:rFonts w:ascii="Times New Roman" w:eastAsia="Times New Roman" w:hAnsi="Times New Roman" w:cs="Times New Roman"/>
                <w:lang w:eastAsia="ru-RU"/>
              </w:rPr>
              <w:t>Pervomaiskaya</w:t>
            </w:r>
            <w:proofErr w:type="spellEnd"/>
            <w:r w:rsidRPr="00F92E96">
              <w:rPr>
                <w:rFonts w:ascii="Times New Roman" w:eastAsia="Times New Roman" w:hAnsi="Times New Roman" w:cs="Times New Roman"/>
                <w:lang w:eastAsia="ru-RU"/>
              </w:rPr>
              <w:t xml:space="preserve"> Str., Moscow, 105043</w:t>
            </w:r>
          </w:p>
          <w:p w14:paraId="0E4836A8"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+7 499 165 63 81</w:t>
            </w:r>
          </w:p>
          <w:p w14:paraId="036587F4"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Fax: +7 499 165 08 90</w:t>
            </w:r>
          </w:p>
          <w:p w14:paraId="691D429A"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SimSun" w:hAnsi="Times New Roman" w:cs="Times New Roman"/>
              </w:rPr>
              <w:t>E-mail: okpd@eco-cip.ru</w:t>
            </w:r>
          </w:p>
        </w:tc>
      </w:tr>
      <w:tr w:rsidR="00F92E96" w:rsidRPr="00F92E96" w14:paraId="2BEA7992" w14:textId="77777777" w:rsidTr="00F92E96">
        <w:tc>
          <w:tcPr>
            <w:tcW w:w="5104" w:type="dxa"/>
            <w:shd w:val="clear" w:color="auto" w:fill="CCFFFF"/>
          </w:tcPr>
          <w:p w14:paraId="2EB3BDB0"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ТУРКМЕНИСТАН</w:t>
            </w:r>
          </w:p>
        </w:tc>
        <w:tc>
          <w:tcPr>
            <w:tcW w:w="4819" w:type="dxa"/>
            <w:shd w:val="clear" w:color="auto" w:fill="CCFFFF"/>
          </w:tcPr>
          <w:p w14:paraId="4080E553"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eastAsia="ru-RU"/>
              </w:rPr>
              <w:t>TURKMENISTAN</w:t>
            </w:r>
          </w:p>
        </w:tc>
      </w:tr>
      <w:tr w:rsidR="00F92E96" w:rsidRPr="00F92E96" w14:paraId="12282A4E" w14:textId="77777777" w:rsidTr="00F92E96">
        <w:tc>
          <w:tcPr>
            <w:tcW w:w="5104" w:type="dxa"/>
            <w:shd w:val="clear" w:color="auto" w:fill="auto"/>
          </w:tcPr>
          <w:p w14:paraId="5D469667" w14:textId="77777777" w:rsidR="00F92E96" w:rsidRPr="00F92E96" w:rsidRDefault="00F92E96" w:rsidP="00F92E96">
            <w:pPr>
              <w:autoSpaceDE w:val="0"/>
              <w:autoSpaceDN w:val="0"/>
              <w:adjustRightInd w:val="0"/>
              <w:spacing w:after="0" w:line="240" w:lineRule="auto"/>
              <w:jc w:val="both"/>
              <w:rPr>
                <w:rFonts w:ascii="Times New Roman" w:eastAsia="SimSun" w:hAnsi="Times New Roman" w:cs="Times New Roman"/>
                <w:b/>
                <w:bCs/>
                <w:color w:val="000000"/>
                <w:lang w:val="ru-RU"/>
              </w:rPr>
            </w:pPr>
            <w:r w:rsidRPr="00F92E96">
              <w:rPr>
                <w:rFonts w:ascii="Times New Roman" w:eastAsia="SimSun" w:hAnsi="Times New Roman" w:cs="Times New Roman"/>
                <w:b/>
                <w:bCs/>
                <w:color w:val="000000"/>
                <w:lang w:val="ru-RU"/>
              </w:rPr>
              <w:t xml:space="preserve">Его Превосходительство </w:t>
            </w:r>
          </w:p>
          <w:p w14:paraId="7804C861"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val="ru-RU" w:eastAsia="ru-RU"/>
              </w:rPr>
            </w:pPr>
            <w:r w:rsidRPr="00F92E96">
              <w:rPr>
                <w:rFonts w:ascii="Times New Roman" w:eastAsia="Times New Roman" w:hAnsi="Times New Roman" w:cs="Times New Roman"/>
                <w:b/>
                <w:lang w:val="ru-RU" w:eastAsia="ru-RU"/>
              </w:rPr>
              <w:t xml:space="preserve">г-н </w:t>
            </w:r>
            <w:r w:rsidRPr="00F92E96">
              <w:rPr>
                <w:rFonts w:ascii="Times New Roman" w:eastAsia="Times New Roman" w:hAnsi="Times New Roman" w:cs="Times New Roman"/>
                <w:b/>
                <w:shd w:val="clear" w:color="auto" w:fill="FFFFFF"/>
                <w:lang w:val="ru-RU" w:eastAsia="ru-RU"/>
              </w:rPr>
              <w:t xml:space="preserve">Батырмырат Хыдырмырадович Оразмырадов </w:t>
            </w:r>
          </w:p>
          <w:p w14:paraId="6A881EB5"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Председатель</w:t>
            </w:r>
          </w:p>
          <w:p w14:paraId="030EEE22"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Го</w:t>
            </w:r>
            <w:r w:rsidRPr="00F92E96">
              <w:rPr>
                <w:rFonts w:ascii="Times New Roman" w:eastAsia="Times New Roman" w:hAnsi="Times New Roman" w:cs="Times New Roman"/>
                <w:shd w:val="clear" w:color="auto" w:fill="FFFFFF"/>
                <w:lang w:eastAsia="ru-RU"/>
              </w:rPr>
              <w:t>c</w:t>
            </w:r>
            <w:r w:rsidRPr="00F92E96">
              <w:rPr>
                <w:rFonts w:ascii="Times New Roman" w:eastAsia="Times New Roman" w:hAnsi="Times New Roman" w:cs="Times New Roman"/>
                <w:shd w:val="clear" w:color="auto" w:fill="FFFFFF"/>
                <w:lang w:val="ru-RU" w:eastAsia="ru-RU"/>
              </w:rPr>
              <w:t xml:space="preserve">ударственного комитета Туркменистана </w:t>
            </w:r>
          </w:p>
          <w:p w14:paraId="6ED242CD"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 xml:space="preserve">по охране окружающей среды и земельным ресурсам </w:t>
            </w:r>
          </w:p>
        </w:tc>
        <w:tc>
          <w:tcPr>
            <w:tcW w:w="4819" w:type="dxa"/>
            <w:shd w:val="clear" w:color="auto" w:fill="auto"/>
          </w:tcPr>
          <w:p w14:paraId="13599203"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b/>
                <w:shd w:val="clear" w:color="auto" w:fill="FFFFFF"/>
                <w:lang w:eastAsia="ru-RU"/>
              </w:rPr>
              <w:t xml:space="preserve">His Excellency </w:t>
            </w:r>
          </w:p>
          <w:p w14:paraId="6E4337E8"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b/>
                <w:shd w:val="clear" w:color="auto" w:fill="FFFFFF"/>
                <w:lang w:eastAsia="ru-RU"/>
              </w:rPr>
              <w:t xml:space="preserve">Mr. </w:t>
            </w:r>
            <w:proofErr w:type="spellStart"/>
            <w:r w:rsidRPr="00F92E96">
              <w:rPr>
                <w:rFonts w:ascii="Times New Roman" w:eastAsia="Times New Roman" w:hAnsi="Times New Roman" w:cs="Times New Roman"/>
                <w:b/>
                <w:shd w:val="clear" w:color="auto" w:fill="FFFFFF"/>
                <w:lang w:eastAsia="ru-RU"/>
              </w:rPr>
              <w:t>Batyrmyrat</w:t>
            </w:r>
            <w:proofErr w:type="spellEnd"/>
            <w:r w:rsidRPr="00F92E96">
              <w:rPr>
                <w:rFonts w:ascii="Times New Roman" w:eastAsia="Times New Roman" w:hAnsi="Times New Roman" w:cs="Times New Roman"/>
                <w:b/>
                <w:shd w:val="clear" w:color="auto" w:fill="FFFFFF"/>
                <w:lang w:eastAsia="ru-RU"/>
              </w:rPr>
              <w:t xml:space="preserve"> </w:t>
            </w:r>
            <w:proofErr w:type="spellStart"/>
            <w:r w:rsidRPr="00F92E96">
              <w:rPr>
                <w:rFonts w:ascii="Times New Roman" w:eastAsia="Times New Roman" w:hAnsi="Times New Roman" w:cs="Times New Roman"/>
                <w:b/>
                <w:shd w:val="clear" w:color="auto" w:fill="FFFFFF"/>
                <w:lang w:eastAsia="ru-RU"/>
              </w:rPr>
              <w:t>Orazmyradov</w:t>
            </w:r>
            <w:proofErr w:type="spellEnd"/>
          </w:p>
          <w:p w14:paraId="23C4AFAD"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 xml:space="preserve">Chairman </w:t>
            </w:r>
          </w:p>
          <w:p w14:paraId="4B944502"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shd w:val="clear" w:color="auto" w:fill="FFFFFF"/>
                <w:lang w:eastAsia="ru-RU"/>
              </w:rPr>
              <w:t>of the State Committee on environment protection and land resources of Turkmenistan;</w:t>
            </w:r>
          </w:p>
        </w:tc>
      </w:tr>
      <w:tr w:rsidR="00F92E96" w:rsidRPr="00F92E96" w14:paraId="5B02790E" w14:textId="77777777" w:rsidTr="00F92E96">
        <w:tc>
          <w:tcPr>
            <w:tcW w:w="5104" w:type="dxa"/>
            <w:shd w:val="clear" w:color="auto" w:fill="auto"/>
          </w:tcPr>
          <w:p w14:paraId="29EBBE3D"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val="ru-RU" w:eastAsia="ru-RU"/>
              </w:rPr>
            </w:pPr>
            <w:r w:rsidRPr="00F92E96">
              <w:rPr>
                <w:rFonts w:ascii="Times New Roman" w:eastAsia="Times New Roman" w:hAnsi="Times New Roman" w:cs="Times New Roman"/>
                <w:b/>
                <w:lang w:val="ru-RU" w:eastAsia="ru-RU"/>
              </w:rPr>
              <w:t xml:space="preserve">г-н </w:t>
            </w:r>
            <w:r w:rsidRPr="00F92E96">
              <w:rPr>
                <w:rFonts w:ascii="Times New Roman" w:eastAsia="Times New Roman" w:hAnsi="Times New Roman" w:cs="Times New Roman"/>
                <w:b/>
                <w:shd w:val="clear" w:color="auto" w:fill="FFFFFF"/>
                <w:lang w:val="ru-RU" w:eastAsia="ru-RU"/>
              </w:rPr>
              <w:t xml:space="preserve"> Мурад Гельдыевич Атаджанов</w:t>
            </w:r>
          </w:p>
          <w:p w14:paraId="53EE0413"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 xml:space="preserve">Председатель </w:t>
            </w:r>
            <w:r w:rsidRPr="00F92E96">
              <w:rPr>
                <w:rFonts w:ascii="Times New Roman" w:eastAsia="Times New Roman" w:hAnsi="Times New Roman" w:cs="Times New Roman"/>
                <w:shd w:val="clear" w:color="auto" w:fill="FFFFFF"/>
                <w:lang w:val="ru-RU" w:eastAsia="ru-RU"/>
              </w:rPr>
              <w:br/>
              <w:t>Государственное предприятие по вопросам Каспийского моря при Президенте Туркменистана</w:t>
            </w:r>
          </w:p>
          <w:p w14:paraId="6D1F258A" w14:textId="77777777" w:rsidR="00F92E96" w:rsidRPr="00F92E96" w:rsidRDefault="00F92E96" w:rsidP="00F92E96">
            <w:pPr>
              <w:spacing w:after="0" w:line="240" w:lineRule="auto"/>
              <w:rPr>
                <w:rFonts w:ascii="Times New Roman" w:eastAsia="Times New Roman" w:hAnsi="Times New Roman" w:cs="Times New Roman"/>
                <w:iCs/>
                <w:shd w:val="clear" w:color="auto" w:fill="FFFFFF"/>
                <w:lang w:val="ru-RU" w:eastAsia="ru-RU"/>
              </w:rPr>
            </w:pPr>
            <w:r w:rsidRPr="00F92E96">
              <w:rPr>
                <w:rFonts w:ascii="Times New Roman" w:eastAsia="Times New Roman" w:hAnsi="Times New Roman" w:cs="Times New Roman"/>
                <w:iCs/>
                <w:shd w:val="clear" w:color="auto" w:fill="FFFFFF"/>
                <w:lang w:val="ru-RU" w:eastAsia="ru-RU"/>
              </w:rPr>
              <w:lastRenderedPageBreak/>
              <w:t>744000, Ашгабад, ул. Махтумкули, 81</w:t>
            </w:r>
          </w:p>
          <w:p w14:paraId="5EF01AC3" w14:textId="77777777" w:rsidR="00F92E96" w:rsidRPr="00F92E96" w:rsidRDefault="00F92E96" w:rsidP="00F92E96">
            <w:pPr>
              <w:spacing w:after="0" w:line="240" w:lineRule="auto"/>
              <w:rPr>
                <w:rFonts w:ascii="Times New Roman" w:eastAsia="Times New Roman" w:hAnsi="Times New Roman" w:cs="Times New Roman"/>
                <w:iCs/>
                <w:shd w:val="clear" w:color="auto" w:fill="FFFFFF"/>
                <w:lang w:val="ru-RU" w:eastAsia="ru-RU"/>
              </w:rPr>
            </w:pPr>
            <w:r w:rsidRPr="00F92E96">
              <w:rPr>
                <w:rFonts w:ascii="Times New Roman" w:eastAsia="Times New Roman" w:hAnsi="Times New Roman" w:cs="Times New Roman"/>
                <w:iCs/>
                <w:shd w:val="clear" w:color="auto" w:fill="FFFFFF"/>
                <w:lang w:val="ru-RU" w:eastAsia="ru-RU"/>
              </w:rPr>
              <w:t>Тел.: + 99312 384988</w:t>
            </w:r>
          </w:p>
          <w:p w14:paraId="3C3F9FF4"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iCs/>
                <w:shd w:val="clear" w:color="auto" w:fill="FFFFFF"/>
                <w:lang w:val="ru-RU" w:eastAsia="ru-RU"/>
              </w:rPr>
              <w:t>Факс: + 99312 930248</w:t>
            </w:r>
          </w:p>
        </w:tc>
        <w:tc>
          <w:tcPr>
            <w:tcW w:w="4819" w:type="dxa"/>
            <w:shd w:val="clear" w:color="auto" w:fill="auto"/>
          </w:tcPr>
          <w:p w14:paraId="6FE829CE"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b/>
                <w:shd w:val="clear" w:color="auto" w:fill="FFFFFF"/>
                <w:lang w:eastAsia="ru-RU"/>
              </w:rPr>
              <w:lastRenderedPageBreak/>
              <w:t xml:space="preserve">Mr. Murad Atajanov </w:t>
            </w:r>
          </w:p>
          <w:p w14:paraId="3898BFB1"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 xml:space="preserve">Chairman </w:t>
            </w:r>
          </w:p>
          <w:p w14:paraId="56FECCE1"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 xml:space="preserve">State Enterprise on the Caspian Issues of </w:t>
            </w:r>
            <w:proofErr w:type="spellStart"/>
            <w:r w:rsidRPr="00F92E96">
              <w:rPr>
                <w:rFonts w:ascii="Times New Roman" w:eastAsia="Times New Roman" w:hAnsi="Times New Roman" w:cs="Times New Roman"/>
                <w:shd w:val="clear" w:color="auto" w:fill="FFFFFF"/>
                <w:lang w:eastAsia="ru-RU"/>
              </w:rPr>
              <w:t>th</w:t>
            </w:r>
            <w:proofErr w:type="spellEnd"/>
            <w:r w:rsidRPr="00F92E96">
              <w:rPr>
                <w:rFonts w:ascii="Times New Roman" w:eastAsia="Times New Roman" w:hAnsi="Times New Roman" w:cs="Times New Roman"/>
                <w:shd w:val="clear" w:color="auto" w:fill="FFFFFF"/>
                <w:lang w:eastAsia="ru-RU"/>
              </w:rPr>
              <w:t xml:space="preserve"> President of Turkmenistan</w:t>
            </w:r>
          </w:p>
          <w:p w14:paraId="0806BCF1" w14:textId="77777777" w:rsidR="00F92E96" w:rsidRPr="00F92E96" w:rsidRDefault="00F92E96" w:rsidP="00F92E96">
            <w:pPr>
              <w:spacing w:after="0" w:line="240" w:lineRule="auto"/>
              <w:rPr>
                <w:rFonts w:ascii="Times New Roman" w:eastAsia="Times New Roman" w:hAnsi="Times New Roman" w:cs="Times New Roman"/>
                <w:iCs/>
                <w:shd w:val="clear" w:color="auto" w:fill="FFFFFF"/>
                <w:lang w:eastAsia="ru-RU"/>
              </w:rPr>
            </w:pPr>
            <w:r w:rsidRPr="00F92E96">
              <w:rPr>
                <w:rFonts w:ascii="Times New Roman" w:eastAsia="Times New Roman" w:hAnsi="Times New Roman" w:cs="Times New Roman"/>
                <w:iCs/>
                <w:shd w:val="clear" w:color="auto" w:fill="FFFFFF"/>
                <w:lang w:val="fr-FR" w:eastAsia="ru-RU"/>
              </w:rPr>
              <w:lastRenderedPageBreak/>
              <w:t xml:space="preserve">81 </w:t>
            </w:r>
            <w:proofErr w:type="spellStart"/>
            <w:r w:rsidRPr="00F92E96">
              <w:rPr>
                <w:rFonts w:ascii="Times New Roman" w:eastAsia="Times New Roman" w:hAnsi="Times New Roman" w:cs="Times New Roman"/>
                <w:iCs/>
                <w:shd w:val="clear" w:color="auto" w:fill="FFFFFF"/>
                <w:lang w:val="fr-FR" w:eastAsia="ru-RU"/>
              </w:rPr>
              <w:t>Makhtumkuli</w:t>
            </w:r>
            <w:proofErr w:type="spellEnd"/>
            <w:r w:rsidRPr="00F92E96">
              <w:rPr>
                <w:rFonts w:ascii="Times New Roman" w:eastAsia="Times New Roman" w:hAnsi="Times New Roman" w:cs="Times New Roman"/>
                <w:iCs/>
                <w:shd w:val="clear" w:color="auto" w:fill="FFFFFF"/>
                <w:lang w:val="fr-FR" w:eastAsia="ru-RU"/>
              </w:rPr>
              <w:t xml:space="preserve"> </w:t>
            </w:r>
            <w:proofErr w:type="spellStart"/>
            <w:r w:rsidRPr="00F92E96">
              <w:rPr>
                <w:rFonts w:ascii="Times New Roman" w:eastAsia="Times New Roman" w:hAnsi="Times New Roman" w:cs="Times New Roman"/>
                <w:iCs/>
                <w:shd w:val="clear" w:color="auto" w:fill="FFFFFF"/>
                <w:lang w:val="fr-FR" w:eastAsia="ru-RU"/>
              </w:rPr>
              <w:t>Str</w:t>
            </w:r>
            <w:proofErr w:type="spellEnd"/>
            <w:r w:rsidRPr="00F92E96">
              <w:rPr>
                <w:rFonts w:ascii="Times New Roman" w:eastAsia="Times New Roman" w:hAnsi="Times New Roman" w:cs="Times New Roman"/>
                <w:iCs/>
                <w:shd w:val="clear" w:color="auto" w:fill="FFFFFF"/>
                <w:lang w:val="fr-FR" w:eastAsia="ru-RU"/>
              </w:rPr>
              <w:t>.</w:t>
            </w:r>
            <w:r w:rsidRPr="00F92E96">
              <w:rPr>
                <w:rFonts w:ascii="Times New Roman" w:eastAsia="Times New Roman" w:hAnsi="Times New Roman" w:cs="Times New Roman"/>
                <w:iCs/>
                <w:shd w:val="clear" w:color="auto" w:fill="FFFFFF"/>
                <w:lang w:eastAsia="ru-RU"/>
              </w:rPr>
              <w:t>744000 Ashgabat</w:t>
            </w:r>
          </w:p>
          <w:p w14:paraId="058B1DEE" w14:textId="77777777" w:rsidR="00F92E96" w:rsidRPr="00F92E96" w:rsidRDefault="00F92E96" w:rsidP="00F92E96">
            <w:pPr>
              <w:spacing w:after="0" w:line="240" w:lineRule="auto"/>
              <w:rPr>
                <w:rFonts w:ascii="Times New Roman" w:eastAsia="Times New Roman" w:hAnsi="Times New Roman" w:cs="Times New Roman"/>
                <w:iCs/>
                <w:shd w:val="clear" w:color="auto" w:fill="FFFFFF"/>
                <w:lang w:eastAsia="ru-RU"/>
              </w:rPr>
            </w:pPr>
            <w:r w:rsidRPr="00F92E96">
              <w:rPr>
                <w:rFonts w:ascii="Times New Roman" w:eastAsia="Times New Roman" w:hAnsi="Times New Roman" w:cs="Times New Roman"/>
                <w:iCs/>
                <w:shd w:val="clear" w:color="auto" w:fill="FFFFFF"/>
                <w:lang w:eastAsia="ru-RU"/>
              </w:rPr>
              <w:t>Tel: + 99312 384988</w:t>
            </w:r>
          </w:p>
          <w:p w14:paraId="4507E5AA" w14:textId="77777777" w:rsidR="00F92E96" w:rsidRPr="006B7777" w:rsidRDefault="00F92E96" w:rsidP="00F92E96">
            <w:pPr>
              <w:spacing w:after="0" w:line="240" w:lineRule="auto"/>
              <w:rPr>
                <w:rFonts w:ascii="Times New Roman" w:eastAsia="Times New Roman" w:hAnsi="Times New Roman" w:cs="Times New Roman"/>
                <w:iCs/>
                <w:shd w:val="clear" w:color="auto" w:fill="FFFFFF"/>
                <w:lang w:val="ru-RU" w:eastAsia="ru-RU"/>
              </w:rPr>
            </w:pPr>
            <w:r w:rsidRPr="00F92E96">
              <w:rPr>
                <w:rFonts w:ascii="Times New Roman" w:eastAsia="Times New Roman" w:hAnsi="Times New Roman" w:cs="Times New Roman"/>
                <w:iCs/>
                <w:shd w:val="clear" w:color="auto" w:fill="FFFFFF"/>
                <w:lang w:eastAsia="ru-RU"/>
              </w:rPr>
              <w:t>Fax: + 99312 930248</w:t>
            </w:r>
            <w:r w:rsidRPr="00F92E96">
              <w:rPr>
                <w:rFonts w:ascii="Times New Roman" w:eastAsia="Times New Roman" w:hAnsi="Times New Roman" w:cs="Times New Roman"/>
                <w:i/>
                <w:iCs/>
                <w:shd w:val="clear" w:color="auto" w:fill="FFFFFF"/>
                <w:lang w:eastAsia="ru-RU"/>
              </w:rPr>
              <w:t> </w:t>
            </w:r>
          </w:p>
        </w:tc>
      </w:tr>
      <w:tr w:rsidR="00F92E96" w:rsidRPr="006B7777" w14:paraId="412DEA2B" w14:textId="77777777" w:rsidTr="00F92E96">
        <w:tc>
          <w:tcPr>
            <w:tcW w:w="5104" w:type="dxa"/>
            <w:shd w:val="clear" w:color="auto" w:fill="auto"/>
          </w:tcPr>
          <w:p w14:paraId="08EB072C" w14:textId="77777777" w:rsidR="00F92E96" w:rsidRPr="00F92E96" w:rsidRDefault="00F92E96" w:rsidP="00F92E96">
            <w:pPr>
              <w:spacing w:after="0" w:line="240" w:lineRule="auto"/>
              <w:rPr>
                <w:rFonts w:ascii="Times New Roman" w:eastAsia="SimSun" w:hAnsi="Times New Roman" w:cs="Times New Roman"/>
                <w:b/>
                <w:lang w:val="ru-RU" w:eastAsia="ru-RU"/>
              </w:rPr>
            </w:pPr>
            <w:r w:rsidRPr="00F92E96">
              <w:rPr>
                <w:rFonts w:ascii="Times New Roman" w:eastAsia="SimSun" w:hAnsi="Times New Roman" w:cs="Times New Roman"/>
                <w:b/>
                <w:lang w:val="ru-RU" w:eastAsia="ru-RU"/>
              </w:rPr>
              <w:lastRenderedPageBreak/>
              <w:t>г-н Хошгельды Оразмырадович Кирилиев</w:t>
            </w:r>
          </w:p>
          <w:p w14:paraId="3B7EEAD7" w14:textId="77777777" w:rsidR="00F92E96" w:rsidRPr="00F92E96" w:rsidRDefault="00F92E96" w:rsidP="00F92E96">
            <w:pPr>
              <w:spacing w:after="0" w:line="240" w:lineRule="auto"/>
              <w:rPr>
                <w:rFonts w:ascii="Times New Roman" w:eastAsia="SimSun" w:hAnsi="Times New Roman" w:cs="Times New Roman"/>
                <w:lang w:val="ru-RU" w:eastAsia="ru-RU"/>
              </w:rPr>
            </w:pPr>
            <w:r w:rsidRPr="00F92E96">
              <w:rPr>
                <w:rFonts w:ascii="Times New Roman" w:eastAsia="SimSun" w:hAnsi="Times New Roman" w:cs="Times New Roman"/>
                <w:lang w:val="ru-RU" w:eastAsia="ru-RU"/>
              </w:rPr>
              <w:t>Начальник</w:t>
            </w:r>
          </w:p>
          <w:p w14:paraId="0F041B5E" w14:textId="77777777" w:rsidR="00F92E96" w:rsidRPr="00F92E96" w:rsidRDefault="00F92E96" w:rsidP="00F92E96">
            <w:pPr>
              <w:spacing w:after="0" w:line="240" w:lineRule="auto"/>
              <w:rPr>
                <w:rFonts w:ascii="Times New Roman" w:eastAsia="SimSun" w:hAnsi="Times New Roman" w:cs="Times New Roman"/>
                <w:lang w:val="ru-RU" w:eastAsia="ru-RU"/>
              </w:rPr>
            </w:pPr>
            <w:r w:rsidRPr="00F92E96">
              <w:rPr>
                <w:rFonts w:ascii="Times New Roman" w:eastAsia="SimSun" w:hAnsi="Times New Roman" w:cs="Times New Roman"/>
                <w:lang w:val="ru-RU" w:eastAsia="ru-RU"/>
              </w:rPr>
              <w:t>Служба Каспийского экологического контроля при Государственном комитете охраны окружающей среды и земельных ресурсов Туркменистана</w:t>
            </w:r>
          </w:p>
          <w:p w14:paraId="2B9A8FC9"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SimSun" w:hAnsi="Times New Roman" w:cs="Times New Roman"/>
                <w:lang w:val="ru-RU" w:eastAsia="ru-RU"/>
              </w:rPr>
              <w:t>Эл. почта: hem.76@mail.ru</w:t>
            </w:r>
            <w:r w:rsidRPr="00F92E96">
              <w:rPr>
                <w:rFonts w:ascii="Times New Roman" w:eastAsia="Times New Roman" w:hAnsi="Times New Roman" w:cs="Times New Roman"/>
                <w:b/>
                <w:lang w:val="ru-RU" w:eastAsia="ru-RU"/>
              </w:rPr>
              <w:t xml:space="preserve"> </w:t>
            </w:r>
          </w:p>
        </w:tc>
        <w:tc>
          <w:tcPr>
            <w:tcW w:w="4819" w:type="dxa"/>
            <w:shd w:val="clear" w:color="auto" w:fill="auto"/>
          </w:tcPr>
          <w:p w14:paraId="638AD30E" w14:textId="77777777" w:rsidR="00F92E96" w:rsidRPr="00F92E96" w:rsidRDefault="00F92E96" w:rsidP="00F92E96">
            <w:pPr>
              <w:spacing w:after="0" w:line="240" w:lineRule="auto"/>
              <w:rPr>
                <w:rFonts w:ascii="Times New Roman" w:eastAsia="SimSun" w:hAnsi="Times New Roman" w:cs="Times New Roman"/>
                <w:b/>
                <w:lang w:val="en-GB" w:eastAsia="ru-RU"/>
              </w:rPr>
            </w:pPr>
            <w:r w:rsidRPr="00F92E96">
              <w:rPr>
                <w:rFonts w:ascii="Times New Roman" w:eastAsia="SimSun" w:hAnsi="Times New Roman" w:cs="Times New Roman"/>
                <w:b/>
                <w:lang w:val="en-GB" w:eastAsia="ru-RU"/>
              </w:rPr>
              <w:t>Mr.</w:t>
            </w:r>
            <w:r w:rsidRPr="00F92E96">
              <w:rPr>
                <w:rFonts w:ascii="Times New Roman" w:eastAsia="SimSun" w:hAnsi="Times New Roman" w:cs="Times New Roman"/>
                <w:b/>
                <w:lang w:eastAsia="ru-RU"/>
              </w:rPr>
              <w:t xml:space="preserve"> </w:t>
            </w:r>
            <w:proofErr w:type="spellStart"/>
            <w:r w:rsidRPr="00F92E96">
              <w:rPr>
                <w:rFonts w:ascii="Times New Roman" w:eastAsia="SimSun" w:hAnsi="Times New Roman" w:cs="Times New Roman"/>
                <w:b/>
                <w:lang w:val="en-GB" w:eastAsia="ru-RU"/>
              </w:rPr>
              <w:t>Hoshgeldi</w:t>
            </w:r>
            <w:proofErr w:type="spellEnd"/>
            <w:r w:rsidRPr="00F92E96">
              <w:rPr>
                <w:rFonts w:ascii="Times New Roman" w:eastAsia="SimSun" w:hAnsi="Times New Roman" w:cs="Times New Roman"/>
                <w:b/>
                <w:lang w:val="en-GB" w:eastAsia="ru-RU"/>
              </w:rPr>
              <w:t xml:space="preserve"> </w:t>
            </w:r>
            <w:proofErr w:type="spellStart"/>
            <w:r w:rsidRPr="00F92E96">
              <w:rPr>
                <w:rFonts w:ascii="Times New Roman" w:eastAsia="SimSun" w:hAnsi="Times New Roman" w:cs="Times New Roman"/>
                <w:b/>
                <w:lang w:val="en-GB" w:eastAsia="ru-RU"/>
              </w:rPr>
              <w:t>Kirliyev</w:t>
            </w:r>
            <w:proofErr w:type="spellEnd"/>
          </w:p>
          <w:p w14:paraId="5FCFB366" w14:textId="77777777" w:rsidR="00F92E96" w:rsidRPr="00F92E96" w:rsidRDefault="00F92E96" w:rsidP="00F92E96">
            <w:pPr>
              <w:spacing w:after="0" w:line="240" w:lineRule="auto"/>
              <w:rPr>
                <w:rFonts w:ascii="Times New Roman" w:eastAsia="SimSun" w:hAnsi="Times New Roman" w:cs="Times New Roman"/>
                <w:lang w:val="en-GB" w:eastAsia="ru-RU"/>
              </w:rPr>
            </w:pPr>
            <w:r w:rsidRPr="00F92E96">
              <w:rPr>
                <w:rFonts w:ascii="Times New Roman" w:eastAsia="SimSun" w:hAnsi="Times New Roman" w:cs="Times New Roman"/>
                <w:lang w:val="en-GB" w:eastAsia="ru-RU"/>
              </w:rPr>
              <w:t>Head</w:t>
            </w:r>
          </w:p>
          <w:p w14:paraId="3E223ECD" w14:textId="77777777" w:rsidR="00F92E96" w:rsidRPr="00F92E96" w:rsidRDefault="00F92E96" w:rsidP="00F92E96">
            <w:pPr>
              <w:spacing w:after="0" w:line="240" w:lineRule="auto"/>
              <w:rPr>
                <w:rFonts w:ascii="Times New Roman" w:eastAsia="SimSun" w:hAnsi="Times New Roman" w:cs="Times New Roman"/>
                <w:lang w:val="en-GB" w:eastAsia="ru-RU"/>
              </w:rPr>
            </w:pPr>
            <w:r w:rsidRPr="00F92E96">
              <w:rPr>
                <w:rFonts w:ascii="Times New Roman" w:eastAsia="SimSun" w:hAnsi="Times New Roman" w:cs="Times New Roman"/>
                <w:lang w:val="en-GB" w:eastAsia="ru-RU"/>
              </w:rPr>
              <w:t>Service of Caspian Ecological Control under the State Committee for Protection of the Environment and Land Resources of Turkmenistan</w:t>
            </w:r>
          </w:p>
          <w:p w14:paraId="42D003C8" w14:textId="77777777" w:rsidR="00F92E96" w:rsidRPr="006B7777" w:rsidRDefault="00F92E96" w:rsidP="00F92E96">
            <w:pPr>
              <w:spacing w:after="0" w:line="240" w:lineRule="auto"/>
              <w:rPr>
                <w:rFonts w:ascii="Times New Roman" w:eastAsia="Times New Roman" w:hAnsi="Times New Roman" w:cs="Times New Roman"/>
                <w:b/>
                <w:shd w:val="clear" w:color="auto" w:fill="FFFFFF"/>
                <w:lang w:eastAsia="ru-RU"/>
              </w:rPr>
            </w:pPr>
            <w:r w:rsidRPr="006B7777">
              <w:rPr>
                <w:rFonts w:ascii="Times New Roman" w:eastAsia="SimSun" w:hAnsi="Times New Roman" w:cs="Times New Roman"/>
                <w:lang w:val="en-GB" w:eastAsia="ru-RU"/>
              </w:rPr>
              <w:t>E-mail: hem.76@mail.ru</w:t>
            </w:r>
            <w:r w:rsidRPr="006B7777">
              <w:rPr>
                <w:rFonts w:ascii="Times New Roman" w:eastAsia="Calibri" w:hAnsi="Times New Roman" w:cs="Times New Roman"/>
                <w:b/>
                <w:lang w:eastAsia="ru-RU"/>
              </w:rPr>
              <w:t xml:space="preserve"> </w:t>
            </w:r>
          </w:p>
        </w:tc>
      </w:tr>
      <w:tr w:rsidR="00F92E96" w:rsidRPr="00F92E96" w14:paraId="44A30A3E" w14:textId="77777777" w:rsidTr="00F92E96">
        <w:tc>
          <w:tcPr>
            <w:tcW w:w="5104" w:type="dxa"/>
            <w:shd w:val="clear" w:color="auto" w:fill="auto"/>
          </w:tcPr>
          <w:p w14:paraId="197D5DA6"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Агамырат Байрамгулыевич Керимов</w:t>
            </w:r>
          </w:p>
          <w:p w14:paraId="797E5D9A"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Начальник Департамента</w:t>
            </w:r>
          </w:p>
          <w:p w14:paraId="7FD9D4E7"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экономического анализа и инвестиций</w:t>
            </w:r>
          </w:p>
          <w:p w14:paraId="62C99AC7"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Государственное предприятие по вопросам Каспийского моря при Президенте Туркменистана</w:t>
            </w:r>
          </w:p>
        </w:tc>
        <w:tc>
          <w:tcPr>
            <w:tcW w:w="4819" w:type="dxa"/>
            <w:shd w:val="clear" w:color="auto" w:fill="auto"/>
          </w:tcPr>
          <w:p w14:paraId="6B439DAE"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b/>
                <w:shd w:val="clear" w:color="auto" w:fill="FFFFFF"/>
                <w:lang w:eastAsia="ru-RU"/>
              </w:rPr>
              <w:t xml:space="preserve">Mr. </w:t>
            </w:r>
            <w:proofErr w:type="spellStart"/>
            <w:r w:rsidRPr="00F92E96">
              <w:rPr>
                <w:rFonts w:ascii="Times New Roman" w:eastAsia="Times New Roman" w:hAnsi="Times New Roman" w:cs="Times New Roman"/>
                <w:b/>
                <w:shd w:val="clear" w:color="auto" w:fill="FFFFFF"/>
                <w:lang w:eastAsia="ru-RU"/>
              </w:rPr>
              <w:t>Agamyrat</w:t>
            </w:r>
            <w:proofErr w:type="spellEnd"/>
            <w:r w:rsidRPr="00F92E96">
              <w:rPr>
                <w:rFonts w:ascii="Times New Roman" w:eastAsia="Times New Roman" w:hAnsi="Times New Roman" w:cs="Times New Roman"/>
                <w:b/>
                <w:shd w:val="clear" w:color="auto" w:fill="FFFFFF"/>
                <w:lang w:eastAsia="ru-RU"/>
              </w:rPr>
              <w:t xml:space="preserve"> </w:t>
            </w:r>
            <w:proofErr w:type="spellStart"/>
            <w:r w:rsidRPr="00F92E96">
              <w:rPr>
                <w:rFonts w:ascii="Times New Roman" w:eastAsia="Times New Roman" w:hAnsi="Times New Roman" w:cs="Times New Roman"/>
                <w:b/>
                <w:shd w:val="clear" w:color="auto" w:fill="FFFFFF"/>
                <w:lang w:eastAsia="ru-RU"/>
              </w:rPr>
              <w:t>Kerimov</w:t>
            </w:r>
            <w:proofErr w:type="spellEnd"/>
            <w:r w:rsidRPr="00F92E96">
              <w:rPr>
                <w:rFonts w:ascii="Times New Roman" w:eastAsia="Times New Roman" w:hAnsi="Times New Roman" w:cs="Times New Roman"/>
                <w:b/>
                <w:shd w:val="clear" w:color="auto" w:fill="FFFFFF"/>
                <w:lang w:eastAsia="ru-RU"/>
              </w:rPr>
              <w:t xml:space="preserve"> </w:t>
            </w:r>
          </w:p>
          <w:p w14:paraId="1C0510CD"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Chief of the department;</w:t>
            </w:r>
          </w:p>
          <w:p w14:paraId="0962543B"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 xml:space="preserve">State enterprise on the </w:t>
            </w:r>
            <w:r w:rsidRPr="00F92E96">
              <w:rPr>
                <w:rFonts w:ascii="Times New Roman" w:eastAsia="Times New Roman" w:hAnsi="Times New Roman" w:cs="Times New Roman"/>
                <w:shd w:val="clear" w:color="auto" w:fill="FFFFFF"/>
                <w:lang w:val="ru-RU" w:eastAsia="ru-RU"/>
              </w:rPr>
              <w:t>С</w:t>
            </w:r>
            <w:proofErr w:type="spellStart"/>
            <w:r w:rsidRPr="00F92E96">
              <w:rPr>
                <w:rFonts w:ascii="Times New Roman" w:eastAsia="Times New Roman" w:hAnsi="Times New Roman" w:cs="Times New Roman"/>
                <w:shd w:val="clear" w:color="auto" w:fill="FFFFFF"/>
                <w:lang w:eastAsia="ru-RU"/>
              </w:rPr>
              <w:t>aspian</w:t>
            </w:r>
            <w:proofErr w:type="spellEnd"/>
            <w:r w:rsidRPr="00F92E96">
              <w:rPr>
                <w:rFonts w:ascii="Times New Roman" w:eastAsia="Times New Roman" w:hAnsi="Times New Roman" w:cs="Times New Roman"/>
                <w:shd w:val="clear" w:color="auto" w:fill="FFFFFF"/>
                <w:lang w:eastAsia="ru-RU"/>
              </w:rPr>
              <w:t xml:space="preserve"> issues </w:t>
            </w:r>
          </w:p>
          <w:p w14:paraId="1C46010D"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shd w:val="clear" w:color="auto" w:fill="FFFFFF"/>
                <w:lang w:eastAsia="ru-RU"/>
              </w:rPr>
              <w:t>at the President of Turkmenistan</w:t>
            </w:r>
            <w:r w:rsidRPr="00F92E96">
              <w:rPr>
                <w:rFonts w:ascii="Times New Roman" w:eastAsia="Times New Roman" w:hAnsi="Times New Roman" w:cs="Times New Roman"/>
                <w:b/>
                <w:shd w:val="clear" w:color="auto" w:fill="FFFFFF"/>
                <w:lang w:eastAsia="ru-RU"/>
              </w:rPr>
              <w:t>.</w:t>
            </w:r>
          </w:p>
        </w:tc>
      </w:tr>
      <w:tr w:rsidR="00F92E96" w:rsidRPr="006B7777" w14:paraId="1FD11E35" w14:textId="77777777" w:rsidTr="00F92E96">
        <w:tc>
          <w:tcPr>
            <w:tcW w:w="5104" w:type="dxa"/>
            <w:shd w:val="clear" w:color="auto" w:fill="auto"/>
          </w:tcPr>
          <w:p w14:paraId="3DCCC10B"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Акмурад Атамырадович Атамурадов</w:t>
            </w:r>
          </w:p>
          <w:p w14:paraId="731698A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Второй секретарь </w:t>
            </w:r>
          </w:p>
          <w:p w14:paraId="44EA96A8"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Договорно-правового департамента</w:t>
            </w:r>
          </w:p>
          <w:p w14:paraId="76A2852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Министерство иностранных дел Туркменистана</w:t>
            </w:r>
          </w:p>
          <w:p w14:paraId="53DBB02A"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Cs/>
                <w:lang w:val="ru-RU" w:eastAsia="ru-RU"/>
              </w:rPr>
              <w:t>Эл. почта: Atmurat72@gmail.com</w:t>
            </w:r>
          </w:p>
        </w:tc>
        <w:tc>
          <w:tcPr>
            <w:tcW w:w="4819" w:type="dxa"/>
            <w:shd w:val="clear" w:color="auto" w:fill="auto"/>
          </w:tcPr>
          <w:p w14:paraId="2E022AAD" w14:textId="77777777" w:rsidR="00F92E96" w:rsidRPr="00F92E96" w:rsidRDefault="00F92E96" w:rsidP="00F92E96">
            <w:pPr>
              <w:spacing w:after="0" w:line="240" w:lineRule="auto"/>
              <w:rPr>
                <w:rFonts w:ascii="Times New Roman" w:eastAsia="Times New Roman" w:hAnsi="Times New Roman" w:cs="Times New Roman"/>
                <w:b/>
                <w:shd w:val="clear" w:color="auto" w:fill="FFFFFF"/>
                <w:lang w:eastAsia="ru-RU"/>
              </w:rPr>
            </w:pPr>
            <w:r w:rsidRPr="00F92E96">
              <w:rPr>
                <w:rFonts w:ascii="Times New Roman" w:eastAsia="Times New Roman" w:hAnsi="Times New Roman" w:cs="Times New Roman"/>
                <w:b/>
                <w:shd w:val="clear" w:color="auto" w:fill="FFFFFF"/>
                <w:lang w:eastAsia="ru-RU"/>
              </w:rPr>
              <w:t xml:space="preserve">Mr. </w:t>
            </w:r>
            <w:proofErr w:type="spellStart"/>
            <w:r w:rsidRPr="00F92E96">
              <w:rPr>
                <w:rFonts w:ascii="Times New Roman" w:eastAsia="Times New Roman" w:hAnsi="Times New Roman" w:cs="Times New Roman"/>
                <w:b/>
                <w:shd w:val="clear" w:color="auto" w:fill="FFFFFF"/>
                <w:lang w:eastAsia="ru-RU"/>
              </w:rPr>
              <w:t>Akmyrad</w:t>
            </w:r>
            <w:proofErr w:type="spellEnd"/>
            <w:r w:rsidRPr="00F92E96">
              <w:rPr>
                <w:rFonts w:ascii="Times New Roman" w:eastAsia="Times New Roman" w:hAnsi="Times New Roman" w:cs="Times New Roman"/>
                <w:b/>
                <w:shd w:val="clear" w:color="auto" w:fill="FFFFFF"/>
                <w:lang w:eastAsia="ru-RU"/>
              </w:rPr>
              <w:t xml:space="preserve"> </w:t>
            </w:r>
            <w:proofErr w:type="spellStart"/>
            <w:r w:rsidRPr="00F92E96">
              <w:rPr>
                <w:rFonts w:ascii="Times New Roman" w:eastAsia="Times New Roman" w:hAnsi="Times New Roman" w:cs="Times New Roman"/>
                <w:b/>
                <w:shd w:val="clear" w:color="auto" w:fill="FFFFFF"/>
                <w:lang w:eastAsia="ru-RU"/>
              </w:rPr>
              <w:t>Atamyradov</w:t>
            </w:r>
            <w:proofErr w:type="spellEnd"/>
            <w:r w:rsidRPr="00F92E96">
              <w:rPr>
                <w:rFonts w:ascii="Times New Roman" w:eastAsia="Times New Roman" w:hAnsi="Times New Roman" w:cs="Times New Roman"/>
                <w:b/>
                <w:shd w:val="clear" w:color="auto" w:fill="FFFFFF"/>
                <w:lang w:eastAsia="ru-RU"/>
              </w:rPr>
              <w:t xml:space="preserve"> </w:t>
            </w:r>
          </w:p>
          <w:p w14:paraId="242C0C83" w14:textId="77777777" w:rsidR="00F92E96" w:rsidRPr="00F92E96" w:rsidRDefault="00F92E96" w:rsidP="00F92E96">
            <w:pPr>
              <w:spacing w:after="0" w:line="240" w:lineRule="auto"/>
              <w:rPr>
                <w:rFonts w:ascii="Times New Roman" w:eastAsia="Calibri" w:hAnsi="Times New Roman" w:cs="Times New Roman"/>
                <w:bCs/>
                <w:lang w:eastAsia="ru-RU"/>
              </w:rPr>
            </w:pPr>
            <w:r w:rsidRPr="00F92E96">
              <w:rPr>
                <w:rFonts w:ascii="Times New Roman" w:eastAsia="Calibri" w:hAnsi="Times New Roman" w:cs="Times New Roman"/>
                <w:bCs/>
                <w:lang w:eastAsia="ru-RU"/>
              </w:rPr>
              <w:t xml:space="preserve">Representative </w:t>
            </w:r>
          </w:p>
          <w:p w14:paraId="48E8B303"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Legal-agreement department;</w:t>
            </w:r>
          </w:p>
          <w:p w14:paraId="2228677D" w14:textId="1A17FF1B"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Calibri" w:hAnsi="Times New Roman" w:cs="Times New Roman"/>
                <w:bCs/>
                <w:lang w:eastAsia="ru-RU"/>
              </w:rPr>
              <w:t>Ministry of Foreign Affairs</w:t>
            </w:r>
            <w:r w:rsidRPr="00F92E96">
              <w:rPr>
                <w:rFonts w:ascii="Times New Roman" w:eastAsia="Times New Roman" w:hAnsi="Times New Roman" w:cs="Times New Roman"/>
                <w:shd w:val="clear" w:color="auto" w:fill="FFFFFF"/>
                <w:lang w:eastAsia="ru-RU"/>
              </w:rPr>
              <w:t xml:space="preserve"> of Turkmenistan</w:t>
            </w:r>
          </w:p>
          <w:p w14:paraId="0316E162" w14:textId="77777777" w:rsidR="00F92E96" w:rsidRPr="006B7777" w:rsidRDefault="00F92E96" w:rsidP="00F92E96">
            <w:pPr>
              <w:spacing w:after="0" w:line="240" w:lineRule="auto"/>
              <w:rPr>
                <w:rFonts w:ascii="Times New Roman" w:eastAsia="Times New Roman" w:hAnsi="Times New Roman" w:cs="Times New Roman"/>
                <w:b/>
                <w:shd w:val="clear" w:color="auto" w:fill="FFFFFF"/>
                <w:lang w:eastAsia="ru-RU"/>
              </w:rPr>
            </w:pPr>
            <w:r w:rsidRPr="006B7777">
              <w:rPr>
                <w:rFonts w:ascii="Times New Roman" w:eastAsia="Times New Roman" w:hAnsi="Times New Roman" w:cs="Times New Roman"/>
                <w:bCs/>
                <w:lang w:val="en-GB" w:eastAsia="ru-RU"/>
              </w:rPr>
              <w:t xml:space="preserve">E-mail: </w:t>
            </w:r>
            <w:r w:rsidRPr="006B7777">
              <w:rPr>
                <w:rFonts w:ascii="Times New Roman" w:eastAsia="Calibri" w:hAnsi="Times New Roman" w:cs="Times New Roman"/>
                <w:bCs/>
                <w:lang w:eastAsia="ru-RU"/>
              </w:rPr>
              <w:t>Atmurat72@gmail.com</w:t>
            </w:r>
          </w:p>
        </w:tc>
      </w:tr>
      <w:tr w:rsidR="00F92E96" w:rsidRPr="00F92E96" w14:paraId="29A4FD1C" w14:textId="77777777" w:rsidTr="00F92E96">
        <w:tc>
          <w:tcPr>
            <w:tcW w:w="5104" w:type="dxa"/>
            <w:shd w:val="clear" w:color="auto" w:fill="CCFFFF"/>
          </w:tcPr>
          <w:p w14:paraId="3480942D" w14:textId="77777777" w:rsidR="00F92E96" w:rsidRPr="00F92E96" w:rsidRDefault="00F92E96" w:rsidP="00F92E96">
            <w:pPr>
              <w:spacing w:before="40" w:after="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val="ru-RU" w:eastAsia="ru-RU"/>
              </w:rPr>
              <w:t>Временный</w:t>
            </w:r>
            <w:r w:rsidRPr="00F92E96">
              <w:rPr>
                <w:rFonts w:ascii="Times New Roman" w:eastAsia="Times New Roman" w:hAnsi="Times New Roman" w:cs="Times New Roman"/>
                <w:b/>
                <w:lang w:eastAsia="ru-RU"/>
              </w:rPr>
              <w:t xml:space="preserve"> </w:t>
            </w:r>
            <w:r w:rsidRPr="00F92E96">
              <w:rPr>
                <w:rFonts w:ascii="Times New Roman" w:eastAsia="Times New Roman" w:hAnsi="Times New Roman" w:cs="Times New Roman"/>
                <w:b/>
                <w:lang w:val="ru-RU" w:eastAsia="ru-RU"/>
              </w:rPr>
              <w:t>Секретариат</w:t>
            </w:r>
          </w:p>
          <w:p w14:paraId="43C14050" w14:textId="77777777" w:rsidR="00F92E96" w:rsidRPr="00F92E96" w:rsidRDefault="00F92E96" w:rsidP="00F92E96">
            <w:pPr>
              <w:spacing w:before="40" w:after="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val="ru-RU" w:eastAsia="ru-RU"/>
              </w:rPr>
              <w:t>Тегеранской</w:t>
            </w:r>
            <w:r w:rsidRPr="00F92E96">
              <w:rPr>
                <w:rFonts w:ascii="Times New Roman" w:eastAsia="Times New Roman" w:hAnsi="Times New Roman" w:cs="Times New Roman"/>
                <w:b/>
                <w:lang w:eastAsia="ru-RU"/>
              </w:rPr>
              <w:t xml:space="preserve"> </w:t>
            </w:r>
            <w:r w:rsidRPr="00F92E96">
              <w:rPr>
                <w:rFonts w:ascii="Times New Roman" w:eastAsia="Times New Roman" w:hAnsi="Times New Roman" w:cs="Times New Roman"/>
                <w:b/>
                <w:lang w:val="ru-RU" w:eastAsia="ru-RU"/>
              </w:rPr>
              <w:t>конвенции</w:t>
            </w:r>
          </w:p>
        </w:tc>
        <w:tc>
          <w:tcPr>
            <w:tcW w:w="4819" w:type="dxa"/>
            <w:shd w:val="clear" w:color="auto" w:fill="CCFFFF"/>
          </w:tcPr>
          <w:p w14:paraId="67CD1F37" w14:textId="77777777" w:rsidR="00F92E96" w:rsidRPr="00F92E96" w:rsidRDefault="00F92E96" w:rsidP="00F92E96">
            <w:pPr>
              <w:spacing w:before="40" w:after="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Interim Secretariat</w:t>
            </w:r>
          </w:p>
          <w:p w14:paraId="43337F3C" w14:textId="77777777" w:rsidR="00F92E96" w:rsidRPr="00F92E96" w:rsidRDefault="00F92E96" w:rsidP="00F92E96">
            <w:pPr>
              <w:spacing w:before="40" w:after="8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to the Tehran Convention</w:t>
            </w:r>
          </w:p>
        </w:tc>
      </w:tr>
      <w:tr w:rsidR="00F92E96" w:rsidRPr="00F92E96" w14:paraId="6FBAF94B" w14:textId="77777777" w:rsidTr="00F92E96">
        <w:tc>
          <w:tcPr>
            <w:tcW w:w="5104" w:type="dxa"/>
            <w:shd w:val="clear" w:color="auto" w:fill="auto"/>
          </w:tcPr>
          <w:p w14:paraId="398EEC9F"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Махир Алиев</w:t>
            </w:r>
          </w:p>
          <w:p w14:paraId="3B18543F"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Региональный координатор</w:t>
            </w:r>
          </w:p>
          <w:p w14:paraId="2F64CF7A"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Региональный офис ЮНЕП для Европы </w:t>
            </w:r>
            <w:r w:rsidRPr="00F92E96">
              <w:rPr>
                <w:rFonts w:ascii="Times New Roman" w:eastAsia="Times New Roman" w:hAnsi="Times New Roman" w:cs="Times New Roman"/>
                <w:shd w:val="clear" w:color="auto" w:fill="FFFFFF"/>
                <w:lang w:eastAsia="ru-RU"/>
              </w:rPr>
              <w:t>International</w:t>
            </w:r>
            <w:r w:rsidRPr="00F92E96">
              <w:rPr>
                <w:rFonts w:ascii="Times New Roman" w:eastAsia="Times New Roman" w:hAnsi="Times New Roman" w:cs="Times New Roman"/>
                <w:shd w:val="clear" w:color="auto" w:fill="FFFFFF"/>
                <w:lang w:val="ru-RU" w:eastAsia="ru-RU"/>
              </w:rPr>
              <w:t xml:space="preserve"> </w:t>
            </w:r>
            <w:r w:rsidRPr="00F92E96">
              <w:rPr>
                <w:rFonts w:ascii="Times New Roman" w:eastAsia="Times New Roman" w:hAnsi="Times New Roman" w:cs="Times New Roman"/>
                <w:shd w:val="clear" w:color="auto" w:fill="FFFFFF"/>
                <w:lang w:eastAsia="ru-RU"/>
              </w:rPr>
              <w:t>Environment</w:t>
            </w:r>
            <w:r w:rsidRPr="00F92E96">
              <w:rPr>
                <w:rFonts w:ascii="Times New Roman" w:eastAsia="Times New Roman" w:hAnsi="Times New Roman" w:cs="Times New Roman"/>
                <w:shd w:val="clear" w:color="auto" w:fill="FFFFFF"/>
                <w:lang w:val="ru-RU" w:eastAsia="ru-RU"/>
              </w:rPr>
              <w:t xml:space="preserve"> </w:t>
            </w:r>
            <w:r w:rsidRPr="00F92E96">
              <w:rPr>
                <w:rFonts w:ascii="Times New Roman" w:eastAsia="Times New Roman" w:hAnsi="Times New Roman" w:cs="Times New Roman"/>
                <w:shd w:val="clear" w:color="auto" w:fill="FFFFFF"/>
                <w:lang w:eastAsia="ru-RU"/>
              </w:rPr>
              <w:t>House</w:t>
            </w:r>
            <w:r w:rsidRPr="00F92E96">
              <w:rPr>
                <w:rFonts w:ascii="Times New Roman" w:eastAsia="Times New Roman" w:hAnsi="Times New Roman" w:cs="Times New Roman"/>
                <w:lang w:val="ru-RU" w:eastAsia="ru-RU"/>
              </w:rPr>
              <w:br/>
              <w:t xml:space="preserve">11-13 </w:t>
            </w:r>
            <w:r w:rsidRPr="00F92E96">
              <w:rPr>
                <w:rFonts w:ascii="Times New Roman" w:eastAsia="Times New Roman" w:hAnsi="Times New Roman" w:cs="Times New Roman"/>
                <w:lang w:val="fr-FR" w:eastAsia="ru-RU"/>
              </w:rPr>
              <w:t>Chemin</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val="fr-FR" w:eastAsia="ru-RU"/>
              </w:rPr>
              <w:t>des</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val="fr-FR" w:eastAsia="ru-RU"/>
              </w:rPr>
              <w:t>An</w:t>
            </w:r>
            <w:r w:rsidRPr="00F92E96">
              <w:rPr>
                <w:rFonts w:ascii="Times New Roman" w:eastAsia="Times New Roman" w:hAnsi="Times New Roman" w:cs="Times New Roman"/>
                <w:lang w:val="ru-RU" w:eastAsia="ru-RU"/>
              </w:rPr>
              <w:t>é</w:t>
            </w:r>
            <w:r w:rsidRPr="00F92E96">
              <w:rPr>
                <w:rFonts w:ascii="Times New Roman" w:eastAsia="Times New Roman" w:hAnsi="Times New Roman" w:cs="Times New Roman"/>
                <w:lang w:val="fr-FR" w:eastAsia="ru-RU"/>
              </w:rPr>
              <w:t>mones</w:t>
            </w:r>
          </w:p>
          <w:p w14:paraId="497845F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shd w:val="clear" w:color="auto" w:fill="FFFFFF"/>
                <w:lang w:eastAsia="ru-RU"/>
              </w:rPr>
              <w:t>CH</w:t>
            </w:r>
            <w:r w:rsidRPr="00F92E96">
              <w:rPr>
                <w:rFonts w:ascii="Times New Roman" w:eastAsia="Times New Roman" w:hAnsi="Times New Roman" w:cs="Times New Roman"/>
                <w:shd w:val="clear" w:color="auto" w:fill="FFFFFF"/>
                <w:lang w:val="ru-RU" w:eastAsia="ru-RU"/>
              </w:rPr>
              <w:t>-</w:t>
            </w:r>
            <w:r w:rsidRPr="00F92E96">
              <w:rPr>
                <w:rFonts w:ascii="Times New Roman" w:eastAsia="Times New Roman" w:hAnsi="Times New Roman" w:cs="Times New Roman"/>
                <w:lang w:val="ru-RU" w:eastAsia="ru-RU"/>
              </w:rPr>
              <w:t xml:space="preserve">1219 </w:t>
            </w:r>
            <w:r w:rsidRPr="00F92E96">
              <w:rPr>
                <w:rFonts w:ascii="Times New Roman" w:eastAsia="Times New Roman" w:hAnsi="Times New Roman" w:cs="Times New Roman"/>
                <w:lang w:eastAsia="ru-RU"/>
              </w:rPr>
              <w:t>Ch</w:t>
            </w:r>
            <w:r w:rsidRPr="00F92E96">
              <w:rPr>
                <w:rFonts w:ascii="Times New Roman" w:eastAsia="Times New Roman" w:hAnsi="Times New Roman" w:cs="Times New Roman"/>
                <w:lang w:val="ru-RU" w:eastAsia="ru-RU"/>
              </w:rPr>
              <w:t>â</w:t>
            </w:r>
            <w:proofErr w:type="spellStart"/>
            <w:r w:rsidRPr="00F92E96">
              <w:rPr>
                <w:rFonts w:ascii="Times New Roman" w:eastAsia="Times New Roman" w:hAnsi="Times New Roman" w:cs="Times New Roman"/>
                <w:lang w:eastAsia="ru-RU"/>
              </w:rPr>
              <w:t>telaine</w:t>
            </w:r>
            <w:proofErr w:type="spellEnd"/>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Geneva</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Switzerland</w:t>
            </w:r>
          </w:p>
          <w:p w14:paraId="262051D2"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 xml:space="preserve">Тел.: </w:t>
            </w:r>
            <w:r w:rsidRPr="00F92E96">
              <w:rPr>
                <w:rFonts w:ascii="Times New Roman" w:eastAsia="Times New Roman" w:hAnsi="Times New Roman" w:cs="Times New Roman"/>
                <w:shd w:val="clear" w:color="auto" w:fill="FFFFFF"/>
                <w:lang w:eastAsia="ru-RU"/>
              </w:rPr>
              <w:t> </w:t>
            </w:r>
            <w:r w:rsidRPr="00F92E96">
              <w:rPr>
                <w:rFonts w:ascii="Times New Roman" w:eastAsia="Times New Roman" w:hAnsi="Times New Roman" w:cs="Times New Roman"/>
                <w:shd w:val="clear" w:color="auto" w:fill="FFFFFF"/>
                <w:lang w:val="ru-RU" w:eastAsia="ru-RU"/>
              </w:rPr>
              <w:t>+41 22 917 86 62</w:t>
            </w:r>
            <w:r w:rsidRPr="00F92E96">
              <w:rPr>
                <w:rFonts w:ascii="Times New Roman" w:eastAsia="Times New Roman" w:hAnsi="Times New Roman" w:cs="Times New Roman"/>
                <w:lang w:val="ru-RU" w:eastAsia="ru-RU"/>
              </w:rPr>
              <w:br/>
            </w:r>
            <w:r w:rsidRPr="00F92E96">
              <w:rPr>
                <w:rFonts w:ascii="Times New Roman" w:eastAsia="Times New Roman" w:hAnsi="Times New Roman" w:cs="Times New Roman"/>
                <w:shd w:val="clear" w:color="auto" w:fill="FFFFFF"/>
                <w:lang w:val="ru-RU" w:eastAsia="ru-RU"/>
              </w:rPr>
              <w:t>Факс: +41 22 917 34 20</w:t>
            </w:r>
            <w:r w:rsidRPr="00F92E96">
              <w:rPr>
                <w:rFonts w:ascii="Times New Roman" w:eastAsia="Times New Roman" w:hAnsi="Times New Roman" w:cs="Times New Roman"/>
                <w:lang w:val="ru-RU" w:eastAsia="ru-RU"/>
              </w:rPr>
              <w:br/>
            </w:r>
            <w:r w:rsidRPr="00F92E96">
              <w:rPr>
                <w:rFonts w:ascii="Times New Roman" w:eastAsia="Times New Roman" w:hAnsi="Times New Roman" w:cs="Times New Roman"/>
                <w:shd w:val="clear" w:color="auto" w:fill="FFFFFF"/>
                <w:lang w:val="ru-RU" w:eastAsia="ru-RU"/>
              </w:rPr>
              <w:t xml:space="preserve">Эл. почта: </w:t>
            </w:r>
            <w:proofErr w:type="spellStart"/>
            <w:r w:rsidRPr="00F92E96">
              <w:rPr>
                <w:rFonts w:ascii="Times New Roman" w:eastAsia="Times New Roman" w:hAnsi="Times New Roman" w:cs="Times New Roman"/>
                <w:shd w:val="clear" w:color="auto" w:fill="FFFFFF"/>
                <w:lang w:eastAsia="ru-RU"/>
              </w:rPr>
              <w:t>mahir</w:t>
            </w:r>
            <w:proofErr w:type="spellEnd"/>
            <w:r w:rsidRPr="00F92E96">
              <w:rPr>
                <w:rFonts w:ascii="Times New Roman" w:eastAsia="Times New Roman" w:hAnsi="Times New Roman" w:cs="Times New Roman"/>
                <w:shd w:val="clear" w:color="auto" w:fill="FFFFFF"/>
                <w:lang w:val="ru-RU" w:eastAsia="ru-RU"/>
              </w:rPr>
              <w:t>.</w:t>
            </w:r>
            <w:proofErr w:type="spellStart"/>
            <w:r w:rsidRPr="00F92E96">
              <w:rPr>
                <w:rFonts w:ascii="Times New Roman" w:eastAsia="Times New Roman" w:hAnsi="Times New Roman" w:cs="Times New Roman"/>
                <w:shd w:val="clear" w:color="auto" w:fill="FFFFFF"/>
                <w:lang w:eastAsia="ru-RU"/>
              </w:rPr>
              <w:t>aliyev</w:t>
            </w:r>
            <w:proofErr w:type="spellEnd"/>
            <w:r w:rsidRPr="00F92E96">
              <w:rPr>
                <w:rFonts w:ascii="Times New Roman" w:eastAsia="Times New Roman" w:hAnsi="Times New Roman" w:cs="Times New Roman"/>
                <w:shd w:val="clear" w:color="auto" w:fill="FFFFFF"/>
                <w:lang w:val="ru-RU" w:eastAsia="ru-RU"/>
              </w:rPr>
              <w:t>@</w:t>
            </w:r>
            <w:proofErr w:type="spellStart"/>
            <w:r w:rsidRPr="00F92E96">
              <w:rPr>
                <w:rFonts w:ascii="Times New Roman" w:eastAsia="Times New Roman" w:hAnsi="Times New Roman" w:cs="Times New Roman"/>
                <w:shd w:val="clear" w:color="auto" w:fill="FFFFFF"/>
                <w:lang w:eastAsia="ru-RU"/>
              </w:rPr>
              <w:t>unep</w:t>
            </w:r>
            <w:proofErr w:type="spellEnd"/>
            <w:r w:rsidRPr="00F92E96">
              <w:rPr>
                <w:rFonts w:ascii="Times New Roman" w:eastAsia="Times New Roman" w:hAnsi="Times New Roman" w:cs="Times New Roman"/>
                <w:shd w:val="clear" w:color="auto" w:fill="FFFFFF"/>
                <w:lang w:val="ru-RU" w:eastAsia="ru-RU"/>
              </w:rPr>
              <w:t>.</w:t>
            </w:r>
            <w:r w:rsidRPr="00F92E96">
              <w:rPr>
                <w:rFonts w:ascii="Times New Roman" w:eastAsia="Times New Roman" w:hAnsi="Times New Roman" w:cs="Times New Roman"/>
                <w:shd w:val="clear" w:color="auto" w:fill="FFFFFF"/>
                <w:lang w:eastAsia="ru-RU"/>
              </w:rPr>
              <w:t>org</w:t>
            </w:r>
          </w:p>
          <w:p w14:paraId="40EFB74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eastAsia="ru-RU"/>
              </w:rPr>
              <w:t xml:space="preserve">Skype: </w:t>
            </w:r>
            <w:proofErr w:type="spellStart"/>
            <w:r w:rsidRPr="00F92E96">
              <w:rPr>
                <w:rFonts w:ascii="Times New Roman" w:eastAsia="Times New Roman" w:hAnsi="Times New Roman" w:cs="Times New Roman"/>
                <w:lang w:eastAsia="ru-RU"/>
              </w:rPr>
              <w:t>mahir.aliyev</w:t>
            </w:r>
            <w:proofErr w:type="spellEnd"/>
          </w:p>
        </w:tc>
        <w:tc>
          <w:tcPr>
            <w:tcW w:w="4819" w:type="dxa"/>
            <w:shd w:val="clear" w:color="auto" w:fill="auto"/>
          </w:tcPr>
          <w:p w14:paraId="4756543D"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Mahir Aliyev</w:t>
            </w:r>
          </w:p>
          <w:p w14:paraId="55EA8C43"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Regional Coordinator</w:t>
            </w:r>
          </w:p>
          <w:p w14:paraId="2213D9F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UNEP Regional Office for Europe</w:t>
            </w:r>
          </w:p>
          <w:p w14:paraId="6E9D49E4" w14:textId="77777777" w:rsidR="00F92E96" w:rsidRPr="00F92E96" w:rsidRDefault="00F92E96" w:rsidP="00F92E96">
            <w:pPr>
              <w:spacing w:after="0" w:line="240" w:lineRule="auto"/>
              <w:rPr>
                <w:rFonts w:ascii="Times New Roman" w:eastAsia="Times New Roman" w:hAnsi="Times New Roman" w:cs="Times New Roman"/>
                <w:lang w:val="fr-FR" w:eastAsia="ru-RU"/>
              </w:rPr>
            </w:pPr>
            <w:r w:rsidRPr="00F92E96">
              <w:rPr>
                <w:rFonts w:ascii="Times New Roman" w:eastAsia="Times New Roman" w:hAnsi="Times New Roman" w:cs="Times New Roman"/>
                <w:shd w:val="clear" w:color="auto" w:fill="FFFFFF"/>
                <w:lang w:val="fr-CH" w:eastAsia="ru-RU"/>
              </w:rPr>
              <w:t xml:space="preserve">International </w:t>
            </w:r>
            <w:proofErr w:type="spellStart"/>
            <w:r w:rsidRPr="00F92E96">
              <w:rPr>
                <w:rFonts w:ascii="Times New Roman" w:eastAsia="Times New Roman" w:hAnsi="Times New Roman" w:cs="Times New Roman"/>
                <w:shd w:val="clear" w:color="auto" w:fill="FFFFFF"/>
                <w:lang w:val="fr-CH" w:eastAsia="ru-RU"/>
              </w:rPr>
              <w:t>Environment</w:t>
            </w:r>
            <w:proofErr w:type="spellEnd"/>
            <w:r w:rsidRPr="00F92E96">
              <w:rPr>
                <w:rFonts w:ascii="Times New Roman" w:eastAsia="Times New Roman" w:hAnsi="Times New Roman" w:cs="Times New Roman"/>
                <w:shd w:val="clear" w:color="auto" w:fill="FFFFFF"/>
                <w:lang w:val="fr-CH" w:eastAsia="ru-RU"/>
              </w:rPr>
              <w:t xml:space="preserve"> House</w:t>
            </w:r>
            <w:r w:rsidRPr="00F92E96">
              <w:rPr>
                <w:rFonts w:ascii="Times New Roman" w:eastAsia="Times New Roman" w:hAnsi="Times New Roman" w:cs="Times New Roman"/>
                <w:lang w:val="fr-CH" w:eastAsia="ru-RU"/>
              </w:rPr>
              <w:br/>
            </w:r>
            <w:r w:rsidRPr="00F92E96">
              <w:rPr>
                <w:rFonts w:ascii="Times New Roman" w:eastAsia="Times New Roman" w:hAnsi="Times New Roman" w:cs="Times New Roman"/>
                <w:lang w:val="fr-FR" w:eastAsia="ru-RU"/>
              </w:rPr>
              <w:t>11-13 Chemin des Anémones</w:t>
            </w:r>
          </w:p>
          <w:p w14:paraId="2328B162"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shd w:val="clear" w:color="auto" w:fill="FFFFFF"/>
                <w:lang w:eastAsia="ru-RU"/>
              </w:rPr>
              <w:t>CH-</w:t>
            </w:r>
            <w:r w:rsidRPr="00F92E96">
              <w:rPr>
                <w:rFonts w:ascii="Times New Roman" w:eastAsia="Times New Roman" w:hAnsi="Times New Roman" w:cs="Times New Roman"/>
                <w:lang w:eastAsia="ru-RU"/>
              </w:rPr>
              <w:t xml:space="preserve">1219 </w:t>
            </w:r>
            <w:proofErr w:type="spellStart"/>
            <w:r w:rsidRPr="00F92E96">
              <w:rPr>
                <w:rFonts w:ascii="Times New Roman" w:eastAsia="Times New Roman" w:hAnsi="Times New Roman" w:cs="Times New Roman"/>
                <w:lang w:eastAsia="ru-RU"/>
              </w:rPr>
              <w:t>Châtelaine</w:t>
            </w:r>
            <w:proofErr w:type="spellEnd"/>
            <w:r w:rsidRPr="00F92E96">
              <w:rPr>
                <w:rFonts w:ascii="Times New Roman" w:eastAsia="Times New Roman" w:hAnsi="Times New Roman" w:cs="Times New Roman"/>
                <w:lang w:eastAsia="ru-RU"/>
              </w:rPr>
              <w:t>, Geneva, Switzerland</w:t>
            </w:r>
          </w:p>
          <w:p w14:paraId="6B29B253" w14:textId="77777777" w:rsidR="00F92E96" w:rsidRPr="00F92E96" w:rsidRDefault="00F92E96" w:rsidP="00F92E96">
            <w:pPr>
              <w:spacing w:after="0" w:line="240" w:lineRule="auto"/>
              <w:rPr>
                <w:rFonts w:ascii="Times New Roman" w:eastAsia="Times New Roman" w:hAnsi="Times New Roman" w:cs="Times New Roman"/>
                <w:shd w:val="clear" w:color="auto" w:fill="FFFFFF"/>
                <w:lang w:eastAsia="ru-RU"/>
              </w:rPr>
            </w:pPr>
            <w:r w:rsidRPr="00F92E96">
              <w:rPr>
                <w:rFonts w:ascii="Times New Roman" w:eastAsia="Times New Roman" w:hAnsi="Times New Roman" w:cs="Times New Roman"/>
                <w:shd w:val="clear" w:color="auto" w:fill="FFFFFF"/>
                <w:lang w:eastAsia="ru-RU"/>
              </w:rPr>
              <w:t>Tel:  +41 22 917 86 62</w:t>
            </w:r>
            <w:r w:rsidRPr="00F92E96">
              <w:rPr>
                <w:rFonts w:ascii="Times New Roman" w:eastAsia="Times New Roman" w:hAnsi="Times New Roman" w:cs="Times New Roman"/>
                <w:lang w:eastAsia="ru-RU"/>
              </w:rPr>
              <w:br/>
            </w:r>
            <w:r w:rsidRPr="00F92E96">
              <w:rPr>
                <w:rFonts w:ascii="Times New Roman" w:eastAsia="Times New Roman" w:hAnsi="Times New Roman" w:cs="Times New Roman"/>
                <w:shd w:val="clear" w:color="auto" w:fill="FFFFFF"/>
                <w:lang w:eastAsia="ru-RU"/>
              </w:rPr>
              <w:t>Fax: +41 22 917 34 20</w:t>
            </w:r>
            <w:r w:rsidRPr="00F92E96">
              <w:rPr>
                <w:rFonts w:ascii="Times New Roman" w:eastAsia="Times New Roman" w:hAnsi="Times New Roman" w:cs="Times New Roman"/>
                <w:lang w:eastAsia="ru-RU"/>
              </w:rPr>
              <w:br/>
            </w:r>
            <w:r w:rsidRPr="00F92E96">
              <w:rPr>
                <w:rFonts w:ascii="Times New Roman" w:eastAsia="Times New Roman" w:hAnsi="Times New Roman" w:cs="Times New Roman"/>
                <w:shd w:val="clear" w:color="auto" w:fill="FFFFFF"/>
                <w:lang w:eastAsia="ru-RU"/>
              </w:rPr>
              <w:t>E-mail: mahir.aliyev@unep.org</w:t>
            </w:r>
          </w:p>
          <w:p w14:paraId="39AAFD0F"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eastAsia="ru-RU"/>
              </w:rPr>
              <w:t xml:space="preserve">Skype: </w:t>
            </w:r>
            <w:proofErr w:type="spellStart"/>
            <w:r w:rsidRPr="00F92E96">
              <w:rPr>
                <w:rFonts w:ascii="Times New Roman" w:eastAsia="Times New Roman" w:hAnsi="Times New Roman" w:cs="Times New Roman"/>
                <w:lang w:eastAsia="ru-RU"/>
              </w:rPr>
              <w:t>mahir.aliyev</w:t>
            </w:r>
            <w:proofErr w:type="spellEnd"/>
          </w:p>
        </w:tc>
      </w:tr>
      <w:tr w:rsidR="00F92E96" w:rsidRPr="00F92E96" w14:paraId="0B08822C" w14:textId="77777777" w:rsidTr="00F92E96">
        <w:tc>
          <w:tcPr>
            <w:tcW w:w="5104" w:type="dxa"/>
            <w:shd w:val="clear" w:color="auto" w:fill="auto"/>
          </w:tcPr>
          <w:p w14:paraId="72FAB212"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Матеуш Бенько</w:t>
            </w:r>
          </w:p>
          <w:p w14:paraId="168E584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Сотрудник Тегеранской конвенции</w:t>
            </w:r>
          </w:p>
          <w:p w14:paraId="6DDC3E87"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Региональный офис ЮНЕП для Европы</w:t>
            </w:r>
          </w:p>
          <w:p w14:paraId="3557B27C"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1-13 </w:t>
            </w:r>
            <w:r w:rsidRPr="00F92E96">
              <w:rPr>
                <w:rFonts w:ascii="Times New Roman" w:eastAsia="Times New Roman" w:hAnsi="Times New Roman" w:cs="Times New Roman"/>
                <w:lang w:eastAsia="ru-RU"/>
              </w:rPr>
              <w:t>Chemin</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des</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An</w:t>
            </w:r>
            <w:r w:rsidRPr="00F92E96">
              <w:rPr>
                <w:rFonts w:ascii="Times New Roman" w:eastAsia="Times New Roman" w:hAnsi="Times New Roman" w:cs="Times New Roman"/>
                <w:lang w:val="ru-RU" w:eastAsia="ru-RU"/>
              </w:rPr>
              <w:t>é</w:t>
            </w:r>
            <w:proofErr w:type="spellStart"/>
            <w:r w:rsidRPr="00F92E96">
              <w:rPr>
                <w:rFonts w:ascii="Times New Roman" w:eastAsia="Times New Roman" w:hAnsi="Times New Roman" w:cs="Times New Roman"/>
                <w:lang w:eastAsia="ru-RU"/>
              </w:rPr>
              <w:t>mones</w:t>
            </w:r>
            <w:proofErr w:type="spellEnd"/>
          </w:p>
          <w:p w14:paraId="0067193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1219 Chatelaine |Geneva, Switzerland</w:t>
            </w:r>
          </w:p>
          <w:p w14:paraId="0E3E0D9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Telephone: +41 22 917 81 59</w:t>
            </w:r>
          </w:p>
          <w:p w14:paraId="7D9D55AA"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Email: </w:t>
            </w:r>
            <w:hyperlink r:id="rId13" w:history="1">
              <w:r w:rsidRPr="00F92E96">
                <w:rPr>
                  <w:rFonts w:ascii="Times New Roman" w:eastAsia="Times New Roman" w:hAnsi="Times New Roman" w:cs="Times New Roman"/>
                  <w:color w:val="0000FF"/>
                  <w:u w:val="single"/>
                  <w:lang w:eastAsia="ru-RU"/>
                </w:rPr>
                <w:t>mateusz.benko@un.org</w:t>
              </w:r>
            </w:hyperlink>
          </w:p>
          <w:p w14:paraId="17EC5F37"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Skype: mateusz.benko</w:t>
            </w:r>
          </w:p>
        </w:tc>
        <w:tc>
          <w:tcPr>
            <w:tcW w:w="4819" w:type="dxa"/>
            <w:shd w:val="clear" w:color="auto" w:fill="auto"/>
          </w:tcPr>
          <w:p w14:paraId="620D81CB"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Mateusz Benko</w:t>
            </w:r>
          </w:p>
          <w:p w14:paraId="3B392728"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Tehran Convention Officer</w:t>
            </w:r>
          </w:p>
          <w:p w14:paraId="1A9FFE47"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UNEP Regional Office for Europe</w:t>
            </w:r>
          </w:p>
          <w:p w14:paraId="06EAADF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11-13 Chemin des </w:t>
            </w:r>
            <w:proofErr w:type="spellStart"/>
            <w:r w:rsidRPr="00F92E96">
              <w:rPr>
                <w:rFonts w:ascii="Times New Roman" w:eastAsia="Times New Roman" w:hAnsi="Times New Roman" w:cs="Times New Roman"/>
                <w:lang w:eastAsia="ru-RU"/>
              </w:rPr>
              <w:t>Anémones</w:t>
            </w:r>
            <w:proofErr w:type="spellEnd"/>
          </w:p>
          <w:p w14:paraId="742134E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1219 Chatelaine |Geneva, Switzerland</w:t>
            </w:r>
          </w:p>
          <w:p w14:paraId="38F736A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Telephone: +41 22 917 81 59</w:t>
            </w:r>
          </w:p>
          <w:p w14:paraId="7EF91329"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Email: </w:t>
            </w:r>
            <w:hyperlink r:id="rId14" w:history="1">
              <w:r w:rsidRPr="00F92E96">
                <w:rPr>
                  <w:rFonts w:ascii="Times New Roman" w:eastAsia="Times New Roman" w:hAnsi="Times New Roman" w:cs="Times New Roman"/>
                  <w:color w:val="0000FF"/>
                  <w:u w:val="single"/>
                  <w:lang w:eastAsia="ru-RU"/>
                </w:rPr>
                <w:t>mateusz.benko@un.org</w:t>
              </w:r>
            </w:hyperlink>
          </w:p>
          <w:p w14:paraId="3461125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Skype: </w:t>
            </w:r>
            <w:proofErr w:type="spellStart"/>
            <w:r w:rsidRPr="00F92E96">
              <w:rPr>
                <w:rFonts w:ascii="Times New Roman" w:eastAsia="Times New Roman" w:hAnsi="Times New Roman" w:cs="Times New Roman"/>
                <w:lang w:eastAsia="ru-RU"/>
              </w:rPr>
              <w:t>mateusz.benko</w:t>
            </w:r>
            <w:proofErr w:type="spellEnd"/>
          </w:p>
        </w:tc>
      </w:tr>
      <w:tr w:rsidR="00F92E96" w:rsidRPr="00F92E96" w14:paraId="35318B90" w14:textId="77777777" w:rsidTr="00F92E96">
        <w:tc>
          <w:tcPr>
            <w:tcW w:w="5104" w:type="dxa"/>
            <w:shd w:val="clear" w:color="auto" w:fill="auto"/>
          </w:tcPr>
          <w:p w14:paraId="6076962B"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Даниэль Никсдорф</w:t>
            </w:r>
          </w:p>
          <w:p w14:paraId="406BD4B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Консультант</w:t>
            </w:r>
          </w:p>
          <w:p w14:paraId="03CBB22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Временный Секретариат Тегеранской конвенции</w:t>
            </w:r>
          </w:p>
          <w:p w14:paraId="387DE41F" w14:textId="77777777" w:rsidR="00F92E96" w:rsidRPr="00F92E96" w:rsidRDefault="00F92E96" w:rsidP="00F92E96">
            <w:pPr>
              <w:spacing w:after="0" w:line="240" w:lineRule="auto"/>
              <w:rPr>
                <w:rFonts w:ascii="Times New Roman" w:eastAsia="PMingLiU" w:hAnsi="Times New Roman" w:cs="Times New Roman"/>
                <w:highlight w:val="yellow"/>
                <w:lang w:val="fr-FR" w:eastAsia="ru-RU"/>
              </w:rPr>
            </w:pPr>
            <w:r w:rsidRPr="00F92E96">
              <w:rPr>
                <w:rFonts w:ascii="Times New Roman" w:eastAsia="Times New Roman" w:hAnsi="Times New Roman" w:cs="Times New Roman"/>
                <w:lang w:val="fr-CH" w:eastAsia="ru-RU"/>
              </w:rPr>
              <w:t xml:space="preserve">Chemin des </w:t>
            </w:r>
            <w:proofErr w:type="spellStart"/>
            <w:r w:rsidRPr="00F92E96">
              <w:rPr>
                <w:rFonts w:ascii="Times New Roman" w:eastAsia="Times New Roman" w:hAnsi="Times New Roman" w:cs="Times New Roman"/>
                <w:lang w:val="fr-CH" w:eastAsia="ru-RU"/>
              </w:rPr>
              <w:t>Anemones</w:t>
            </w:r>
            <w:proofErr w:type="spellEnd"/>
            <w:r w:rsidRPr="00F92E96">
              <w:rPr>
                <w:rFonts w:ascii="Times New Roman" w:eastAsia="Times New Roman" w:hAnsi="Times New Roman" w:cs="Times New Roman"/>
                <w:lang w:val="fr-CH" w:eastAsia="ru-RU"/>
              </w:rPr>
              <w:t xml:space="preserve"> 11-13, 1211 Geneva, SUI</w:t>
            </w:r>
            <w:r w:rsidRPr="00F92E96">
              <w:rPr>
                <w:rFonts w:ascii="Times New Roman" w:eastAsia="PMingLiU" w:hAnsi="Times New Roman" w:cs="Times New Roman"/>
                <w:highlight w:val="yellow"/>
                <w:lang w:val="fr-FR" w:eastAsia="ru-RU"/>
              </w:rPr>
              <w:t xml:space="preserve"> </w:t>
            </w:r>
          </w:p>
          <w:p w14:paraId="50A55952"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ru-RU" w:eastAsia="ru-RU"/>
              </w:rPr>
              <w:t>Тел</w:t>
            </w:r>
            <w:r w:rsidRPr="00F92E96">
              <w:rPr>
                <w:rFonts w:ascii="Times New Roman" w:eastAsia="Times New Roman" w:hAnsi="Times New Roman" w:cs="Times New Roman"/>
                <w:lang w:val="fr-CH" w:eastAsia="ru-RU"/>
              </w:rPr>
              <w:t>: +4915214628711</w:t>
            </w:r>
          </w:p>
          <w:p w14:paraId="72607361" w14:textId="77777777" w:rsidR="00F92E96" w:rsidRPr="006B7777"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Эл</w:t>
            </w:r>
            <w:r w:rsidRPr="006B7777">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val="ru-RU" w:eastAsia="ru-RU"/>
              </w:rPr>
              <w:t>почта</w:t>
            </w:r>
            <w:r w:rsidRPr="006B7777">
              <w:rPr>
                <w:rFonts w:ascii="Times New Roman" w:eastAsia="Times New Roman" w:hAnsi="Times New Roman" w:cs="Times New Roman"/>
                <w:lang w:val="ru-RU" w:eastAsia="ru-RU"/>
              </w:rPr>
              <w:t xml:space="preserve">: </w:t>
            </w:r>
            <w:r w:rsidRPr="006B7777">
              <w:rPr>
                <w:rFonts w:ascii="Times New Roman" w:eastAsia="Times New Roman" w:hAnsi="Times New Roman" w:cs="Times New Roman"/>
                <w:lang w:eastAsia="ru-RU"/>
              </w:rPr>
              <w:t>Daniel</w:t>
            </w:r>
            <w:r w:rsidRPr="006B7777">
              <w:rPr>
                <w:rFonts w:ascii="Times New Roman" w:eastAsia="Times New Roman" w:hAnsi="Times New Roman" w:cs="Times New Roman"/>
                <w:lang w:val="ru-RU" w:eastAsia="ru-RU"/>
              </w:rPr>
              <w:t>.</w:t>
            </w:r>
            <w:r w:rsidRPr="006B7777">
              <w:rPr>
                <w:rFonts w:ascii="Times New Roman" w:eastAsia="Times New Roman" w:hAnsi="Times New Roman" w:cs="Times New Roman"/>
                <w:lang w:eastAsia="ru-RU"/>
              </w:rPr>
              <w:t>Nixdorf</w:t>
            </w:r>
            <w:r w:rsidRPr="006B7777">
              <w:rPr>
                <w:rFonts w:ascii="Times New Roman" w:eastAsia="Times New Roman" w:hAnsi="Times New Roman" w:cs="Times New Roman"/>
                <w:lang w:val="ru-RU" w:eastAsia="ru-RU"/>
              </w:rPr>
              <w:t>@</w:t>
            </w:r>
            <w:r w:rsidRPr="006B7777">
              <w:rPr>
                <w:rFonts w:ascii="Times New Roman" w:eastAsia="Times New Roman" w:hAnsi="Times New Roman" w:cs="Times New Roman"/>
                <w:lang w:eastAsia="ru-RU"/>
              </w:rPr>
              <w:t>gmail</w:t>
            </w:r>
            <w:r w:rsidRPr="006B7777">
              <w:rPr>
                <w:rFonts w:ascii="Times New Roman" w:eastAsia="Times New Roman" w:hAnsi="Times New Roman" w:cs="Times New Roman"/>
                <w:lang w:val="ru-RU" w:eastAsia="ru-RU"/>
              </w:rPr>
              <w:t>.</w:t>
            </w:r>
            <w:r w:rsidRPr="006B7777">
              <w:rPr>
                <w:rFonts w:ascii="Times New Roman" w:eastAsia="Times New Roman" w:hAnsi="Times New Roman" w:cs="Times New Roman"/>
                <w:lang w:eastAsia="ru-RU"/>
              </w:rPr>
              <w:t>com</w:t>
            </w:r>
          </w:p>
          <w:p w14:paraId="79375336" w14:textId="77777777" w:rsidR="00F92E96" w:rsidRPr="006B7777" w:rsidRDefault="00F92E96" w:rsidP="00F92E96">
            <w:pPr>
              <w:shd w:val="clear" w:color="auto" w:fill="FFFFFF"/>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iCs/>
                <w:lang w:val="de-CH" w:eastAsia="ru-RU"/>
              </w:rPr>
              <w:t xml:space="preserve">Skype: </w:t>
            </w:r>
            <w:proofErr w:type="spellStart"/>
            <w:proofErr w:type="gramStart"/>
            <w:r w:rsidRPr="00F92E96">
              <w:rPr>
                <w:rFonts w:ascii="Times New Roman" w:eastAsia="Times New Roman" w:hAnsi="Times New Roman" w:cs="Times New Roman"/>
                <w:iCs/>
                <w:lang w:val="de-CH" w:eastAsia="ru-RU"/>
              </w:rPr>
              <w:t>daniel.nixdorf</w:t>
            </w:r>
            <w:proofErr w:type="spellEnd"/>
            <w:proofErr w:type="gramEnd"/>
          </w:p>
          <w:p w14:paraId="5A802BF0" w14:textId="77777777" w:rsidR="00F92E96" w:rsidRPr="00F92E96" w:rsidRDefault="00407499" w:rsidP="00F92E96">
            <w:pPr>
              <w:spacing w:after="0" w:line="240" w:lineRule="auto"/>
              <w:rPr>
                <w:rFonts w:ascii="Times New Roman" w:eastAsia="Times New Roman" w:hAnsi="Times New Roman" w:cs="Times New Roman"/>
                <w:iCs/>
                <w:lang w:eastAsia="ru-RU"/>
              </w:rPr>
            </w:pPr>
            <w:hyperlink r:id="rId15" w:tgtFrame="_blank" w:history="1">
              <w:r w:rsidR="00F92E96" w:rsidRPr="00F92E96">
                <w:rPr>
                  <w:rFonts w:ascii="Times New Roman" w:eastAsia="Times New Roman" w:hAnsi="Times New Roman" w:cs="Times New Roman"/>
                  <w:iCs/>
                  <w:lang w:val="de-CH" w:eastAsia="ru-RU"/>
                </w:rPr>
                <w:t>www.tehranconvention.org</w:t>
              </w:r>
            </w:hyperlink>
          </w:p>
        </w:tc>
        <w:tc>
          <w:tcPr>
            <w:tcW w:w="4819" w:type="dxa"/>
            <w:shd w:val="clear" w:color="auto" w:fill="auto"/>
          </w:tcPr>
          <w:p w14:paraId="022270A1"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Daniel Nixdorf</w:t>
            </w:r>
          </w:p>
          <w:p w14:paraId="7E478D2D"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Consultant </w:t>
            </w:r>
          </w:p>
          <w:p w14:paraId="19FFFC80"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Tehran Convention Interim Secretariat</w:t>
            </w:r>
          </w:p>
          <w:p w14:paraId="0C867C5E" w14:textId="77777777" w:rsidR="00F92E96" w:rsidRPr="006B7777" w:rsidRDefault="00F92E96" w:rsidP="00F92E96">
            <w:pPr>
              <w:shd w:val="clear" w:color="auto" w:fill="FFFFFF"/>
              <w:spacing w:after="0" w:line="240" w:lineRule="auto"/>
              <w:rPr>
                <w:rFonts w:ascii="Times New Roman" w:eastAsia="PMingLiU" w:hAnsi="Times New Roman" w:cs="Times New Roman"/>
                <w:highlight w:val="yellow"/>
                <w:lang w:eastAsia="ru-RU"/>
              </w:rPr>
            </w:pPr>
            <w:r w:rsidRPr="00F92E96">
              <w:rPr>
                <w:rFonts w:ascii="Times New Roman" w:eastAsia="Times New Roman" w:hAnsi="Times New Roman" w:cs="Times New Roman"/>
                <w:iCs/>
                <w:lang w:eastAsia="ru-RU"/>
              </w:rPr>
              <w:t xml:space="preserve"> </w:t>
            </w:r>
            <w:r w:rsidRPr="006B7777">
              <w:rPr>
                <w:rFonts w:ascii="Times New Roman" w:eastAsia="Times New Roman" w:hAnsi="Times New Roman" w:cs="Times New Roman"/>
                <w:lang w:eastAsia="ru-RU"/>
              </w:rPr>
              <w:t>Chemin des Anemones 11-13, 1211 Geneva, SUI</w:t>
            </w:r>
            <w:r w:rsidRPr="006B7777">
              <w:rPr>
                <w:rFonts w:ascii="Times New Roman" w:eastAsia="PMingLiU" w:hAnsi="Times New Roman" w:cs="Times New Roman"/>
                <w:highlight w:val="yellow"/>
                <w:lang w:eastAsia="ru-RU"/>
              </w:rPr>
              <w:t xml:space="preserve"> </w:t>
            </w:r>
          </w:p>
          <w:p w14:paraId="1E5DC8AA" w14:textId="77777777" w:rsidR="00F92E96" w:rsidRPr="006B7777" w:rsidRDefault="00F92E96" w:rsidP="00F92E96">
            <w:pPr>
              <w:spacing w:after="0" w:line="240" w:lineRule="auto"/>
              <w:rPr>
                <w:rFonts w:ascii="Times New Roman" w:eastAsia="Times New Roman" w:hAnsi="Times New Roman" w:cs="Times New Roman"/>
                <w:lang w:eastAsia="ru-RU"/>
              </w:rPr>
            </w:pPr>
            <w:r w:rsidRPr="006B7777">
              <w:rPr>
                <w:rFonts w:ascii="Times New Roman" w:eastAsia="PMingLiU" w:hAnsi="Times New Roman" w:cs="Times New Roman"/>
                <w:lang w:eastAsia="ru-RU"/>
              </w:rPr>
              <w:t xml:space="preserve">Tel: </w:t>
            </w:r>
            <w:r w:rsidRPr="006B7777">
              <w:rPr>
                <w:rFonts w:ascii="Times New Roman" w:eastAsia="Times New Roman" w:hAnsi="Times New Roman" w:cs="Times New Roman"/>
                <w:lang w:eastAsia="ru-RU"/>
              </w:rPr>
              <w:t>+4915214628711</w:t>
            </w:r>
          </w:p>
          <w:p w14:paraId="0EE7E32C" w14:textId="77777777" w:rsidR="00F92E96" w:rsidRPr="00F92E96" w:rsidRDefault="00F92E96" w:rsidP="00F92E96">
            <w:pPr>
              <w:shd w:val="clear" w:color="auto" w:fill="FFFFFF"/>
              <w:spacing w:after="0" w:line="240" w:lineRule="auto"/>
              <w:rPr>
                <w:rFonts w:ascii="Times New Roman" w:eastAsia="Times New Roman" w:hAnsi="Times New Roman" w:cs="Times New Roman"/>
                <w:iCs/>
                <w:lang w:val="de-CH" w:eastAsia="ru-RU"/>
              </w:rPr>
            </w:pPr>
            <w:r w:rsidRPr="006B7777">
              <w:rPr>
                <w:rFonts w:ascii="Times New Roman" w:eastAsia="Times New Roman" w:hAnsi="Times New Roman" w:cs="Times New Roman"/>
                <w:lang w:eastAsia="ru-RU"/>
              </w:rPr>
              <w:t>E-mail: Daniel.Nixdorf@gmail.com</w:t>
            </w:r>
            <w:r w:rsidRPr="00F92E96">
              <w:rPr>
                <w:rFonts w:ascii="Times New Roman" w:eastAsia="Times New Roman" w:hAnsi="Times New Roman" w:cs="Times New Roman"/>
                <w:iCs/>
                <w:lang w:val="de-CH" w:eastAsia="ru-RU"/>
              </w:rPr>
              <w:t xml:space="preserve"> </w:t>
            </w:r>
          </w:p>
          <w:p w14:paraId="7102D869" w14:textId="77777777" w:rsidR="00F92E96" w:rsidRPr="00F92E96" w:rsidRDefault="00F92E96" w:rsidP="00F92E96">
            <w:pPr>
              <w:shd w:val="clear" w:color="auto" w:fill="FFFFFF"/>
              <w:spacing w:after="0" w:line="240" w:lineRule="auto"/>
              <w:rPr>
                <w:rFonts w:ascii="Times New Roman" w:eastAsia="Times New Roman" w:hAnsi="Times New Roman" w:cs="Times New Roman"/>
                <w:lang w:eastAsia="ru-RU"/>
              </w:rPr>
            </w:pPr>
            <w:r w:rsidRPr="006B7777">
              <w:rPr>
                <w:rFonts w:ascii="Times New Roman" w:eastAsia="Times New Roman" w:hAnsi="Times New Roman" w:cs="Times New Roman"/>
                <w:iCs/>
                <w:lang w:val="de-CH" w:eastAsia="ru-RU"/>
              </w:rPr>
              <w:t xml:space="preserve">Skype: </w:t>
            </w:r>
            <w:proofErr w:type="spellStart"/>
            <w:proofErr w:type="gramStart"/>
            <w:r w:rsidRPr="006B7777">
              <w:rPr>
                <w:rFonts w:ascii="Times New Roman" w:eastAsia="Times New Roman" w:hAnsi="Times New Roman" w:cs="Times New Roman"/>
                <w:iCs/>
                <w:lang w:val="de-CH" w:eastAsia="ru-RU"/>
              </w:rPr>
              <w:t>daniel.nixdorf</w:t>
            </w:r>
            <w:proofErr w:type="spellEnd"/>
            <w:proofErr w:type="gramEnd"/>
          </w:p>
          <w:p w14:paraId="153534A6" w14:textId="77777777" w:rsidR="00F92E96" w:rsidRPr="000E2EA1" w:rsidRDefault="00407499" w:rsidP="00F92E96">
            <w:pPr>
              <w:shd w:val="clear" w:color="auto" w:fill="FFFFFF"/>
              <w:spacing w:after="0" w:line="240" w:lineRule="auto"/>
              <w:rPr>
                <w:rFonts w:ascii="Times New Roman" w:eastAsia="Times New Roman" w:hAnsi="Times New Roman" w:cs="Times New Roman"/>
                <w:lang w:eastAsia="ru-RU"/>
              </w:rPr>
            </w:pPr>
            <w:hyperlink r:id="rId16" w:tgtFrame="_blank" w:history="1">
              <w:r w:rsidR="00F92E96" w:rsidRPr="006B7777">
                <w:rPr>
                  <w:rFonts w:ascii="Times New Roman" w:eastAsia="Times New Roman" w:hAnsi="Times New Roman" w:cs="Times New Roman"/>
                  <w:iCs/>
                  <w:lang w:val="de-CH" w:eastAsia="ru-RU"/>
                </w:rPr>
                <w:t>www.tehranconvention.org</w:t>
              </w:r>
            </w:hyperlink>
          </w:p>
        </w:tc>
      </w:tr>
      <w:tr w:rsidR="00F92E96" w:rsidRPr="00923791" w14:paraId="0855EF7D" w14:textId="77777777" w:rsidTr="00F92E96">
        <w:tc>
          <w:tcPr>
            <w:tcW w:w="5104" w:type="dxa"/>
            <w:shd w:val="clear" w:color="auto" w:fill="auto"/>
          </w:tcPr>
          <w:p w14:paraId="48C3E330"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Фредерик Шлингеманн</w:t>
            </w:r>
          </w:p>
          <w:p w14:paraId="1DEF740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Старший советник</w:t>
            </w:r>
          </w:p>
          <w:p w14:paraId="0643880A"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Временный Секретариат Тегеранской конвенции</w:t>
            </w:r>
          </w:p>
          <w:p w14:paraId="67C6AA64"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eastAsia="ru-RU"/>
              </w:rPr>
              <w:lastRenderedPageBreak/>
              <w:t>International</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Environment</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House</w:t>
            </w:r>
          </w:p>
          <w:p w14:paraId="4B83B876" w14:textId="77777777" w:rsidR="00F92E96" w:rsidRPr="00F92E96" w:rsidRDefault="00F92E96" w:rsidP="00F92E96">
            <w:pPr>
              <w:spacing w:after="0" w:line="240" w:lineRule="auto"/>
              <w:rPr>
                <w:rFonts w:ascii="Times New Roman" w:eastAsia="Times New Roman" w:hAnsi="Times New Roman" w:cs="Times New Roman"/>
                <w:lang w:val="fr-FR" w:eastAsia="ru-RU"/>
              </w:rPr>
            </w:pPr>
            <w:r w:rsidRPr="00F92E96">
              <w:rPr>
                <w:rFonts w:ascii="Times New Roman" w:eastAsia="Times New Roman" w:hAnsi="Times New Roman" w:cs="Times New Roman"/>
                <w:lang w:val="fr-FR" w:eastAsia="ru-RU"/>
              </w:rPr>
              <w:t>11-13 Chemin des Anémones</w:t>
            </w:r>
          </w:p>
          <w:p w14:paraId="1748638E"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shd w:val="clear" w:color="auto" w:fill="FFFFFF"/>
                <w:lang w:val="fr-CH" w:eastAsia="ru-RU"/>
              </w:rPr>
              <w:t>CH-</w:t>
            </w:r>
            <w:r w:rsidRPr="00F92E96">
              <w:rPr>
                <w:rFonts w:ascii="Times New Roman" w:eastAsia="Times New Roman" w:hAnsi="Times New Roman" w:cs="Times New Roman"/>
                <w:lang w:val="fr-CH" w:eastAsia="ru-RU"/>
              </w:rPr>
              <w:t xml:space="preserve">1219 Châtelaine, Geneva, </w:t>
            </w:r>
            <w:proofErr w:type="spellStart"/>
            <w:r w:rsidRPr="00F92E96">
              <w:rPr>
                <w:rFonts w:ascii="Times New Roman" w:eastAsia="Times New Roman" w:hAnsi="Times New Roman" w:cs="Times New Roman"/>
                <w:lang w:val="fr-CH" w:eastAsia="ru-RU"/>
              </w:rPr>
              <w:t>Switzerland</w:t>
            </w:r>
            <w:proofErr w:type="spellEnd"/>
          </w:p>
          <w:p w14:paraId="4F200C8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+ 4122 917 81 59</w:t>
            </w:r>
          </w:p>
          <w:p w14:paraId="1B8CD3D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Факс: + 4122 797 34 20</w:t>
            </w:r>
          </w:p>
          <w:p w14:paraId="04A76ED8"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Эл. почта: </w:t>
            </w:r>
            <w:r w:rsidRPr="00F92E96">
              <w:rPr>
                <w:rFonts w:ascii="Times New Roman" w:eastAsia="Times New Roman" w:hAnsi="Times New Roman" w:cs="Times New Roman"/>
                <w:lang w:eastAsia="ru-RU"/>
              </w:rPr>
              <w:t>fritz</w:t>
            </w:r>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schlingemann</w:t>
            </w:r>
            <w:proofErr w:type="spellEnd"/>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unep</w:t>
            </w:r>
            <w:proofErr w:type="spellEnd"/>
            <w:r w:rsidRPr="00F92E96">
              <w:rPr>
                <w:rFonts w:ascii="Times New Roman" w:eastAsia="Times New Roman" w:hAnsi="Times New Roman" w:cs="Times New Roman"/>
                <w:lang w:val="ru-RU" w:eastAsia="ru-RU"/>
              </w:rPr>
              <w:t>.</w:t>
            </w:r>
            <w:r w:rsidRPr="00F92E96">
              <w:rPr>
                <w:rFonts w:ascii="Times New Roman" w:eastAsia="Times New Roman" w:hAnsi="Times New Roman" w:cs="Times New Roman"/>
                <w:lang w:eastAsia="ru-RU"/>
              </w:rPr>
              <w:t>org</w:t>
            </w:r>
          </w:p>
        </w:tc>
        <w:tc>
          <w:tcPr>
            <w:tcW w:w="4819" w:type="dxa"/>
            <w:shd w:val="clear" w:color="auto" w:fill="auto"/>
          </w:tcPr>
          <w:p w14:paraId="26540D7E"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lastRenderedPageBreak/>
              <w:t>Mr. Frederik Schlingemann</w:t>
            </w:r>
          </w:p>
          <w:p w14:paraId="0196570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Senior Adviser</w:t>
            </w:r>
          </w:p>
          <w:p w14:paraId="7F950FCA"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Tehran Convention Interim Secretariat</w:t>
            </w:r>
          </w:p>
          <w:p w14:paraId="148BA256" w14:textId="77777777" w:rsidR="00F92E96" w:rsidRPr="00F92E96" w:rsidRDefault="00F92E96" w:rsidP="00F92E96">
            <w:pPr>
              <w:spacing w:after="0" w:line="240" w:lineRule="auto"/>
              <w:rPr>
                <w:rFonts w:ascii="Times New Roman" w:eastAsia="Times New Roman" w:hAnsi="Times New Roman" w:cs="Times New Roman"/>
                <w:lang w:val="fr-FR" w:eastAsia="ru-RU"/>
              </w:rPr>
            </w:pPr>
            <w:r w:rsidRPr="00F92E96">
              <w:rPr>
                <w:rFonts w:ascii="Times New Roman" w:eastAsia="Times New Roman" w:hAnsi="Times New Roman" w:cs="Times New Roman"/>
                <w:lang w:val="fr-FR" w:eastAsia="ru-RU"/>
              </w:rPr>
              <w:lastRenderedPageBreak/>
              <w:t xml:space="preserve">International </w:t>
            </w:r>
            <w:proofErr w:type="spellStart"/>
            <w:r w:rsidRPr="00F92E96">
              <w:rPr>
                <w:rFonts w:ascii="Times New Roman" w:eastAsia="Times New Roman" w:hAnsi="Times New Roman" w:cs="Times New Roman"/>
                <w:lang w:val="fr-FR" w:eastAsia="ru-RU"/>
              </w:rPr>
              <w:t>Environment</w:t>
            </w:r>
            <w:proofErr w:type="spellEnd"/>
            <w:r w:rsidRPr="00F92E96">
              <w:rPr>
                <w:rFonts w:ascii="Times New Roman" w:eastAsia="Times New Roman" w:hAnsi="Times New Roman" w:cs="Times New Roman"/>
                <w:lang w:val="fr-FR" w:eastAsia="ru-RU"/>
              </w:rPr>
              <w:t xml:space="preserve"> House </w:t>
            </w:r>
            <w:r w:rsidRPr="00F92E96">
              <w:rPr>
                <w:rFonts w:ascii="Times New Roman" w:eastAsia="Times New Roman" w:hAnsi="Times New Roman" w:cs="Times New Roman"/>
                <w:lang w:val="fr-FR" w:eastAsia="ru-RU"/>
              </w:rPr>
              <w:br/>
              <w:t>11-13 Chemin des Anémones</w:t>
            </w:r>
          </w:p>
          <w:p w14:paraId="4BDF761D"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shd w:val="clear" w:color="auto" w:fill="FFFFFF"/>
                <w:lang w:eastAsia="ru-RU"/>
              </w:rPr>
              <w:t>CH-</w:t>
            </w:r>
            <w:r w:rsidRPr="00F92E96">
              <w:rPr>
                <w:rFonts w:ascii="Times New Roman" w:eastAsia="Times New Roman" w:hAnsi="Times New Roman" w:cs="Times New Roman"/>
                <w:lang w:eastAsia="ru-RU"/>
              </w:rPr>
              <w:t xml:space="preserve">1219 </w:t>
            </w:r>
            <w:proofErr w:type="spellStart"/>
            <w:r w:rsidRPr="00F92E96">
              <w:rPr>
                <w:rFonts w:ascii="Times New Roman" w:eastAsia="Times New Roman" w:hAnsi="Times New Roman" w:cs="Times New Roman"/>
                <w:lang w:eastAsia="ru-RU"/>
              </w:rPr>
              <w:t>Châtelaine</w:t>
            </w:r>
            <w:proofErr w:type="spellEnd"/>
            <w:r w:rsidRPr="00F92E96">
              <w:rPr>
                <w:rFonts w:ascii="Times New Roman" w:eastAsia="Times New Roman" w:hAnsi="Times New Roman" w:cs="Times New Roman"/>
                <w:lang w:eastAsia="ru-RU"/>
              </w:rPr>
              <w:t>, Geneva, Switzerland</w:t>
            </w:r>
          </w:p>
          <w:p w14:paraId="56C30B34"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+ 4122 917 81 59</w:t>
            </w:r>
          </w:p>
          <w:p w14:paraId="1391AD79"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fr-CH" w:eastAsia="ru-RU"/>
              </w:rPr>
              <w:t>Fax: + 4122 797 34 20</w:t>
            </w:r>
          </w:p>
          <w:p w14:paraId="56B8BDCB"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fr-CH" w:eastAsia="ru-RU"/>
              </w:rPr>
              <w:t>E-mail: fritz.schlingemann@unep.org</w:t>
            </w:r>
          </w:p>
        </w:tc>
      </w:tr>
      <w:tr w:rsidR="00F92E96" w:rsidRPr="006B7777" w14:paraId="749FDBA9" w14:textId="77777777" w:rsidTr="00F92E96">
        <w:tc>
          <w:tcPr>
            <w:tcW w:w="5104" w:type="dxa"/>
            <w:shd w:val="clear" w:color="auto" w:fill="auto"/>
          </w:tcPr>
          <w:p w14:paraId="63D1409C"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lastRenderedPageBreak/>
              <w:t xml:space="preserve">г-н Анатолий Владимирович Савельев </w:t>
            </w:r>
          </w:p>
          <w:p w14:paraId="6DA8955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Консультант </w:t>
            </w:r>
          </w:p>
          <w:p w14:paraId="7775D6F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Временный Секретариат Тегеранской конвенции</w:t>
            </w:r>
          </w:p>
          <w:p w14:paraId="7EC4899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105043, Москва, ул. Первомайская, 58б </w:t>
            </w:r>
          </w:p>
          <w:p w14:paraId="54DF20D3"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+ 7 499 165 63 81</w:t>
            </w:r>
          </w:p>
          <w:p w14:paraId="0EFB16B2"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Эл. почта: </w:t>
            </w:r>
            <w:proofErr w:type="spellStart"/>
            <w:r w:rsidRPr="00F92E96">
              <w:rPr>
                <w:rFonts w:ascii="Times New Roman" w:eastAsia="Times New Roman" w:hAnsi="Times New Roman" w:cs="Times New Roman"/>
                <w:lang w:eastAsia="ru-RU"/>
              </w:rPr>
              <w:t>okpd</w:t>
            </w:r>
            <w:proofErr w:type="spellEnd"/>
            <w:r w:rsidRPr="00F92E96">
              <w:rPr>
                <w:rFonts w:ascii="Times New Roman" w:eastAsia="Times New Roman" w:hAnsi="Times New Roman" w:cs="Times New Roman"/>
                <w:lang w:val="ru-RU" w:eastAsia="ru-RU"/>
              </w:rPr>
              <w:t>@</w:t>
            </w:r>
            <w:r w:rsidRPr="00F92E96">
              <w:rPr>
                <w:rFonts w:ascii="Times New Roman" w:eastAsia="Times New Roman" w:hAnsi="Times New Roman" w:cs="Times New Roman"/>
                <w:lang w:eastAsia="ru-RU"/>
              </w:rPr>
              <w:t>eco</w:t>
            </w:r>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cip</w:t>
            </w:r>
            <w:proofErr w:type="spellEnd"/>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ru</w:t>
            </w:r>
            <w:proofErr w:type="spellEnd"/>
          </w:p>
        </w:tc>
        <w:tc>
          <w:tcPr>
            <w:tcW w:w="4819" w:type="dxa"/>
            <w:shd w:val="clear" w:color="auto" w:fill="auto"/>
          </w:tcPr>
          <w:p w14:paraId="51A26E8C"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 xml:space="preserve">Mr. Anatoly </w:t>
            </w:r>
            <w:proofErr w:type="spellStart"/>
            <w:r w:rsidRPr="00F92E96">
              <w:rPr>
                <w:rFonts w:ascii="Times New Roman" w:eastAsia="Times New Roman" w:hAnsi="Times New Roman" w:cs="Times New Roman"/>
                <w:b/>
                <w:lang w:eastAsia="ru-RU"/>
              </w:rPr>
              <w:t>Saveliev</w:t>
            </w:r>
            <w:proofErr w:type="spellEnd"/>
          </w:p>
          <w:p w14:paraId="5F77E06D" w14:textId="77777777" w:rsidR="00F92E96" w:rsidRPr="00F92E96" w:rsidRDefault="00F92E96" w:rsidP="00F92E96">
            <w:pPr>
              <w:spacing w:after="0" w:line="240" w:lineRule="auto"/>
              <w:rPr>
                <w:rFonts w:ascii="Times New Roman" w:eastAsia="Calibri" w:hAnsi="Times New Roman" w:cs="Times New Roman"/>
                <w:lang w:eastAsia="ru-RU"/>
              </w:rPr>
            </w:pPr>
            <w:r w:rsidRPr="00F92E96">
              <w:rPr>
                <w:rFonts w:ascii="Times New Roman" w:eastAsia="Calibri" w:hAnsi="Times New Roman" w:cs="Times New Roman"/>
                <w:lang w:eastAsia="ru-RU"/>
              </w:rPr>
              <w:t>TCIS Consultant</w:t>
            </w:r>
          </w:p>
          <w:p w14:paraId="14E9A133"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Tehran Convention Interim </w:t>
            </w:r>
            <w:proofErr w:type="spellStart"/>
            <w:r w:rsidRPr="00F92E96">
              <w:rPr>
                <w:rFonts w:ascii="Times New Roman" w:eastAsia="Times New Roman" w:hAnsi="Times New Roman" w:cs="Times New Roman"/>
                <w:lang w:eastAsia="ru-RU"/>
              </w:rPr>
              <w:t>Secretaria</w:t>
            </w:r>
            <w:proofErr w:type="spellEnd"/>
          </w:p>
          <w:p w14:paraId="61D9CEB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58B, </w:t>
            </w:r>
            <w:proofErr w:type="spellStart"/>
            <w:r w:rsidRPr="00F92E96">
              <w:rPr>
                <w:rFonts w:ascii="Times New Roman" w:eastAsia="Times New Roman" w:hAnsi="Times New Roman" w:cs="Times New Roman"/>
                <w:lang w:eastAsia="ru-RU"/>
              </w:rPr>
              <w:t>Pervomayskaya</w:t>
            </w:r>
            <w:proofErr w:type="spellEnd"/>
            <w:r w:rsidRPr="00F92E96">
              <w:rPr>
                <w:rFonts w:ascii="Times New Roman" w:eastAsia="Times New Roman" w:hAnsi="Times New Roman" w:cs="Times New Roman"/>
                <w:lang w:eastAsia="ru-RU"/>
              </w:rPr>
              <w:t xml:space="preserve"> Str., Moscow, 105043</w:t>
            </w:r>
          </w:p>
          <w:p w14:paraId="7BDBE3E5"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Tel: + 7 499 165 63 81</w:t>
            </w:r>
          </w:p>
          <w:p w14:paraId="3DC2C8D8" w14:textId="77777777" w:rsidR="00F92E96" w:rsidRPr="006B7777" w:rsidRDefault="00F92E96" w:rsidP="00F92E96">
            <w:pPr>
              <w:spacing w:after="0" w:line="240" w:lineRule="auto"/>
              <w:rPr>
                <w:rFonts w:ascii="Times New Roman" w:eastAsia="Times New Roman" w:hAnsi="Times New Roman" w:cs="Times New Roman"/>
                <w:lang w:eastAsia="ru-RU"/>
              </w:rPr>
            </w:pPr>
            <w:r w:rsidRPr="006B7777">
              <w:rPr>
                <w:rFonts w:ascii="Times New Roman" w:eastAsia="Times New Roman" w:hAnsi="Times New Roman" w:cs="Times New Roman"/>
                <w:lang w:eastAsia="ru-RU"/>
              </w:rPr>
              <w:t>E-mail: okpd@eco-cip.ru</w:t>
            </w:r>
          </w:p>
        </w:tc>
      </w:tr>
      <w:tr w:rsidR="00F92E96" w:rsidRPr="00F92E96" w14:paraId="124C776E" w14:textId="77777777" w:rsidTr="00F92E96">
        <w:tc>
          <w:tcPr>
            <w:tcW w:w="5104" w:type="dxa"/>
            <w:shd w:val="clear" w:color="auto" w:fill="CCFFFF"/>
          </w:tcPr>
          <w:p w14:paraId="1D55329C"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ЮНЕП</w:t>
            </w:r>
          </w:p>
        </w:tc>
        <w:tc>
          <w:tcPr>
            <w:tcW w:w="4819" w:type="dxa"/>
            <w:shd w:val="clear" w:color="auto" w:fill="CCFFFF"/>
          </w:tcPr>
          <w:p w14:paraId="68835B25" w14:textId="77777777" w:rsidR="00F92E96" w:rsidRPr="00F92E96" w:rsidRDefault="00F92E96" w:rsidP="00F92E96">
            <w:pPr>
              <w:spacing w:before="40" w:after="8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UNEP</w:t>
            </w:r>
          </w:p>
        </w:tc>
      </w:tr>
      <w:tr w:rsidR="00F92E96" w:rsidRPr="00F92E96" w14:paraId="1DCAABAC" w14:textId="77777777" w:rsidTr="00F92E96">
        <w:tc>
          <w:tcPr>
            <w:tcW w:w="5104" w:type="dxa"/>
            <w:shd w:val="clear" w:color="auto" w:fill="auto"/>
          </w:tcPr>
          <w:p w14:paraId="1A8E7A66"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Ян Дусик</w:t>
            </w:r>
          </w:p>
          <w:p w14:paraId="66FA60D0"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И.</w:t>
            </w:r>
            <w:r w:rsidRPr="00F92E96">
              <w:rPr>
                <w:rFonts w:ascii="Times New Roman" w:eastAsia="Times New Roman" w:hAnsi="Times New Roman" w:cs="Times New Roman"/>
                <w:lang w:eastAsia="ru-RU"/>
              </w:rPr>
              <w:t>o</w:t>
            </w:r>
            <w:r w:rsidRPr="00F92E96">
              <w:rPr>
                <w:rFonts w:ascii="Times New Roman" w:eastAsia="Times New Roman" w:hAnsi="Times New Roman" w:cs="Times New Roman"/>
                <w:lang w:val="ru-RU" w:eastAsia="ru-RU"/>
              </w:rPr>
              <w:t xml:space="preserve">. Директора </w:t>
            </w:r>
          </w:p>
          <w:p w14:paraId="2E60E98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Региональный офис ЮНЕП для Европы </w:t>
            </w:r>
          </w:p>
          <w:p w14:paraId="56EB8AFA"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11-13 </w:t>
            </w:r>
            <w:proofErr w:type="spellStart"/>
            <w:r w:rsidRPr="00F92E96">
              <w:rPr>
                <w:rFonts w:ascii="Times New Roman" w:eastAsia="Times New Roman" w:hAnsi="Times New Roman" w:cs="Times New Roman"/>
                <w:lang w:val="ru-RU" w:eastAsia="ru-RU"/>
              </w:rPr>
              <w:t>Chemin</w:t>
            </w:r>
            <w:proofErr w:type="spellEnd"/>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val="fr-FR" w:eastAsia="ru-RU"/>
              </w:rPr>
              <w:t>des</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val="fr-FR" w:eastAsia="ru-RU"/>
              </w:rPr>
              <w:t>An</w:t>
            </w:r>
            <w:r w:rsidRPr="00F92E96">
              <w:rPr>
                <w:rFonts w:ascii="Times New Roman" w:eastAsia="Times New Roman" w:hAnsi="Times New Roman" w:cs="Times New Roman"/>
                <w:lang w:val="ru-RU" w:eastAsia="ru-RU"/>
              </w:rPr>
              <w:t>é</w:t>
            </w:r>
            <w:r w:rsidRPr="00F92E96">
              <w:rPr>
                <w:rFonts w:ascii="Times New Roman" w:eastAsia="Times New Roman" w:hAnsi="Times New Roman" w:cs="Times New Roman"/>
                <w:lang w:val="fr-FR" w:eastAsia="ru-RU"/>
              </w:rPr>
              <w:t>mones</w:t>
            </w:r>
          </w:p>
          <w:p w14:paraId="253F75BC"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shd w:val="clear" w:color="auto" w:fill="FFFFFF"/>
                <w:lang w:eastAsia="ru-RU"/>
              </w:rPr>
              <w:t>CH</w:t>
            </w:r>
            <w:r w:rsidRPr="00F92E96">
              <w:rPr>
                <w:rFonts w:ascii="Times New Roman" w:eastAsia="Times New Roman" w:hAnsi="Times New Roman" w:cs="Times New Roman"/>
                <w:shd w:val="clear" w:color="auto" w:fill="FFFFFF"/>
                <w:lang w:val="ru-RU" w:eastAsia="ru-RU"/>
              </w:rPr>
              <w:t>-</w:t>
            </w:r>
            <w:r w:rsidRPr="00F92E96">
              <w:rPr>
                <w:rFonts w:ascii="Times New Roman" w:eastAsia="Times New Roman" w:hAnsi="Times New Roman" w:cs="Times New Roman"/>
                <w:lang w:val="ru-RU" w:eastAsia="ru-RU"/>
              </w:rPr>
              <w:t xml:space="preserve">1219 </w:t>
            </w:r>
            <w:r w:rsidRPr="00F92E96">
              <w:rPr>
                <w:rFonts w:ascii="Times New Roman" w:eastAsia="Times New Roman" w:hAnsi="Times New Roman" w:cs="Times New Roman"/>
                <w:lang w:eastAsia="ru-RU"/>
              </w:rPr>
              <w:t>Ch</w:t>
            </w:r>
            <w:r w:rsidRPr="00F92E96">
              <w:rPr>
                <w:rFonts w:ascii="Times New Roman" w:eastAsia="Times New Roman" w:hAnsi="Times New Roman" w:cs="Times New Roman"/>
                <w:lang w:val="ru-RU" w:eastAsia="ru-RU"/>
              </w:rPr>
              <w:t>â</w:t>
            </w:r>
            <w:proofErr w:type="spellStart"/>
            <w:r w:rsidRPr="00F92E96">
              <w:rPr>
                <w:rFonts w:ascii="Times New Roman" w:eastAsia="Times New Roman" w:hAnsi="Times New Roman" w:cs="Times New Roman"/>
                <w:lang w:eastAsia="ru-RU"/>
              </w:rPr>
              <w:t>telaine</w:t>
            </w:r>
            <w:proofErr w:type="spellEnd"/>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Geneva</w:t>
            </w:r>
            <w:r w:rsidRPr="00F92E96">
              <w:rPr>
                <w:rFonts w:ascii="Times New Roman" w:eastAsia="Times New Roman" w:hAnsi="Times New Roman" w:cs="Times New Roman"/>
                <w:lang w:val="ru-RU" w:eastAsia="ru-RU"/>
              </w:rPr>
              <w:t xml:space="preserve">, </w:t>
            </w:r>
            <w:r w:rsidRPr="00F92E96">
              <w:rPr>
                <w:rFonts w:ascii="Times New Roman" w:eastAsia="Times New Roman" w:hAnsi="Times New Roman" w:cs="Times New Roman"/>
                <w:lang w:eastAsia="ru-RU"/>
              </w:rPr>
              <w:t>Switzerland</w:t>
            </w:r>
          </w:p>
          <w:p w14:paraId="0E9469C4" w14:textId="49296BB3"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r w:rsidRPr="00F92E96">
              <w:rPr>
                <w:rFonts w:ascii="Times New Roman" w:eastAsia="Times New Roman" w:hAnsi="Times New Roman" w:cs="Times New Roman"/>
                <w:shd w:val="clear" w:color="auto" w:fill="FFFFFF"/>
                <w:lang w:val="ru-RU" w:eastAsia="ru-RU"/>
              </w:rPr>
              <w:t xml:space="preserve">Тел.: </w:t>
            </w:r>
            <w:r w:rsidRPr="00F92E96">
              <w:rPr>
                <w:rFonts w:ascii="Times New Roman" w:eastAsia="Times New Roman" w:hAnsi="Times New Roman" w:cs="Times New Roman"/>
                <w:shd w:val="clear" w:color="auto" w:fill="FFFFFF"/>
                <w:lang w:eastAsia="ru-RU"/>
              </w:rPr>
              <w:t> </w:t>
            </w:r>
            <w:r w:rsidRPr="00F92E96">
              <w:rPr>
                <w:rFonts w:ascii="Times New Roman" w:eastAsia="Times New Roman" w:hAnsi="Times New Roman" w:cs="Times New Roman"/>
                <w:shd w:val="clear" w:color="auto" w:fill="FFFFFF"/>
                <w:lang w:val="ru-RU" w:eastAsia="ru-RU"/>
              </w:rPr>
              <w:t>+41 22 917 82 41</w:t>
            </w:r>
            <w:r w:rsidRPr="00F92E96">
              <w:rPr>
                <w:rFonts w:ascii="Times New Roman" w:eastAsia="Times New Roman" w:hAnsi="Times New Roman" w:cs="Times New Roman"/>
                <w:lang w:val="ru-RU" w:eastAsia="ru-RU"/>
              </w:rPr>
              <w:br/>
            </w:r>
            <w:r w:rsidRPr="00F92E96">
              <w:rPr>
                <w:rFonts w:ascii="Times New Roman" w:eastAsia="Times New Roman" w:hAnsi="Times New Roman" w:cs="Times New Roman"/>
                <w:shd w:val="clear" w:color="auto" w:fill="FFFFFF"/>
                <w:lang w:val="ru-RU" w:eastAsia="ru-RU"/>
              </w:rPr>
              <w:t>Факс: +41 22 917 80 36</w:t>
            </w:r>
            <w:r w:rsidRPr="00F92E96">
              <w:rPr>
                <w:rFonts w:ascii="Times New Roman" w:eastAsia="Times New Roman" w:hAnsi="Times New Roman" w:cs="Times New Roman"/>
                <w:lang w:val="ru-RU" w:eastAsia="ru-RU"/>
              </w:rPr>
              <w:br/>
            </w:r>
            <w:r w:rsidRPr="00F92E96">
              <w:rPr>
                <w:rFonts w:ascii="Times New Roman" w:eastAsia="Times New Roman" w:hAnsi="Times New Roman" w:cs="Times New Roman"/>
                <w:shd w:val="clear" w:color="auto" w:fill="FFFFFF"/>
                <w:lang w:val="ru-RU" w:eastAsia="ru-RU"/>
              </w:rPr>
              <w:t xml:space="preserve">Эл. </w:t>
            </w:r>
            <w:r w:rsidR="00923791" w:rsidRPr="00F92E96">
              <w:rPr>
                <w:rFonts w:ascii="Times New Roman" w:eastAsia="Times New Roman" w:hAnsi="Times New Roman" w:cs="Times New Roman"/>
                <w:shd w:val="clear" w:color="auto" w:fill="FFFFFF"/>
                <w:lang w:val="ru-RU" w:eastAsia="ru-RU"/>
              </w:rPr>
              <w:t>П</w:t>
            </w:r>
            <w:r w:rsidRPr="00F92E96">
              <w:rPr>
                <w:rFonts w:ascii="Times New Roman" w:eastAsia="Times New Roman" w:hAnsi="Times New Roman" w:cs="Times New Roman"/>
                <w:shd w:val="clear" w:color="auto" w:fill="FFFFFF"/>
                <w:lang w:val="ru-RU" w:eastAsia="ru-RU"/>
              </w:rPr>
              <w:t>очта:</w:t>
            </w:r>
            <w:r w:rsidR="00923791" w:rsidRPr="00923791">
              <w:rPr>
                <w:rFonts w:ascii="Times New Roman" w:eastAsia="Times New Roman" w:hAnsi="Times New Roman" w:cs="Times New Roman"/>
                <w:shd w:val="clear" w:color="auto" w:fill="FFFFFF"/>
                <w:lang w:val="ru-RU" w:eastAsia="ru-RU"/>
              </w:rPr>
              <w:t xml:space="preserve"> </w:t>
            </w:r>
            <w:r w:rsidR="00923791" w:rsidRPr="00F92E96">
              <w:rPr>
                <w:rFonts w:ascii="Times New Roman" w:eastAsia="Times New Roman" w:hAnsi="Times New Roman" w:cs="Times New Roman"/>
                <w:shd w:val="clear" w:color="auto" w:fill="FFFFFF"/>
                <w:lang w:eastAsia="ru-RU"/>
              </w:rPr>
              <w:t>roe</w:t>
            </w:r>
            <w:r w:rsidR="00923791" w:rsidRPr="00923791">
              <w:rPr>
                <w:rFonts w:ascii="Times New Roman" w:eastAsia="Times New Roman" w:hAnsi="Times New Roman" w:cs="Times New Roman"/>
                <w:shd w:val="clear" w:color="auto" w:fill="FFFFFF"/>
                <w:lang w:val="ru-RU" w:eastAsia="ru-RU"/>
              </w:rPr>
              <w:t>@</w:t>
            </w:r>
            <w:r w:rsidR="00923791" w:rsidRPr="00F92E96">
              <w:rPr>
                <w:rFonts w:ascii="Times New Roman" w:eastAsia="Times New Roman" w:hAnsi="Times New Roman" w:cs="Times New Roman"/>
                <w:shd w:val="clear" w:color="auto" w:fill="FFFFFF"/>
                <w:lang w:eastAsia="ru-RU"/>
              </w:rPr>
              <w:t>unep</w:t>
            </w:r>
            <w:r w:rsidR="00923791" w:rsidRPr="00923791">
              <w:rPr>
                <w:rFonts w:ascii="Times New Roman" w:eastAsia="Times New Roman" w:hAnsi="Times New Roman" w:cs="Times New Roman"/>
                <w:shd w:val="clear" w:color="auto" w:fill="FFFFFF"/>
                <w:lang w:val="ru-RU" w:eastAsia="ru-RU"/>
              </w:rPr>
              <w:t>.</w:t>
            </w:r>
            <w:r w:rsidR="00923791" w:rsidRPr="00F92E96">
              <w:rPr>
                <w:rFonts w:ascii="Times New Roman" w:eastAsia="Times New Roman" w:hAnsi="Times New Roman" w:cs="Times New Roman"/>
                <w:shd w:val="clear" w:color="auto" w:fill="FFFFFF"/>
                <w:lang w:eastAsia="ru-RU"/>
              </w:rPr>
              <w:t>org</w:t>
            </w:r>
            <w:r w:rsidRPr="00F92E96">
              <w:rPr>
                <w:rFonts w:ascii="Times New Roman" w:eastAsia="Times New Roman" w:hAnsi="Times New Roman" w:cs="Times New Roman"/>
                <w:shd w:val="clear" w:color="auto" w:fill="FFFFFF"/>
                <w:lang w:val="ru-RU" w:eastAsia="ru-RU"/>
              </w:rPr>
              <w:t xml:space="preserve"> </w:t>
            </w:r>
          </w:p>
          <w:p w14:paraId="6EAA4E14" w14:textId="77777777" w:rsidR="00F92E96" w:rsidRPr="00F92E96" w:rsidRDefault="00F92E96" w:rsidP="00F92E96">
            <w:pPr>
              <w:spacing w:after="0" w:line="240" w:lineRule="auto"/>
              <w:rPr>
                <w:rFonts w:ascii="Times New Roman" w:eastAsia="Times New Roman" w:hAnsi="Times New Roman" w:cs="Times New Roman"/>
                <w:shd w:val="clear" w:color="auto" w:fill="FFFFFF"/>
                <w:lang w:val="ru-RU" w:eastAsia="ru-RU"/>
              </w:rPr>
            </w:pPr>
          </w:p>
        </w:tc>
        <w:tc>
          <w:tcPr>
            <w:tcW w:w="4819" w:type="dxa"/>
            <w:shd w:val="clear" w:color="auto" w:fill="auto"/>
          </w:tcPr>
          <w:p w14:paraId="16825938"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Jan Dusik</w:t>
            </w:r>
          </w:p>
          <w:p w14:paraId="21A567E0"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Acting Director</w:t>
            </w:r>
          </w:p>
          <w:p w14:paraId="618ECE7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UNEP </w:t>
            </w:r>
            <w:proofErr w:type="spellStart"/>
            <w:r w:rsidRPr="00F92E96">
              <w:rPr>
                <w:rFonts w:ascii="Times New Roman" w:eastAsia="Times New Roman" w:hAnsi="Times New Roman" w:cs="Times New Roman"/>
                <w:lang w:eastAsia="ru-RU"/>
              </w:rPr>
              <w:t>Regionai</w:t>
            </w:r>
            <w:proofErr w:type="spellEnd"/>
            <w:r w:rsidRPr="00F92E96">
              <w:rPr>
                <w:rFonts w:ascii="Times New Roman" w:eastAsia="Times New Roman" w:hAnsi="Times New Roman" w:cs="Times New Roman"/>
                <w:lang w:eastAsia="ru-RU"/>
              </w:rPr>
              <w:t xml:space="preserve"> Office for Europe</w:t>
            </w:r>
          </w:p>
          <w:p w14:paraId="3E94BAF9" w14:textId="77777777" w:rsidR="00F92E96" w:rsidRPr="00F92E96" w:rsidRDefault="00F92E96" w:rsidP="00F92E96">
            <w:pPr>
              <w:spacing w:after="0" w:line="240" w:lineRule="auto"/>
              <w:rPr>
                <w:rFonts w:ascii="Times New Roman" w:eastAsia="Times New Roman" w:hAnsi="Times New Roman" w:cs="Times New Roman"/>
                <w:lang w:val="fr-FR" w:eastAsia="ru-RU"/>
              </w:rPr>
            </w:pPr>
            <w:r w:rsidRPr="00F92E96">
              <w:rPr>
                <w:rFonts w:ascii="Times New Roman" w:eastAsia="Times New Roman" w:hAnsi="Times New Roman" w:cs="Times New Roman"/>
                <w:shd w:val="clear" w:color="auto" w:fill="FFFFFF"/>
                <w:lang w:val="fr-CH" w:eastAsia="ru-RU"/>
              </w:rPr>
              <w:t xml:space="preserve">International </w:t>
            </w:r>
            <w:proofErr w:type="spellStart"/>
            <w:r w:rsidRPr="00F92E96">
              <w:rPr>
                <w:rFonts w:ascii="Times New Roman" w:eastAsia="Times New Roman" w:hAnsi="Times New Roman" w:cs="Times New Roman"/>
                <w:shd w:val="clear" w:color="auto" w:fill="FFFFFF"/>
                <w:lang w:val="fr-CH" w:eastAsia="ru-RU"/>
              </w:rPr>
              <w:t>Environment</w:t>
            </w:r>
            <w:proofErr w:type="spellEnd"/>
            <w:r w:rsidRPr="00F92E96">
              <w:rPr>
                <w:rFonts w:ascii="Times New Roman" w:eastAsia="Times New Roman" w:hAnsi="Times New Roman" w:cs="Times New Roman"/>
                <w:shd w:val="clear" w:color="auto" w:fill="FFFFFF"/>
                <w:lang w:val="fr-CH" w:eastAsia="ru-RU"/>
              </w:rPr>
              <w:t xml:space="preserve"> House</w:t>
            </w:r>
            <w:r w:rsidRPr="00F92E96">
              <w:rPr>
                <w:rFonts w:ascii="Times New Roman" w:eastAsia="Times New Roman" w:hAnsi="Times New Roman" w:cs="Times New Roman"/>
                <w:lang w:val="fr-CH" w:eastAsia="ru-RU"/>
              </w:rPr>
              <w:br/>
            </w:r>
            <w:r w:rsidRPr="00F92E96">
              <w:rPr>
                <w:rFonts w:ascii="Times New Roman" w:eastAsia="Times New Roman" w:hAnsi="Times New Roman" w:cs="Times New Roman"/>
                <w:lang w:val="fr-FR" w:eastAsia="ru-RU"/>
              </w:rPr>
              <w:t>11-13 Chemin des Anémones</w:t>
            </w:r>
          </w:p>
          <w:p w14:paraId="6AD5BE51"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shd w:val="clear" w:color="auto" w:fill="FFFFFF"/>
                <w:lang w:eastAsia="ru-RU"/>
              </w:rPr>
              <w:t>CH-</w:t>
            </w:r>
            <w:r w:rsidRPr="00F92E96">
              <w:rPr>
                <w:rFonts w:ascii="Times New Roman" w:eastAsia="Times New Roman" w:hAnsi="Times New Roman" w:cs="Times New Roman"/>
                <w:lang w:eastAsia="ru-RU"/>
              </w:rPr>
              <w:t xml:space="preserve">1219 </w:t>
            </w:r>
            <w:proofErr w:type="spellStart"/>
            <w:r w:rsidRPr="00F92E96">
              <w:rPr>
                <w:rFonts w:ascii="Times New Roman" w:eastAsia="Times New Roman" w:hAnsi="Times New Roman" w:cs="Times New Roman"/>
                <w:lang w:eastAsia="ru-RU"/>
              </w:rPr>
              <w:t>Châtelaine</w:t>
            </w:r>
            <w:proofErr w:type="spellEnd"/>
            <w:r w:rsidRPr="00F92E96">
              <w:rPr>
                <w:rFonts w:ascii="Times New Roman" w:eastAsia="Times New Roman" w:hAnsi="Times New Roman" w:cs="Times New Roman"/>
                <w:lang w:eastAsia="ru-RU"/>
              </w:rPr>
              <w:t>, Geneva, Switzerland</w:t>
            </w:r>
          </w:p>
          <w:p w14:paraId="24F31DCB"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shd w:val="clear" w:color="auto" w:fill="FFFFFF"/>
                <w:lang w:eastAsia="ru-RU"/>
              </w:rPr>
              <w:t>Tel:  +41 22 917 8241</w:t>
            </w:r>
            <w:r w:rsidRPr="00F92E96">
              <w:rPr>
                <w:rFonts w:ascii="Times New Roman" w:eastAsia="Times New Roman" w:hAnsi="Times New Roman" w:cs="Times New Roman"/>
                <w:lang w:eastAsia="ru-RU"/>
              </w:rPr>
              <w:br/>
            </w:r>
            <w:r w:rsidRPr="00F92E96">
              <w:rPr>
                <w:rFonts w:ascii="Times New Roman" w:eastAsia="Times New Roman" w:hAnsi="Times New Roman" w:cs="Times New Roman"/>
                <w:shd w:val="clear" w:color="auto" w:fill="FFFFFF"/>
                <w:lang w:eastAsia="ru-RU"/>
              </w:rPr>
              <w:t>Fax: +41 22 917 8036</w:t>
            </w:r>
            <w:r w:rsidRPr="00F92E96">
              <w:rPr>
                <w:rFonts w:ascii="Times New Roman" w:eastAsia="Times New Roman" w:hAnsi="Times New Roman" w:cs="Times New Roman"/>
                <w:lang w:eastAsia="ru-RU"/>
              </w:rPr>
              <w:br/>
            </w:r>
            <w:r w:rsidRPr="00F92E96">
              <w:rPr>
                <w:rFonts w:ascii="Times New Roman" w:eastAsia="Times New Roman" w:hAnsi="Times New Roman" w:cs="Times New Roman"/>
                <w:shd w:val="clear" w:color="auto" w:fill="FFFFFF"/>
                <w:lang w:eastAsia="ru-RU"/>
              </w:rPr>
              <w:t>E-mail: roe@unep.org</w:t>
            </w:r>
          </w:p>
        </w:tc>
      </w:tr>
      <w:tr w:rsidR="00F92E96" w:rsidRPr="00923791" w14:paraId="026268CB" w14:textId="77777777" w:rsidTr="00F92E96">
        <w:tc>
          <w:tcPr>
            <w:tcW w:w="5104" w:type="dxa"/>
            <w:shd w:val="clear" w:color="auto" w:fill="auto"/>
          </w:tcPr>
          <w:p w14:paraId="03289E6F"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г-н Владимир Мошкало</w:t>
            </w:r>
          </w:p>
          <w:p w14:paraId="4852BD99"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Руководитель </w:t>
            </w:r>
          </w:p>
          <w:p w14:paraId="2940760B"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 xml:space="preserve">Московский офис ЮНЕП </w:t>
            </w:r>
          </w:p>
          <w:p w14:paraId="28FD5E36"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125009, Москва, Леонтьевский пер., 9</w:t>
            </w:r>
          </w:p>
          <w:p w14:paraId="1B140BC5"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Тел: + 7 495</w:t>
            </w:r>
            <w:r w:rsidRPr="00F92E96">
              <w:rPr>
                <w:rFonts w:ascii="Times New Roman" w:eastAsia="Times New Roman" w:hAnsi="Times New Roman" w:cs="Times New Roman"/>
                <w:lang w:eastAsia="ru-RU"/>
              </w:rPr>
              <w:t> </w:t>
            </w:r>
            <w:r w:rsidRPr="00F92E96">
              <w:rPr>
                <w:rFonts w:ascii="Times New Roman" w:eastAsia="Times New Roman" w:hAnsi="Times New Roman" w:cs="Times New Roman"/>
                <w:lang w:val="ru-RU" w:eastAsia="ru-RU"/>
              </w:rPr>
              <w:t>787 21 56</w:t>
            </w:r>
          </w:p>
          <w:p w14:paraId="6B144959" w14:textId="77777777" w:rsidR="00F92E96" w:rsidRPr="00F92E96" w:rsidRDefault="00F92E96" w:rsidP="00F92E96">
            <w:pPr>
              <w:spacing w:after="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lang w:val="ru-RU" w:eastAsia="ru-RU"/>
              </w:rPr>
              <w:t>Факс: + 7 495</w:t>
            </w:r>
            <w:r w:rsidRPr="00F92E96">
              <w:rPr>
                <w:rFonts w:ascii="Times New Roman" w:eastAsia="Times New Roman" w:hAnsi="Times New Roman" w:cs="Times New Roman"/>
                <w:lang w:eastAsia="ru-RU"/>
              </w:rPr>
              <w:t> </w:t>
            </w:r>
            <w:r w:rsidRPr="00F92E96">
              <w:rPr>
                <w:rFonts w:ascii="Times New Roman" w:eastAsia="Times New Roman" w:hAnsi="Times New Roman" w:cs="Times New Roman"/>
                <w:lang w:val="ru-RU" w:eastAsia="ru-RU"/>
              </w:rPr>
              <w:t>787 77 63</w:t>
            </w:r>
          </w:p>
          <w:p w14:paraId="044ED1CC" w14:textId="77777777" w:rsidR="00F92E96" w:rsidRPr="00F92E96" w:rsidRDefault="00F92E96" w:rsidP="00F92E96">
            <w:pPr>
              <w:spacing w:after="0" w:line="240" w:lineRule="auto"/>
              <w:rPr>
                <w:rFonts w:ascii="Times New Roman" w:eastAsia="Times New Roman" w:hAnsi="Times New Roman" w:cs="Times New Roman"/>
                <w:b/>
                <w:lang w:val="ru-RU" w:eastAsia="ru-RU"/>
              </w:rPr>
            </w:pPr>
            <w:r w:rsidRPr="00F92E96">
              <w:rPr>
                <w:rFonts w:ascii="Times New Roman" w:eastAsia="Times New Roman" w:hAnsi="Times New Roman" w:cs="Times New Roman"/>
                <w:lang w:val="ru-RU" w:eastAsia="ru-RU"/>
              </w:rPr>
              <w:t xml:space="preserve">Эл. почта: </w:t>
            </w:r>
            <w:r w:rsidRPr="00F92E96">
              <w:rPr>
                <w:rFonts w:ascii="Times New Roman" w:eastAsia="Times New Roman" w:hAnsi="Times New Roman" w:cs="Times New Roman"/>
                <w:lang w:eastAsia="ru-RU"/>
              </w:rPr>
              <w:t>Vladimir</w:t>
            </w:r>
            <w:r w:rsidRPr="00F92E96">
              <w:rPr>
                <w:rFonts w:ascii="Times New Roman" w:eastAsia="Times New Roman" w:hAnsi="Times New Roman" w:cs="Times New Roman"/>
                <w:lang w:val="ru-RU" w:eastAsia="ru-RU"/>
              </w:rPr>
              <w:t>.</w:t>
            </w:r>
            <w:r w:rsidRPr="00F92E96">
              <w:rPr>
                <w:rFonts w:ascii="Times New Roman" w:eastAsia="Times New Roman" w:hAnsi="Times New Roman" w:cs="Times New Roman"/>
                <w:lang w:eastAsia="ru-RU"/>
              </w:rPr>
              <w:t>Moshkalo</w:t>
            </w:r>
            <w:r w:rsidRPr="00F92E96">
              <w:rPr>
                <w:rFonts w:ascii="Times New Roman" w:eastAsia="Times New Roman" w:hAnsi="Times New Roman" w:cs="Times New Roman"/>
                <w:lang w:val="ru-RU" w:eastAsia="ru-RU"/>
              </w:rPr>
              <w:t>@</w:t>
            </w:r>
            <w:proofErr w:type="spellStart"/>
            <w:r w:rsidRPr="00F92E96">
              <w:rPr>
                <w:rFonts w:ascii="Times New Roman" w:eastAsia="Times New Roman" w:hAnsi="Times New Roman" w:cs="Times New Roman"/>
                <w:lang w:eastAsia="ru-RU"/>
              </w:rPr>
              <w:t>unep</w:t>
            </w:r>
            <w:proofErr w:type="spellEnd"/>
            <w:r w:rsidRPr="00F92E96">
              <w:rPr>
                <w:rFonts w:ascii="Times New Roman" w:eastAsia="Times New Roman" w:hAnsi="Times New Roman" w:cs="Times New Roman"/>
                <w:lang w:val="ru-RU" w:eastAsia="ru-RU"/>
              </w:rPr>
              <w:t>.</w:t>
            </w:r>
            <w:r w:rsidRPr="00F92E96">
              <w:rPr>
                <w:rFonts w:ascii="Times New Roman" w:eastAsia="Times New Roman" w:hAnsi="Times New Roman" w:cs="Times New Roman"/>
                <w:lang w:eastAsia="ru-RU"/>
              </w:rPr>
              <w:t>org</w:t>
            </w:r>
          </w:p>
        </w:tc>
        <w:tc>
          <w:tcPr>
            <w:tcW w:w="4819" w:type="dxa"/>
            <w:shd w:val="clear" w:color="auto" w:fill="auto"/>
          </w:tcPr>
          <w:p w14:paraId="5ED33954" w14:textId="77777777" w:rsidR="00F92E96" w:rsidRPr="00F92E96" w:rsidRDefault="00F92E96" w:rsidP="00F92E96">
            <w:pPr>
              <w:spacing w:after="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Vladimir Moshkalo</w:t>
            </w:r>
          </w:p>
          <w:p w14:paraId="684B2A86"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Head </w:t>
            </w:r>
          </w:p>
          <w:p w14:paraId="26AB3CC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UNEP Moscow Office</w:t>
            </w:r>
          </w:p>
          <w:p w14:paraId="12489AC8"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Times New Roman" w:hAnsi="Times New Roman" w:cs="Times New Roman"/>
                <w:lang w:eastAsia="ru-RU"/>
              </w:rPr>
              <w:t xml:space="preserve">9, </w:t>
            </w:r>
            <w:proofErr w:type="spellStart"/>
            <w:r w:rsidRPr="00F92E96">
              <w:rPr>
                <w:rFonts w:ascii="Times New Roman" w:eastAsia="Times New Roman" w:hAnsi="Times New Roman" w:cs="Times New Roman"/>
                <w:lang w:eastAsia="ru-RU"/>
              </w:rPr>
              <w:t>Leontyevsky</w:t>
            </w:r>
            <w:proofErr w:type="spellEnd"/>
            <w:r w:rsidRPr="00F92E96">
              <w:rPr>
                <w:rFonts w:ascii="Times New Roman" w:eastAsia="Times New Roman" w:hAnsi="Times New Roman" w:cs="Times New Roman"/>
                <w:lang w:eastAsia="ru-RU"/>
              </w:rPr>
              <w:t xml:space="preserve"> lane, 125009 Moscow, Russia</w:t>
            </w:r>
          </w:p>
          <w:p w14:paraId="0666AC5F" w14:textId="77777777" w:rsidR="00F92E96" w:rsidRPr="00F92E96" w:rsidRDefault="00F92E96" w:rsidP="00F92E96">
            <w:pPr>
              <w:spacing w:after="0" w:line="240" w:lineRule="auto"/>
              <w:rPr>
                <w:rFonts w:ascii="Times New Roman" w:eastAsia="Times New Roman" w:hAnsi="Times New Roman" w:cs="Times New Roman"/>
                <w:lang w:eastAsia="ru-RU"/>
              </w:rPr>
            </w:pPr>
            <w:r w:rsidRPr="00F92E96">
              <w:rPr>
                <w:rFonts w:ascii="Times New Roman" w:eastAsia="MS Mincho" w:hAnsi="Times New Roman" w:cs="Times New Roman"/>
                <w:lang w:eastAsia="ru-RU"/>
              </w:rPr>
              <w:t xml:space="preserve">Tel: + 7 </w:t>
            </w:r>
            <w:r w:rsidRPr="00F92E96">
              <w:rPr>
                <w:rFonts w:ascii="Times New Roman" w:eastAsia="Times New Roman" w:hAnsi="Times New Roman" w:cs="Times New Roman"/>
                <w:lang w:eastAsia="ru-RU"/>
              </w:rPr>
              <w:t>495 787 21 56</w:t>
            </w:r>
          </w:p>
          <w:p w14:paraId="2BEF7774" w14:textId="77777777" w:rsidR="00F92E96" w:rsidRPr="00F92E96" w:rsidRDefault="00F92E96" w:rsidP="00F92E96">
            <w:pPr>
              <w:spacing w:after="0" w:line="240" w:lineRule="auto"/>
              <w:rPr>
                <w:rFonts w:ascii="Times New Roman" w:eastAsia="Times New Roman" w:hAnsi="Times New Roman" w:cs="Times New Roman"/>
                <w:lang w:val="fr-CH" w:eastAsia="ru-RU"/>
              </w:rPr>
            </w:pPr>
            <w:r w:rsidRPr="00F92E96">
              <w:rPr>
                <w:rFonts w:ascii="Times New Roman" w:eastAsia="Times New Roman" w:hAnsi="Times New Roman" w:cs="Times New Roman"/>
                <w:lang w:val="fr-CH" w:eastAsia="ru-RU"/>
              </w:rPr>
              <w:t>Fax: + 7 495 787 77 63</w:t>
            </w:r>
          </w:p>
          <w:p w14:paraId="1CC666CC" w14:textId="77777777" w:rsidR="00F92E96" w:rsidRPr="00F92E96" w:rsidRDefault="00F92E96" w:rsidP="00F92E96">
            <w:pPr>
              <w:spacing w:after="0" w:line="240" w:lineRule="auto"/>
              <w:rPr>
                <w:rFonts w:ascii="Times New Roman" w:eastAsia="Times New Roman" w:hAnsi="Times New Roman" w:cs="Times New Roman"/>
                <w:lang w:val="fr-FR" w:eastAsia="ru-RU"/>
              </w:rPr>
            </w:pPr>
            <w:r w:rsidRPr="00F92E96">
              <w:rPr>
                <w:rFonts w:ascii="Times New Roman" w:eastAsia="Times New Roman" w:hAnsi="Times New Roman" w:cs="Times New Roman"/>
                <w:lang w:val="fr-FR" w:eastAsia="ru-RU"/>
              </w:rPr>
              <w:t>E-mail: Vladimir.Moshkalo@unep.org</w:t>
            </w:r>
          </w:p>
        </w:tc>
      </w:tr>
      <w:tr w:rsidR="00F92E96" w:rsidRPr="00F92E96" w14:paraId="4564CDEA" w14:textId="77777777" w:rsidTr="00F92E96">
        <w:tc>
          <w:tcPr>
            <w:tcW w:w="5104" w:type="dxa"/>
            <w:shd w:val="clear" w:color="auto" w:fill="CCFFFF"/>
          </w:tcPr>
          <w:p w14:paraId="145AEE91" w14:textId="77777777" w:rsidR="00F92E96" w:rsidRPr="00F92E96" w:rsidRDefault="00F92E96" w:rsidP="00F92E96">
            <w:pPr>
              <w:spacing w:before="40" w:after="80" w:line="240" w:lineRule="auto"/>
              <w:jc w:val="center"/>
              <w:rPr>
                <w:rFonts w:ascii="Times New Roman" w:eastAsia="Times New Roman" w:hAnsi="Times New Roman" w:cs="Times New Roman"/>
                <w:b/>
                <w:lang w:val="ru-RU" w:eastAsia="ru-RU"/>
              </w:rPr>
            </w:pPr>
            <w:r w:rsidRPr="00F92E96">
              <w:rPr>
                <w:rFonts w:ascii="Times New Roman" w:eastAsia="Times New Roman" w:hAnsi="Times New Roman" w:cs="Times New Roman"/>
                <w:b/>
                <w:lang w:val="ru-RU" w:eastAsia="ru-RU"/>
              </w:rPr>
              <w:t>Переводчики</w:t>
            </w:r>
          </w:p>
        </w:tc>
        <w:tc>
          <w:tcPr>
            <w:tcW w:w="4819" w:type="dxa"/>
            <w:shd w:val="clear" w:color="auto" w:fill="CCFFFF"/>
          </w:tcPr>
          <w:p w14:paraId="7F7EFAB4" w14:textId="77777777" w:rsidR="00F92E96" w:rsidRPr="00F92E96" w:rsidRDefault="00F92E96" w:rsidP="00F92E96">
            <w:pPr>
              <w:spacing w:before="40" w:after="80" w:line="240" w:lineRule="auto"/>
              <w:jc w:val="center"/>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Interpreters</w:t>
            </w:r>
          </w:p>
        </w:tc>
      </w:tr>
      <w:tr w:rsidR="00F92E96" w:rsidRPr="00F92E96" w14:paraId="21467FA3" w14:textId="77777777" w:rsidTr="00F92E96">
        <w:tc>
          <w:tcPr>
            <w:tcW w:w="5104" w:type="dxa"/>
            <w:shd w:val="clear" w:color="auto" w:fill="auto"/>
          </w:tcPr>
          <w:p w14:paraId="473C7408" w14:textId="1EF891F3" w:rsidR="00F92E96" w:rsidRPr="00F92E96" w:rsidRDefault="00F92E96" w:rsidP="00F92E96">
            <w:pPr>
              <w:spacing w:before="60" w:after="60" w:line="240" w:lineRule="auto"/>
              <w:rPr>
                <w:rFonts w:ascii="Times New Roman" w:eastAsia="Times New Roman" w:hAnsi="Times New Roman" w:cs="Times New Roman"/>
                <w:lang w:val="ru-RU" w:eastAsia="ru-RU"/>
              </w:rPr>
            </w:pPr>
            <w:r w:rsidRPr="00C30FCC">
              <w:rPr>
                <w:rFonts w:ascii="Times New Roman" w:eastAsia="Times New Roman" w:hAnsi="Times New Roman" w:cs="Times New Roman"/>
                <w:b/>
                <w:bCs/>
                <w:lang w:val="ru-RU" w:eastAsia="ru-RU"/>
              </w:rPr>
              <w:t>г-жа</w:t>
            </w:r>
            <w:r w:rsidRPr="00F92E96">
              <w:rPr>
                <w:rFonts w:ascii="Times New Roman" w:eastAsia="Times New Roman" w:hAnsi="Times New Roman" w:cs="Times New Roman"/>
                <w:lang w:val="ru-RU" w:eastAsia="ru-RU"/>
              </w:rPr>
              <w:t xml:space="preserve"> </w:t>
            </w:r>
            <w:r w:rsidR="00C30FCC" w:rsidRPr="00F92E96">
              <w:rPr>
                <w:rFonts w:ascii="Times New Roman" w:eastAsia="Times New Roman" w:hAnsi="Times New Roman" w:cs="Times New Roman"/>
                <w:b/>
                <w:lang w:val="ru-RU" w:eastAsia="ru-RU"/>
              </w:rPr>
              <w:t>Любовь Богословская</w:t>
            </w:r>
            <w:r w:rsidRPr="00F92E96">
              <w:rPr>
                <w:rFonts w:ascii="Times New Roman" w:eastAsia="Times New Roman" w:hAnsi="Times New Roman" w:cs="Times New Roman"/>
                <w:lang w:val="ru-RU" w:eastAsia="ru-RU"/>
              </w:rPr>
              <w:t xml:space="preserve"> </w:t>
            </w:r>
          </w:p>
        </w:tc>
        <w:tc>
          <w:tcPr>
            <w:tcW w:w="4819" w:type="dxa"/>
            <w:shd w:val="clear" w:color="auto" w:fill="auto"/>
          </w:tcPr>
          <w:p w14:paraId="753C3191" w14:textId="77777777" w:rsidR="00F92E96" w:rsidRPr="00F92E96" w:rsidRDefault="00F92E96" w:rsidP="00F92E96">
            <w:pPr>
              <w:spacing w:before="60" w:after="6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val="ru-RU" w:eastAsia="ru-RU"/>
              </w:rPr>
              <w:t xml:space="preserve">Ms. </w:t>
            </w:r>
            <w:r w:rsidRPr="00F92E96">
              <w:rPr>
                <w:rFonts w:ascii="Times New Roman" w:eastAsia="Times New Roman" w:hAnsi="Times New Roman" w:cs="Times New Roman"/>
                <w:b/>
                <w:lang w:eastAsia="ru-RU"/>
              </w:rPr>
              <w:t xml:space="preserve"> </w:t>
            </w:r>
            <w:proofErr w:type="spellStart"/>
            <w:r w:rsidRPr="00F92E96">
              <w:rPr>
                <w:rFonts w:ascii="Times New Roman" w:eastAsia="Times New Roman" w:hAnsi="Times New Roman" w:cs="Times New Roman"/>
                <w:b/>
                <w:lang w:eastAsia="ru-RU"/>
              </w:rPr>
              <w:t>Lyubov</w:t>
            </w:r>
            <w:proofErr w:type="spellEnd"/>
            <w:r w:rsidRPr="00F92E96">
              <w:rPr>
                <w:rFonts w:ascii="Times New Roman" w:eastAsia="Times New Roman" w:hAnsi="Times New Roman" w:cs="Times New Roman"/>
                <w:b/>
                <w:lang w:eastAsia="ru-RU"/>
              </w:rPr>
              <w:t xml:space="preserve"> </w:t>
            </w:r>
            <w:proofErr w:type="spellStart"/>
            <w:r w:rsidRPr="00F92E96">
              <w:rPr>
                <w:rFonts w:ascii="Times New Roman" w:eastAsia="Times New Roman" w:hAnsi="Times New Roman" w:cs="Times New Roman"/>
                <w:b/>
                <w:lang w:eastAsia="ru-RU"/>
              </w:rPr>
              <w:t>Bogoslovskaya</w:t>
            </w:r>
            <w:proofErr w:type="spellEnd"/>
          </w:p>
        </w:tc>
      </w:tr>
      <w:tr w:rsidR="00F92E96" w:rsidRPr="00F92E96" w14:paraId="24A49E95" w14:textId="77777777" w:rsidTr="00F92E96">
        <w:tc>
          <w:tcPr>
            <w:tcW w:w="5104" w:type="dxa"/>
            <w:shd w:val="clear" w:color="auto" w:fill="auto"/>
          </w:tcPr>
          <w:p w14:paraId="289B62B6" w14:textId="19686605" w:rsidR="00F92E96" w:rsidRPr="00F92E96" w:rsidRDefault="00F92E96" w:rsidP="00F92E96">
            <w:pPr>
              <w:spacing w:before="60" w:after="60" w:line="240" w:lineRule="auto"/>
              <w:rPr>
                <w:rFonts w:ascii="Times New Roman" w:eastAsia="Times New Roman" w:hAnsi="Times New Roman" w:cs="Times New Roman"/>
                <w:lang w:val="ru-RU" w:eastAsia="ru-RU"/>
              </w:rPr>
            </w:pPr>
            <w:r w:rsidRPr="00F92E96">
              <w:rPr>
                <w:rFonts w:ascii="Times New Roman" w:eastAsia="Times New Roman" w:hAnsi="Times New Roman" w:cs="Times New Roman"/>
                <w:b/>
                <w:lang w:val="ru-RU" w:eastAsia="ru-RU"/>
              </w:rPr>
              <w:t>г-</w:t>
            </w:r>
            <w:r w:rsidR="00C30FCC" w:rsidRPr="00F92E96">
              <w:rPr>
                <w:rFonts w:ascii="Times New Roman" w:eastAsia="Times New Roman" w:hAnsi="Times New Roman" w:cs="Times New Roman"/>
                <w:b/>
                <w:lang w:val="ru-RU" w:eastAsia="ru-RU"/>
              </w:rPr>
              <w:t xml:space="preserve">н </w:t>
            </w:r>
            <w:proofErr w:type="spellStart"/>
            <w:r w:rsidR="00C30FCC" w:rsidRPr="00F92E96">
              <w:rPr>
                <w:rFonts w:ascii="Times New Roman" w:eastAsia="Times New Roman" w:hAnsi="Times New Roman" w:cs="Times New Roman"/>
                <w:b/>
                <w:lang w:eastAsia="ru-RU"/>
              </w:rPr>
              <w:t>Константин</w:t>
            </w:r>
            <w:proofErr w:type="spellEnd"/>
            <w:r w:rsidRPr="00F92E96">
              <w:rPr>
                <w:rFonts w:ascii="Times New Roman" w:eastAsia="Times New Roman" w:hAnsi="Times New Roman" w:cs="Times New Roman"/>
                <w:b/>
                <w:lang w:val="ru-RU" w:eastAsia="ru-RU"/>
              </w:rPr>
              <w:t xml:space="preserve"> Корсаков</w:t>
            </w:r>
          </w:p>
        </w:tc>
        <w:tc>
          <w:tcPr>
            <w:tcW w:w="4819" w:type="dxa"/>
            <w:shd w:val="clear" w:color="auto" w:fill="auto"/>
          </w:tcPr>
          <w:p w14:paraId="6C26B96E" w14:textId="77777777" w:rsidR="00F92E96" w:rsidRPr="00F92E96" w:rsidRDefault="00F92E96" w:rsidP="00F92E96">
            <w:pPr>
              <w:spacing w:before="60" w:after="60" w:line="240" w:lineRule="auto"/>
              <w:rPr>
                <w:rFonts w:ascii="Times New Roman" w:eastAsia="Times New Roman" w:hAnsi="Times New Roman" w:cs="Times New Roman"/>
                <w:b/>
                <w:lang w:eastAsia="ru-RU"/>
              </w:rPr>
            </w:pPr>
            <w:r w:rsidRPr="00F92E96">
              <w:rPr>
                <w:rFonts w:ascii="Times New Roman" w:eastAsia="Times New Roman" w:hAnsi="Times New Roman" w:cs="Times New Roman"/>
                <w:b/>
                <w:lang w:eastAsia="ru-RU"/>
              </w:rPr>
              <w:t>Mr. Konstantin Korsakov</w:t>
            </w:r>
          </w:p>
        </w:tc>
      </w:tr>
    </w:tbl>
    <w:p w14:paraId="33BAD064" w14:textId="70C11E16" w:rsidR="00F92E96" w:rsidRPr="00F92E96" w:rsidRDefault="00F92E96" w:rsidP="00F92E96">
      <w:pPr>
        <w:spacing w:after="0" w:line="240" w:lineRule="auto"/>
        <w:rPr>
          <w:rFonts w:ascii="Times New Roman" w:eastAsia="Times New Roman" w:hAnsi="Times New Roman" w:cs="Times New Roman"/>
          <w:lang w:val="ru-RU" w:eastAsia="ru-RU"/>
        </w:rPr>
      </w:pPr>
    </w:p>
    <w:p w14:paraId="36ADB3A5" w14:textId="77777777" w:rsidR="00F92E96" w:rsidRPr="00F92E96" w:rsidRDefault="00F92E96" w:rsidP="00F92E96">
      <w:pPr>
        <w:spacing w:after="0" w:line="240" w:lineRule="auto"/>
        <w:rPr>
          <w:rFonts w:ascii="Times New Roman" w:eastAsia="Times New Roman" w:hAnsi="Times New Roman" w:cs="Times New Roman"/>
          <w:lang w:eastAsia="ru-RU"/>
        </w:rPr>
      </w:pPr>
    </w:p>
    <w:p w14:paraId="40D18042" w14:textId="77777777" w:rsidR="00F92E96" w:rsidRPr="00F92E96" w:rsidRDefault="00F92E96" w:rsidP="00F92E96">
      <w:pPr>
        <w:spacing w:after="0" w:line="240" w:lineRule="auto"/>
        <w:rPr>
          <w:rFonts w:ascii="Times New Roman" w:eastAsia="Times New Roman" w:hAnsi="Times New Roman" w:cs="Times New Roman"/>
          <w:lang w:val="ru-RU" w:eastAsia="ru-RU"/>
        </w:rPr>
      </w:pPr>
    </w:p>
    <w:p w14:paraId="27C79DD7" w14:textId="77777777" w:rsidR="00F92E96" w:rsidRPr="00BA75DB" w:rsidRDefault="00F92E96" w:rsidP="00F92E96">
      <w:pPr>
        <w:ind w:right="110"/>
        <w:jc w:val="right"/>
      </w:pPr>
    </w:p>
    <w:sectPr w:rsidR="00F92E96" w:rsidRPr="00BA75DB" w:rsidSect="00BA75DB">
      <w:headerReference w:type="default" r:id="rId17"/>
      <w:head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D14C" w14:textId="77777777" w:rsidR="00BD1342" w:rsidRDefault="00BD1342" w:rsidP="00BA75DB">
      <w:pPr>
        <w:spacing w:after="0" w:line="240" w:lineRule="auto"/>
      </w:pPr>
      <w:r>
        <w:separator/>
      </w:r>
    </w:p>
  </w:endnote>
  <w:endnote w:type="continuationSeparator" w:id="0">
    <w:p w14:paraId="018693DA" w14:textId="77777777" w:rsidR="00BD1342" w:rsidRDefault="00BD1342" w:rsidP="00BA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7F33" w14:textId="77777777" w:rsidR="00BD1342" w:rsidRDefault="00BD1342" w:rsidP="00BA75DB">
      <w:pPr>
        <w:spacing w:after="0" w:line="240" w:lineRule="auto"/>
      </w:pPr>
      <w:r>
        <w:separator/>
      </w:r>
    </w:p>
  </w:footnote>
  <w:footnote w:type="continuationSeparator" w:id="0">
    <w:p w14:paraId="4C0F3678" w14:textId="77777777" w:rsidR="00BD1342" w:rsidRDefault="00BD1342" w:rsidP="00BA7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170" w14:textId="56407A6B" w:rsidR="00093FE9" w:rsidRPr="00361E30" w:rsidRDefault="00093FE9" w:rsidP="00093FE9">
    <w:pPr>
      <w:pStyle w:val="Header"/>
      <w:rPr>
        <w:rFonts w:ascii="Roboto" w:hAnsi="Roboto"/>
        <w:b/>
        <w:sz w:val="20"/>
        <w:szCs w:val="20"/>
      </w:rPr>
    </w:pPr>
    <w:r>
      <w:rPr>
        <w:rFonts w:ascii="Roboto" w:hAnsi="Roboto"/>
        <w:b/>
        <w:sz w:val="20"/>
        <w:szCs w:val="20"/>
      </w:rPr>
      <w:t>TC/COP6/Info</w:t>
    </w:r>
    <w:r w:rsidR="00CB206E">
      <w:rPr>
        <w:rFonts w:ascii="Roboto" w:hAnsi="Roboto"/>
        <w:b/>
        <w:sz w:val="20"/>
        <w:szCs w:val="20"/>
      </w:rPr>
      <w:t>4</w:t>
    </w:r>
    <w:r w:rsidRPr="00361E30">
      <w:rPr>
        <w:rFonts w:ascii="Roboto" w:hAnsi="Roboto"/>
        <w:b/>
        <w:sz w:val="20"/>
        <w:szCs w:val="20"/>
      </w:rPr>
      <w:tab/>
    </w:r>
    <w:r w:rsidRPr="00361E30">
      <w:rPr>
        <w:rFonts w:ascii="Roboto" w:hAnsi="Roboto"/>
        <w:b/>
        <w:sz w:val="20"/>
        <w:szCs w:val="20"/>
      </w:rPr>
      <w:tab/>
    </w:r>
    <w:r w:rsidRPr="00361E30">
      <w:rPr>
        <w:rFonts w:ascii="Roboto" w:hAnsi="Roboto"/>
        <w:sz w:val="20"/>
        <w:szCs w:val="20"/>
      </w:rPr>
      <w:fldChar w:fldCharType="begin"/>
    </w:r>
    <w:r w:rsidRPr="00361E30">
      <w:rPr>
        <w:rFonts w:ascii="Roboto" w:hAnsi="Roboto"/>
        <w:sz w:val="20"/>
        <w:szCs w:val="20"/>
      </w:rPr>
      <w:instrText xml:space="preserve"> PAGE </w:instrText>
    </w:r>
    <w:r w:rsidRPr="00361E30">
      <w:rPr>
        <w:rFonts w:ascii="Roboto" w:hAnsi="Roboto"/>
        <w:sz w:val="20"/>
        <w:szCs w:val="20"/>
      </w:rPr>
      <w:fldChar w:fldCharType="separate"/>
    </w:r>
    <w:r>
      <w:rPr>
        <w:rFonts w:ascii="Roboto" w:hAnsi="Roboto"/>
        <w:sz w:val="20"/>
        <w:szCs w:val="20"/>
      </w:rPr>
      <w:t>2</w:t>
    </w:r>
    <w:r w:rsidRPr="00361E30">
      <w:rPr>
        <w:rFonts w:ascii="Roboto" w:hAnsi="Roboto"/>
        <w:sz w:val="20"/>
        <w:szCs w:val="20"/>
      </w:rPr>
      <w:fldChar w:fldCharType="end"/>
    </w:r>
  </w:p>
  <w:p w14:paraId="70DE1661" w14:textId="77777777" w:rsidR="00093FE9" w:rsidRPr="00361E30" w:rsidRDefault="00093FE9" w:rsidP="00093FE9">
    <w:pPr>
      <w:pStyle w:val="Header"/>
      <w:rPr>
        <w:rFonts w:ascii="Roboto" w:hAnsi="Roboto"/>
        <w:sz w:val="20"/>
        <w:szCs w:val="20"/>
      </w:rPr>
    </w:pPr>
  </w:p>
  <w:p w14:paraId="5CE72BA5" w14:textId="2C8EEACD" w:rsidR="00093FE9" w:rsidRDefault="0009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CB206E" w:rsidRPr="00CB206E" w14:paraId="038F3A37" w14:textId="77777777" w:rsidTr="00110123">
      <w:tc>
        <w:tcPr>
          <w:tcW w:w="6487" w:type="dxa"/>
          <w:tcBorders>
            <w:top w:val="nil"/>
            <w:left w:val="nil"/>
            <w:bottom w:val="nil"/>
            <w:right w:val="nil"/>
          </w:tcBorders>
        </w:tcPr>
        <w:p w14:paraId="1CFC5179" w14:textId="77777777" w:rsidR="00CB206E" w:rsidRPr="00CB206E" w:rsidRDefault="00CB206E" w:rsidP="00CB206E">
          <w:pPr>
            <w:tabs>
              <w:tab w:val="center" w:pos="4320"/>
              <w:tab w:val="right" w:pos="8640"/>
            </w:tabs>
            <w:spacing w:after="0" w:line="240" w:lineRule="auto"/>
            <w:rPr>
              <w:rFonts w:ascii="Roboto" w:eastAsia="PMingLiU" w:hAnsi="Roboto" w:cs="Times New Roman"/>
              <w:sz w:val="20"/>
              <w:szCs w:val="20"/>
              <w:lang w:eastAsia="zh-TW"/>
            </w:rPr>
          </w:pPr>
        </w:p>
      </w:tc>
      <w:tc>
        <w:tcPr>
          <w:tcW w:w="2126" w:type="dxa"/>
          <w:tcBorders>
            <w:top w:val="nil"/>
            <w:left w:val="nil"/>
            <w:bottom w:val="nil"/>
            <w:right w:val="nil"/>
          </w:tcBorders>
        </w:tcPr>
        <w:p w14:paraId="16CE4DE6" w14:textId="77777777" w:rsidR="00CB206E" w:rsidRPr="00CB206E" w:rsidRDefault="00CB206E" w:rsidP="00CB206E">
          <w:pPr>
            <w:tabs>
              <w:tab w:val="center" w:pos="4320"/>
              <w:tab w:val="right" w:pos="8640"/>
            </w:tabs>
            <w:spacing w:after="0" w:line="240" w:lineRule="auto"/>
            <w:jc w:val="right"/>
            <w:rPr>
              <w:rFonts w:ascii="Roboto" w:eastAsia="PMingLiU" w:hAnsi="Roboto" w:cs="Times New Roman"/>
              <w:b/>
              <w:bCs/>
              <w:sz w:val="20"/>
              <w:szCs w:val="20"/>
              <w:lang w:eastAsia="zh-TW"/>
            </w:rPr>
          </w:pPr>
          <w:r w:rsidRPr="00CB206E">
            <w:rPr>
              <w:rFonts w:ascii="Roboto" w:eastAsia="PMingLiU" w:hAnsi="Roboto" w:cs="Times New Roman"/>
              <w:b/>
              <w:bCs/>
              <w:sz w:val="20"/>
              <w:szCs w:val="20"/>
              <w:lang w:eastAsia="zh-TW"/>
            </w:rPr>
            <w:t>TC</w:t>
          </w:r>
        </w:p>
      </w:tc>
    </w:tr>
    <w:tr w:rsidR="00CB206E" w:rsidRPr="00CB206E" w14:paraId="1EF3EBC7" w14:textId="77777777" w:rsidTr="00110123">
      <w:tc>
        <w:tcPr>
          <w:tcW w:w="6487" w:type="dxa"/>
          <w:tcBorders>
            <w:top w:val="nil"/>
            <w:left w:val="nil"/>
            <w:bottom w:val="single" w:sz="2" w:space="0" w:color="auto"/>
            <w:right w:val="nil"/>
          </w:tcBorders>
        </w:tcPr>
        <w:p w14:paraId="28B8F24D" w14:textId="77777777" w:rsidR="00CB206E" w:rsidRPr="00CB206E" w:rsidRDefault="00CB206E" w:rsidP="00CB206E">
          <w:pPr>
            <w:tabs>
              <w:tab w:val="center" w:pos="4320"/>
              <w:tab w:val="right" w:pos="8640"/>
            </w:tabs>
            <w:spacing w:after="0" w:line="240" w:lineRule="auto"/>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5A342ECA" w14:textId="5D38497C" w:rsidR="00CB206E" w:rsidRPr="00CB206E" w:rsidRDefault="00CB206E" w:rsidP="00CB206E">
          <w:pPr>
            <w:tabs>
              <w:tab w:val="center" w:pos="4320"/>
              <w:tab w:val="right" w:pos="8640"/>
            </w:tabs>
            <w:spacing w:after="0" w:line="240" w:lineRule="auto"/>
            <w:jc w:val="right"/>
            <w:rPr>
              <w:rFonts w:ascii="Roboto" w:eastAsia="PMingLiU" w:hAnsi="Roboto" w:cs="Times New Roman"/>
              <w:sz w:val="20"/>
              <w:szCs w:val="20"/>
              <w:lang w:eastAsia="zh-TW"/>
            </w:rPr>
          </w:pPr>
          <w:r w:rsidRPr="00CB206E">
            <w:rPr>
              <w:rFonts w:ascii="Roboto" w:eastAsia="PMingLiU" w:hAnsi="Roboto" w:cs="Times New Roman"/>
              <w:sz w:val="20"/>
              <w:szCs w:val="20"/>
              <w:lang w:eastAsia="zh-TW"/>
            </w:rPr>
            <w:t>TC/COP6/</w:t>
          </w:r>
          <w:r>
            <w:rPr>
              <w:rFonts w:ascii="Roboto" w:eastAsia="PMingLiU" w:hAnsi="Roboto" w:cs="Times New Roman"/>
              <w:sz w:val="20"/>
              <w:szCs w:val="20"/>
              <w:lang w:eastAsia="zh-TW"/>
            </w:rPr>
            <w:t>Info4</w:t>
          </w:r>
        </w:p>
      </w:tc>
    </w:tr>
    <w:tr w:rsidR="00CB206E" w:rsidRPr="00CB206E" w14:paraId="479D68F6" w14:textId="77777777" w:rsidTr="00110123">
      <w:trPr>
        <w:trHeight w:val="1905"/>
      </w:trPr>
      <w:tc>
        <w:tcPr>
          <w:tcW w:w="6487" w:type="dxa"/>
          <w:tcBorders>
            <w:top w:val="single" w:sz="2" w:space="0" w:color="auto"/>
            <w:left w:val="nil"/>
            <w:bottom w:val="single" w:sz="18" w:space="0" w:color="auto"/>
            <w:right w:val="nil"/>
          </w:tcBorders>
        </w:tcPr>
        <w:p w14:paraId="0EA8F675" w14:textId="77777777" w:rsidR="00CB206E" w:rsidRPr="00CB206E" w:rsidRDefault="00CB206E" w:rsidP="00CB206E">
          <w:pPr>
            <w:tabs>
              <w:tab w:val="left" w:pos="993"/>
              <w:tab w:val="left" w:pos="1985"/>
              <w:tab w:val="left" w:pos="2977"/>
              <w:tab w:val="left" w:pos="3969"/>
            </w:tabs>
            <w:spacing w:after="0" w:line="240" w:lineRule="auto"/>
            <w:rPr>
              <w:rFonts w:ascii="Roboto" w:eastAsia="PMingLiU" w:hAnsi="Roboto" w:cs="Times New Roman"/>
              <w:color w:val="000000"/>
              <w:sz w:val="20"/>
              <w:szCs w:val="20"/>
              <w:lang w:eastAsia="zh-TW"/>
            </w:rPr>
          </w:pPr>
          <w:bookmarkStart w:id="34" w:name="_Hlk114094135"/>
        </w:p>
        <w:p w14:paraId="03038CB9" w14:textId="77777777" w:rsidR="00CB206E" w:rsidRPr="00CB206E" w:rsidRDefault="00CB206E" w:rsidP="00CB206E">
          <w:pPr>
            <w:spacing w:after="0" w:line="240" w:lineRule="auto"/>
            <w:rPr>
              <w:rFonts w:ascii="Roboto" w:eastAsia="PMingLiU" w:hAnsi="Roboto" w:cs="Times New Roman"/>
              <w:sz w:val="20"/>
              <w:szCs w:val="20"/>
              <w:lang w:eastAsia="zh-TW"/>
            </w:rPr>
          </w:pPr>
          <w:r w:rsidRPr="00CB206E">
            <w:rPr>
              <w:rFonts w:ascii="Times New Roman" w:eastAsia="Times New Roman" w:hAnsi="Times New Roman" w:cs="Times New Roman"/>
              <w:noProof/>
              <w:sz w:val="20"/>
              <w:szCs w:val="20"/>
              <w:lang w:val="en-GB" w:eastAsia="en-US"/>
            </w:rPr>
            <w:drawing>
              <wp:anchor distT="0" distB="0" distL="114300" distR="114300" simplePos="0" relativeHeight="251659264" behindDoc="1" locked="0" layoutInCell="1" allowOverlap="1" wp14:anchorId="27E11DCD" wp14:editId="02411698">
                <wp:simplePos x="0" y="0"/>
                <wp:positionH relativeFrom="margin">
                  <wp:posOffset>2349255</wp:posOffset>
                </wp:positionH>
                <wp:positionV relativeFrom="paragraph">
                  <wp:posOffset>7669</wp:posOffset>
                </wp:positionV>
                <wp:extent cx="851096" cy="921049"/>
                <wp:effectExtent l="0" t="0" r="635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096" cy="9210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A3ABF" w14:textId="77777777" w:rsidR="00CB206E" w:rsidRPr="00CB206E" w:rsidRDefault="00CB206E" w:rsidP="00CB206E">
          <w:pPr>
            <w:tabs>
              <w:tab w:val="left" w:pos="4065"/>
            </w:tabs>
            <w:spacing w:after="0" w:line="240" w:lineRule="auto"/>
            <w:rPr>
              <w:rFonts w:ascii="Roboto" w:eastAsia="Batang" w:hAnsi="Roboto" w:cs="Times New Roman"/>
              <w:b/>
              <w:bCs/>
              <w:sz w:val="20"/>
              <w:szCs w:val="20"/>
              <w:lang w:eastAsia="zh-TW"/>
            </w:rPr>
          </w:pPr>
          <w:r w:rsidRPr="00CB206E">
            <w:rPr>
              <w:rFonts w:ascii="Roboto" w:eastAsia="Batang" w:hAnsi="Roboto" w:cs="Times New Roman"/>
              <w:b/>
              <w:bCs/>
              <w:sz w:val="20"/>
              <w:szCs w:val="20"/>
              <w:lang w:eastAsia="zh-TW"/>
            </w:rPr>
            <w:t xml:space="preserve">Framework Convention </w:t>
          </w:r>
          <w:r w:rsidRPr="00CB206E">
            <w:rPr>
              <w:rFonts w:ascii="Roboto" w:eastAsia="Batang" w:hAnsi="Roboto" w:cs="Times New Roman"/>
              <w:b/>
              <w:bCs/>
              <w:sz w:val="20"/>
              <w:szCs w:val="20"/>
              <w:lang w:eastAsia="zh-TW"/>
            </w:rPr>
            <w:tab/>
          </w:r>
        </w:p>
        <w:p w14:paraId="66EC8B4D" w14:textId="77777777" w:rsidR="00CB206E" w:rsidRPr="00CB206E" w:rsidRDefault="00CB206E" w:rsidP="00CB206E">
          <w:pPr>
            <w:spacing w:after="0" w:line="240" w:lineRule="auto"/>
            <w:rPr>
              <w:rFonts w:ascii="Roboto" w:eastAsia="Batang" w:hAnsi="Roboto" w:cs="Times New Roman"/>
              <w:b/>
              <w:bCs/>
              <w:sz w:val="20"/>
              <w:szCs w:val="20"/>
              <w:lang w:eastAsia="zh-TW"/>
            </w:rPr>
          </w:pPr>
          <w:r w:rsidRPr="00CB206E">
            <w:rPr>
              <w:rFonts w:ascii="Roboto" w:eastAsia="Batang" w:hAnsi="Roboto" w:cs="Times New Roman"/>
              <w:b/>
              <w:bCs/>
              <w:sz w:val="20"/>
              <w:szCs w:val="20"/>
              <w:lang w:eastAsia="zh-TW"/>
            </w:rPr>
            <w:t xml:space="preserve">for the Protection of the Marine </w:t>
          </w:r>
        </w:p>
        <w:p w14:paraId="1BA8F89E" w14:textId="77777777" w:rsidR="00CB206E" w:rsidRPr="00CB206E" w:rsidRDefault="00CB206E" w:rsidP="00CB206E">
          <w:pPr>
            <w:spacing w:after="0" w:line="240" w:lineRule="auto"/>
            <w:rPr>
              <w:rFonts w:ascii="Roboto" w:eastAsia="Batang" w:hAnsi="Roboto" w:cs="Times New Roman"/>
              <w:b/>
              <w:bCs/>
              <w:sz w:val="20"/>
              <w:szCs w:val="20"/>
              <w:lang w:eastAsia="zh-TW"/>
            </w:rPr>
          </w:pPr>
          <w:r w:rsidRPr="00CB206E">
            <w:rPr>
              <w:rFonts w:ascii="Roboto" w:eastAsia="Batang" w:hAnsi="Roboto" w:cs="Times New Roman"/>
              <w:b/>
              <w:bCs/>
              <w:sz w:val="20"/>
              <w:szCs w:val="20"/>
              <w:lang w:eastAsia="zh-TW"/>
            </w:rPr>
            <w:t>Environment of the Caspian Sea</w:t>
          </w:r>
        </w:p>
        <w:p w14:paraId="3C56919A" w14:textId="77777777" w:rsidR="00CB206E" w:rsidRPr="00CB206E" w:rsidRDefault="00CB206E" w:rsidP="00CB206E">
          <w:pPr>
            <w:tabs>
              <w:tab w:val="center" w:pos="4320"/>
              <w:tab w:val="left" w:pos="6150"/>
              <w:tab w:val="right" w:pos="6980"/>
              <w:tab w:val="right" w:pos="8640"/>
            </w:tabs>
            <w:spacing w:after="0" w:line="240" w:lineRule="auto"/>
            <w:rPr>
              <w:rFonts w:ascii="Roboto" w:eastAsia="PMingLiU" w:hAnsi="Roboto" w:cs="Times New Roman"/>
              <w:sz w:val="20"/>
              <w:szCs w:val="20"/>
              <w:lang w:eastAsia="zh-TW"/>
            </w:rPr>
          </w:pPr>
        </w:p>
      </w:tc>
      <w:tc>
        <w:tcPr>
          <w:tcW w:w="2126" w:type="dxa"/>
          <w:tcBorders>
            <w:top w:val="single" w:sz="4" w:space="0" w:color="auto"/>
            <w:left w:val="nil"/>
            <w:bottom w:val="single" w:sz="18" w:space="0" w:color="auto"/>
            <w:right w:val="nil"/>
          </w:tcBorders>
        </w:tcPr>
        <w:p w14:paraId="601C905E" w14:textId="77777777" w:rsidR="00CB206E" w:rsidRPr="00CB206E" w:rsidRDefault="00CB206E" w:rsidP="00CB206E">
          <w:pPr>
            <w:spacing w:after="0" w:line="240" w:lineRule="auto"/>
            <w:rPr>
              <w:rFonts w:ascii="Roboto" w:eastAsia="PMingLiU" w:hAnsi="Roboto" w:cs="Times New Roman"/>
              <w:sz w:val="20"/>
              <w:szCs w:val="20"/>
              <w:lang w:eastAsia="zh-TW"/>
            </w:rPr>
          </w:pPr>
        </w:p>
        <w:p w14:paraId="42DB54AB" w14:textId="77777777" w:rsidR="00CB206E" w:rsidRPr="00CB206E" w:rsidRDefault="00CB206E" w:rsidP="00CB206E">
          <w:pPr>
            <w:spacing w:after="0" w:line="240" w:lineRule="auto"/>
            <w:rPr>
              <w:rFonts w:ascii="Roboto" w:eastAsia="PMingLiU" w:hAnsi="Roboto" w:cs="Times New Roman"/>
              <w:sz w:val="20"/>
              <w:szCs w:val="20"/>
              <w:lang w:eastAsia="zh-TW"/>
            </w:rPr>
          </w:pPr>
        </w:p>
        <w:p w14:paraId="734BFAE3" w14:textId="77777777" w:rsidR="00CB206E" w:rsidRPr="00CB206E" w:rsidRDefault="00CB206E" w:rsidP="00CB206E">
          <w:pPr>
            <w:spacing w:after="0" w:line="240" w:lineRule="auto"/>
            <w:rPr>
              <w:rFonts w:ascii="Roboto" w:eastAsia="PMingLiU" w:hAnsi="Roboto" w:cs="Times New Roman"/>
              <w:sz w:val="20"/>
              <w:szCs w:val="20"/>
              <w:lang w:eastAsia="zh-TW"/>
            </w:rPr>
          </w:pPr>
          <w:r w:rsidRPr="00CB206E">
            <w:rPr>
              <w:rFonts w:ascii="Roboto" w:eastAsia="PMingLiU" w:hAnsi="Roboto" w:cs="Times New Roman"/>
              <w:sz w:val="20"/>
              <w:szCs w:val="20"/>
              <w:lang w:eastAsia="zh-TW"/>
            </w:rPr>
            <w:t>Distr.: General</w:t>
          </w:r>
        </w:p>
        <w:p w14:paraId="44E4BD57" w14:textId="220FB476" w:rsidR="00CB206E" w:rsidRPr="00CB206E" w:rsidRDefault="00407499" w:rsidP="00CB206E">
          <w:pPr>
            <w:tabs>
              <w:tab w:val="right" w:pos="1910"/>
            </w:tabs>
            <w:spacing w:after="0" w:line="240" w:lineRule="auto"/>
            <w:rPr>
              <w:rFonts w:ascii="Roboto" w:eastAsia="PMingLiU" w:hAnsi="Roboto" w:cs="Times New Roman"/>
              <w:sz w:val="20"/>
              <w:szCs w:val="20"/>
              <w:lang w:eastAsia="zh-TW"/>
            </w:rPr>
          </w:pPr>
          <w:r>
            <w:rPr>
              <w:rFonts w:ascii="Roboto" w:eastAsia="PMingLiU" w:hAnsi="Roboto" w:cs="Times New Roman"/>
              <w:sz w:val="20"/>
              <w:szCs w:val="20"/>
              <w:lang w:eastAsia="zh-TW"/>
            </w:rPr>
            <w:t>October</w:t>
          </w:r>
          <w:r w:rsidR="00CB206E" w:rsidRPr="00CB206E">
            <w:rPr>
              <w:rFonts w:ascii="Roboto" w:eastAsia="PMingLiU" w:hAnsi="Roboto" w:cs="Times New Roman"/>
              <w:sz w:val="20"/>
              <w:szCs w:val="20"/>
              <w:lang w:eastAsia="zh-TW"/>
            </w:rPr>
            <w:t xml:space="preserve"> 2022</w:t>
          </w:r>
          <w:r w:rsidR="00CB206E" w:rsidRPr="00CB206E">
            <w:rPr>
              <w:rFonts w:ascii="Roboto" w:eastAsia="PMingLiU" w:hAnsi="Roboto" w:cs="Times New Roman"/>
              <w:sz w:val="20"/>
              <w:szCs w:val="20"/>
              <w:lang w:eastAsia="zh-TW"/>
            </w:rPr>
            <w:tab/>
          </w:r>
        </w:p>
        <w:p w14:paraId="16409B95" w14:textId="77777777" w:rsidR="00CB206E" w:rsidRPr="00CB206E" w:rsidRDefault="00CB206E" w:rsidP="00CB206E">
          <w:pPr>
            <w:spacing w:after="0" w:line="240" w:lineRule="auto"/>
            <w:rPr>
              <w:rFonts w:ascii="Roboto" w:eastAsia="PMingLiU" w:hAnsi="Roboto" w:cs="Times New Roman"/>
              <w:sz w:val="20"/>
              <w:szCs w:val="20"/>
              <w:lang w:eastAsia="zh-TW"/>
            </w:rPr>
          </w:pPr>
          <w:r w:rsidRPr="00CB206E">
            <w:rPr>
              <w:rFonts w:ascii="Roboto" w:eastAsia="PMingLiU" w:hAnsi="Roboto" w:cs="Times New Roman"/>
              <w:sz w:val="20"/>
              <w:szCs w:val="20"/>
              <w:lang w:eastAsia="zh-TW"/>
            </w:rPr>
            <w:t>Original: English</w:t>
          </w:r>
        </w:p>
      </w:tc>
    </w:tr>
  </w:tbl>
  <w:p w14:paraId="7CD08A4B" w14:textId="77777777" w:rsidR="00CB206E" w:rsidRPr="00CB206E" w:rsidRDefault="00CB206E" w:rsidP="00CB206E">
    <w:pPr>
      <w:spacing w:after="0" w:line="240" w:lineRule="auto"/>
      <w:rPr>
        <w:rFonts w:ascii="Roboto" w:eastAsia="PMingLiU" w:hAnsi="Roboto" w:cs="Times New Roman"/>
        <w:sz w:val="20"/>
        <w:szCs w:val="20"/>
        <w:lang w:eastAsia="zh-TW"/>
      </w:rPr>
    </w:pPr>
  </w:p>
  <w:p w14:paraId="675652C9" w14:textId="77777777" w:rsidR="00CB206E" w:rsidRPr="00CB206E" w:rsidRDefault="00CB206E" w:rsidP="00CB206E">
    <w:pPr>
      <w:spacing w:after="0" w:line="240" w:lineRule="auto"/>
      <w:rPr>
        <w:rFonts w:ascii="Roboto" w:eastAsia="PMingLiU" w:hAnsi="Roboto" w:cs="Times New Roman"/>
        <w:b/>
        <w:bCs/>
        <w:sz w:val="20"/>
        <w:szCs w:val="20"/>
        <w:lang w:eastAsia="zh-TW"/>
      </w:rPr>
    </w:pPr>
    <w:r w:rsidRPr="00CB206E">
      <w:rPr>
        <w:rFonts w:ascii="Roboto" w:eastAsia="PMingLiU" w:hAnsi="Roboto" w:cs="Times New Roman"/>
        <w:b/>
        <w:bCs/>
        <w:sz w:val="20"/>
        <w:szCs w:val="20"/>
        <w:lang w:eastAsia="zh-TW"/>
      </w:rPr>
      <w:t>CONFERENCE OF THE PARTIES</w:t>
    </w:r>
  </w:p>
  <w:p w14:paraId="75B2C674" w14:textId="77777777" w:rsidR="00CB206E" w:rsidRPr="00CB206E" w:rsidRDefault="00CB206E" w:rsidP="00CB206E">
    <w:pPr>
      <w:spacing w:after="0" w:line="240" w:lineRule="auto"/>
      <w:rPr>
        <w:rFonts w:ascii="Roboto" w:eastAsia="PMingLiU" w:hAnsi="Roboto" w:cs="Times New Roman"/>
        <w:b/>
        <w:bCs/>
        <w:sz w:val="20"/>
        <w:szCs w:val="20"/>
        <w:lang w:eastAsia="zh-TW"/>
      </w:rPr>
    </w:pPr>
    <w:r w:rsidRPr="00CB206E">
      <w:rPr>
        <w:rFonts w:ascii="Roboto" w:eastAsia="PMingLiU" w:hAnsi="Roboto" w:cs="Times New Roman"/>
        <w:b/>
        <w:bCs/>
        <w:sz w:val="20"/>
        <w:szCs w:val="20"/>
        <w:lang w:eastAsia="zh-TW"/>
      </w:rPr>
      <w:t xml:space="preserve">Sixth Meeting </w:t>
    </w:r>
  </w:p>
  <w:p w14:paraId="66743D62" w14:textId="77777777" w:rsidR="00CB206E" w:rsidRPr="00CB206E" w:rsidRDefault="00CB206E" w:rsidP="00CB206E">
    <w:pPr>
      <w:spacing w:after="0" w:line="240" w:lineRule="auto"/>
      <w:rPr>
        <w:rFonts w:ascii="Roboto" w:eastAsia="PMingLiU" w:hAnsi="Roboto" w:cs="Times New Roman"/>
        <w:b/>
        <w:bCs/>
        <w:sz w:val="20"/>
        <w:szCs w:val="20"/>
        <w:lang w:eastAsia="zh-TW"/>
      </w:rPr>
    </w:pPr>
    <w:r w:rsidRPr="00CB206E">
      <w:rPr>
        <w:rFonts w:ascii="Roboto" w:eastAsia="PMingLiU" w:hAnsi="Roboto" w:cs="Times New Roman"/>
        <w:b/>
        <w:bCs/>
        <w:sz w:val="20"/>
        <w:szCs w:val="20"/>
        <w:lang w:eastAsia="zh-TW"/>
      </w:rPr>
      <w:t>19-21 October 2022, Baku, Azerbaijan</w:t>
    </w:r>
    <w:bookmarkEnd w:id="34"/>
    <w:r w:rsidRPr="00CB206E">
      <w:rPr>
        <w:rFonts w:ascii="Roboto" w:eastAsia="PMingLiU" w:hAnsi="Roboto" w:cs="Times New Roman"/>
        <w:b/>
        <w:bCs/>
        <w:sz w:val="20"/>
        <w:szCs w:val="20"/>
        <w:lang w:eastAsia="zh-TW"/>
      </w:rPr>
      <w:t xml:space="preserve"> </w:t>
    </w:r>
  </w:p>
  <w:p w14:paraId="1463D283" w14:textId="77777777" w:rsidR="00CB206E" w:rsidRPr="00CB206E" w:rsidRDefault="00CB206E" w:rsidP="00CB206E">
    <w:pPr>
      <w:spacing w:after="0" w:line="240" w:lineRule="auto"/>
      <w:rPr>
        <w:rFonts w:ascii="Roboto" w:eastAsia="Times New Roman" w:hAnsi="Roboto" w:cs="Times New Roman"/>
        <w:b/>
        <w:bCs/>
        <w:sz w:val="20"/>
        <w:szCs w:val="20"/>
        <w:lang w:eastAsia="zh-TW"/>
      </w:rPr>
    </w:pPr>
  </w:p>
  <w:p w14:paraId="645B4313" w14:textId="77777777" w:rsidR="000E2EA1" w:rsidRPr="00CB206E" w:rsidRDefault="000E2EA1" w:rsidP="00CB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4E"/>
    <w:multiLevelType w:val="multilevel"/>
    <w:tmpl w:val="878EEE5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27"/>
        </w:tabs>
        <w:ind w:left="927" w:hanging="360"/>
      </w:pPr>
      <w:rPr>
        <w:rFonts w:cs="Times New Roman" w:hint="default"/>
        <w:b w:val="0"/>
        <w:bCs w:val="0"/>
      </w:rPr>
    </w:lvl>
    <w:lvl w:ilvl="2">
      <w:start w:val="1"/>
      <w:numFmt w:val="lowerRoman"/>
      <w:lvlText w:val="(%3)"/>
      <w:lvlJc w:val="left"/>
      <w:pPr>
        <w:tabs>
          <w:tab w:val="num" w:pos="1854"/>
        </w:tabs>
        <w:ind w:left="1494" w:hanging="360"/>
      </w:pPr>
      <w:rPr>
        <w:rFonts w:ascii="Times New Roman" w:hAnsi="Times New Roman" w:cs="Times New Roman" w:hint="default"/>
        <w:b w:val="0"/>
        <w:bCs/>
        <w:i w:val="0"/>
        <w:sz w:val="20"/>
      </w:rPr>
    </w:lvl>
    <w:lvl w:ilvl="3">
      <w:start w:val="1"/>
      <w:numFmt w:val="decimal"/>
      <w:lvlText w:val="%4."/>
      <w:lvlJc w:val="left"/>
      <w:pPr>
        <w:tabs>
          <w:tab w:val="num" w:pos="851"/>
        </w:tabs>
        <w:ind w:left="1191" w:hanging="964"/>
      </w:pPr>
      <w:rPr>
        <w:rFonts w:cs="Times New Roman" w:hint="default"/>
        <w:b w:val="0"/>
        <w:i w:val="0"/>
      </w:rPr>
    </w:lvl>
    <w:lvl w:ilvl="4">
      <w:start w:val="1"/>
      <w:numFmt w:val="lowerLetter"/>
      <w:lvlText w:val="(%5)"/>
      <w:lvlJc w:val="left"/>
      <w:pPr>
        <w:tabs>
          <w:tab w:val="num" w:pos="851"/>
        </w:tabs>
        <w:ind w:left="907" w:hanging="56"/>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0104FD"/>
    <w:multiLevelType w:val="hybridMultilevel"/>
    <w:tmpl w:val="B1BE731A"/>
    <w:lvl w:ilvl="0" w:tplc="05607E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C2AAA"/>
    <w:multiLevelType w:val="hybridMultilevel"/>
    <w:tmpl w:val="D2E68200"/>
    <w:lvl w:ilvl="0" w:tplc="08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DA227AD"/>
    <w:multiLevelType w:val="hybridMultilevel"/>
    <w:tmpl w:val="5FE09B86"/>
    <w:lvl w:ilvl="0" w:tplc="C17E815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E7B17"/>
    <w:multiLevelType w:val="hybridMultilevel"/>
    <w:tmpl w:val="FE8AA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41FCC"/>
    <w:multiLevelType w:val="hybridMultilevel"/>
    <w:tmpl w:val="758C1D1C"/>
    <w:lvl w:ilvl="0" w:tplc="BCF6B3A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0D4B92"/>
    <w:multiLevelType w:val="hybridMultilevel"/>
    <w:tmpl w:val="875A282C"/>
    <w:lvl w:ilvl="0" w:tplc="EEAE3A62">
      <w:start w:val="2"/>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E63953"/>
    <w:multiLevelType w:val="hybridMultilevel"/>
    <w:tmpl w:val="D6DEB6C2"/>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214E1"/>
    <w:multiLevelType w:val="hybridMultilevel"/>
    <w:tmpl w:val="4B0A3C50"/>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447F6"/>
    <w:multiLevelType w:val="hybridMultilevel"/>
    <w:tmpl w:val="E2044680"/>
    <w:lvl w:ilvl="0" w:tplc="08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BA3310"/>
    <w:multiLevelType w:val="hybridMultilevel"/>
    <w:tmpl w:val="1E0E77A6"/>
    <w:lvl w:ilvl="0" w:tplc="C58E4EB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E6D29A9"/>
    <w:multiLevelType w:val="hybridMultilevel"/>
    <w:tmpl w:val="F5B24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6C3AFA"/>
    <w:multiLevelType w:val="hybridMultilevel"/>
    <w:tmpl w:val="380C9662"/>
    <w:lvl w:ilvl="0" w:tplc="08090017">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40DF71A6"/>
    <w:multiLevelType w:val="multilevel"/>
    <w:tmpl w:val="3AA05A9A"/>
    <w:lvl w:ilvl="0">
      <w:start w:val="1"/>
      <w:numFmt w:val="decimal"/>
      <w:lvlText w:val="%1."/>
      <w:lvlJc w:val="left"/>
      <w:pPr>
        <w:tabs>
          <w:tab w:val="num" w:pos="709"/>
        </w:tabs>
        <w:ind w:left="709" w:hanging="567"/>
      </w:pPr>
      <w:rPr>
        <w:rFonts w:cs="Times New Roman" w:hint="default"/>
        <w:b w:val="0"/>
      </w:rPr>
    </w:lvl>
    <w:lvl w:ilvl="1">
      <w:start w:val="1"/>
      <w:numFmt w:val="lowerLetter"/>
      <w:lvlText w:val="%2)"/>
      <w:lvlJc w:val="left"/>
      <w:pPr>
        <w:tabs>
          <w:tab w:val="num" w:pos="786"/>
        </w:tabs>
        <w:ind w:left="786" w:hanging="360"/>
      </w:pPr>
      <w:rPr>
        <w:rFonts w:hint="default"/>
        <w:b w:val="0"/>
      </w:rPr>
    </w:lvl>
    <w:lvl w:ilvl="2">
      <w:start w:val="1"/>
      <w:numFmt w:val="lowerRoman"/>
      <w:lvlText w:val="(%3)"/>
      <w:lvlJc w:val="left"/>
      <w:pPr>
        <w:tabs>
          <w:tab w:val="num" w:pos="1996"/>
        </w:tabs>
        <w:ind w:left="1636" w:hanging="360"/>
      </w:pPr>
      <w:rPr>
        <w:rFonts w:ascii="Times New Roman" w:hAnsi="Times New Roman" w:cs="Times New Roman" w:hint="default"/>
        <w:b w:val="0"/>
        <w:i w:val="0"/>
        <w:sz w:val="20"/>
      </w:rPr>
    </w:lvl>
    <w:lvl w:ilvl="3">
      <w:start w:val="1"/>
      <w:numFmt w:val="decimal"/>
      <w:lvlText w:val="%4."/>
      <w:lvlJc w:val="left"/>
      <w:pPr>
        <w:tabs>
          <w:tab w:val="num" w:pos="2203"/>
        </w:tabs>
        <w:ind w:left="2203" w:hanging="360"/>
      </w:pPr>
      <w:rPr>
        <w:rFonts w:cs="Times New Roman" w:hint="default"/>
        <w:b w:val="0"/>
        <w:i w:val="0"/>
      </w:rPr>
    </w:lvl>
    <w:lvl w:ilvl="4">
      <w:start w:val="1"/>
      <w:numFmt w:val="lowerLetter"/>
      <w:lvlText w:val="(%5)"/>
      <w:lvlJc w:val="left"/>
      <w:pPr>
        <w:tabs>
          <w:tab w:val="num" w:pos="1942"/>
        </w:tabs>
        <w:ind w:left="1942" w:hanging="360"/>
      </w:pPr>
      <w:rPr>
        <w:rFonts w:cs="Times New Roman" w:hint="default"/>
      </w:rPr>
    </w:lvl>
    <w:lvl w:ilvl="5">
      <w:start w:val="1"/>
      <w:numFmt w:val="lowerRoman"/>
      <w:lvlText w:val="(%6)"/>
      <w:lvlJc w:val="left"/>
      <w:pPr>
        <w:tabs>
          <w:tab w:val="num" w:pos="2302"/>
        </w:tabs>
        <w:ind w:left="2302" w:hanging="360"/>
      </w:pPr>
      <w:rPr>
        <w:rFonts w:cs="Times New Roman" w:hint="default"/>
      </w:rPr>
    </w:lvl>
    <w:lvl w:ilvl="6">
      <w:start w:val="1"/>
      <w:numFmt w:val="decimal"/>
      <w:lvlText w:val="%7."/>
      <w:lvlJc w:val="left"/>
      <w:pPr>
        <w:tabs>
          <w:tab w:val="num" w:pos="2662"/>
        </w:tabs>
        <w:ind w:left="2662" w:hanging="360"/>
      </w:pPr>
      <w:rPr>
        <w:rFonts w:cs="Times New Roman" w:hint="default"/>
      </w:rPr>
    </w:lvl>
    <w:lvl w:ilvl="7">
      <w:start w:val="1"/>
      <w:numFmt w:val="lowerLetter"/>
      <w:lvlText w:val="%8."/>
      <w:lvlJc w:val="left"/>
      <w:pPr>
        <w:tabs>
          <w:tab w:val="num" w:pos="3022"/>
        </w:tabs>
        <w:ind w:left="3022" w:hanging="360"/>
      </w:pPr>
      <w:rPr>
        <w:rFonts w:cs="Times New Roman" w:hint="default"/>
      </w:rPr>
    </w:lvl>
    <w:lvl w:ilvl="8">
      <w:start w:val="1"/>
      <w:numFmt w:val="lowerRoman"/>
      <w:lvlText w:val="%9."/>
      <w:lvlJc w:val="left"/>
      <w:pPr>
        <w:tabs>
          <w:tab w:val="num" w:pos="3382"/>
        </w:tabs>
        <w:ind w:left="3382" w:hanging="360"/>
      </w:pPr>
      <w:rPr>
        <w:rFonts w:cs="Times New Roman" w:hint="default"/>
      </w:rPr>
    </w:lvl>
  </w:abstractNum>
  <w:abstractNum w:abstractNumId="14" w15:restartNumberingAfterBreak="0">
    <w:nsid w:val="4301474A"/>
    <w:multiLevelType w:val="hybridMultilevel"/>
    <w:tmpl w:val="BC7C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3157A"/>
    <w:multiLevelType w:val="hybridMultilevel"/>
    <w:tmpl w:val="202CBA52"/>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E625C"/>
    <w:multiLevelType w:val="multilevel"/>
    <w:tmpl w:val="4DFC37B4"/>
    <w:lvl w:ilvl="0">
      <w:start w:val="5"/>
      <w:numFmt w:val="decimal"/>
      <w:lvlText w:val="%1."/>
      <w:lvlJc w:val="left"/>
      <w:pPr>
        <w:tabs>
          <w:tab w:val="num" w:pos="927"/>
        </w:tabs>
        <w:ind w:left="927" w:hanging="567"/>
      </w:pPr>
      <w:rPr>
        <w:rFonts w:hint="default"/>
        <w:b/>
      </w:rPr>
    </w:lvl>
    <w:lvl w:ilvl="1">
      <w:start w:val="1"/>
      <w:numFmt w:val="lowerLetter"/>
      <w:lvlText w:val="(%2)"/>
      <w:lvlJc w:val="left"/>
      <w:pPr>
        <w:tabs>
          <w:tab w:val="num" w:pos="1353"/>
        </w:tabs>
        <w:ind w:left="1353" w:hanging="360"/>
      </w:pPr>
      <w:rPr>
        <w:rFonts w:hint="default"/>
        <w:b w:val="0"/>
      </w:rPr>
    </w:lvl>
    <w:lvl w:ilvl="2">
      <w:start w:val="1"/>
      <w:numFmt w:val="lowerRoman"/>
      <w:lvlText w:val="(%3)"/>
      <w:lvlJc w:val="left"/>
      <w:pPr>
        <w:tabs>
          <w:tab w:val="num" w:pos="2214"/>
        </w:tabs>
        <w:ind w:left="1854" w:hanging="360"/>
      </w:pPr>
      <w:rPr>
        <w:rFonts w:ascii="Times New Roman" w:hAnsi="Times New Roman" w:hint="default"/>
        <w:b w:val="0"/>
        <w:i w:val="0"/>
        <w:sz w:val="20"/>
      </w:rPr>
    </w:lvl>
    <w:lvl w:ilvl="3">
      <w:start w:val="1"/>
      <w:numFmt w:val="decimal"/>
      <w:lvlText w:val="%4."/>
      <w:lvlJc w:val="left"/>
      <w:pPr>
        <w:tabs>
          <w:tab w:val="num" w:pos="1211"/>
        </w:tabs>
        <w:ind w:left="1551" w:hanging="964"/>
      </w:pPr>
      <w:rPr>
        <w:rFonts w:hint="default"/>
        <w:b w:val="0"/>
        <w:i w:val="0"/>
      </w:rPr>
    </w:lvl>
    <w:lvl w:ilvl="4">
      <w:start w:val="1"/>
      <w:numFmt w:val="lowerLetter"/>
      <w:lvlText w:val="(%5)"/>
      <w:lvlJc w:val="left"/>
      <w:pPr>
        <w:tabs>
          <w:tab w:val="num" w:pos="1211"/>
        </w:tabs>
        <w:ind w:left="1267" w:hanging="56"/>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BB817EB"/>
    <w:multiLevelType w:val="hybridMultilevel"/>
    <w:tmpl w:val="AF606D18"/>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3F2649"/>
    <w:multiLevelType w:val="hybridMultilevel"/>
    <w:tmpl w:val="F078E120"/>
    <w:lvl w:ilvl="0" w:tplc="BC604C1E">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E334D29"/>
    <w:multiLevelType w:val="hybridMultilevel"/>
    <w:tmpl w:val="BF46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93678"/>
    <w:multiLevelType w:val="hybridMultilevel"/>
    <w:tmpl w:val="D4A8ACE0"/>
    <w:lvl w:ilvl="0" w:tplc="9EA01124">
      <w:start w:val="1"/>
      <w:numFmt w:val="lowerLetter"/>
      <w:lvlText w:val="(%1)"/>
      <w:lvlJc w:val="left"/>
      <w:pPr>
        <w:ind w:left="0" w:hanging="360"/>
      </w:pPr>
      <w:rPr>
        <w:rFonts w:cs="Times New Roman" w:hint="default"/>
        <w:b w:val="0"/>
      </w:rPr>
    </w:lvl>
    <w:lvl w:ilvl="1" w:tplc="04090017">
      <w:start w:val="1"/>
      <w:numFmt w:val="lowerLetter"/>
      <w:lvlText w:val="%2)"/>
      <w:lvlJc w:val="left"/>
      <w:pPr>
        <w:tabs>
          <w:tab w:val="num" w:pos="720"/>
        </w:tabs>
        <w:ind w:left="720" w:hanging="360"/>
      </w:pPr>
      <w:rPr>
        <w:rFonts w:cs="Times New Roman" w:hint="default"/>
        <w:b/>
      </w:rPr>
    </w:lvl>
    <w:lvl w:ilvl="2" w:tplc="0407001B" w:tentative="1">
      <w:start w:val="1"/>
      <w:numFmt w:val="lowerRoman"/>
      <w:lvlText w:val="%3."/>
      <w:lvlJc w:val="right"/>
      <w:pPr>
        <w:ind w:left="1440" w:hanging="180"/>
      </w:pPr>
      <w:rPr>
        <w:rFonts w:cs="Times New Roman"/>
      </w:rPr>
    </w:lvl>
    <w:lvl w:ilvl="3" w:tplc="0407000F" w:tentative="1">
      <w:start w:val="1"/>
      <w:numFmt w:val="decimal"/>
      <w:lvlText w:val="%4."/>
      <w:lvlJc w:val="left"/>
      <w:pPr>
        <w:ind w:left="2160" w:hanging="360"/>
      </w:pPr>
      <w:rPr>
        <w:rFonts w:cs="Times New Roman"/>
      </w:rPr>
    </w:lvl>
    <w:lvl w:ilvl="4" w:tplc="04070019" w:tentative="1">
      <w:start w:val="1"/>
      <w:numFmt w:val="lowerLetter"/>
      <w:lvlText w:val="%5."/>
      <w:lvlJc w:val="left"/>
      <w:pPr>
        <w:ind w:left="2880" w:hanging="360"/>
      </w:pPr>
      <w:rPr>
        <w:rFonts w:cs="Times New Roman"/>
      </w:rPr>
    </w:lvl>
    <w:lvl w:ilvl="5" w:tplc="0407001B" w:tentative="1">
      <w:start w:val="1"/>
      <w:numFmt w:val="lowerRoman"/>
      <w:lvlText w:val="%6."/>
      <w:lvlJc w:val="right"/>
      <w:pPr>
        <w:ind w:left="3600" w:hanging="180"/>
      </w:pPr>
      <w:rPr>
        <w:rFonts w:cs="Times New Roman"/>
      </w:rPr>
    </w:lvl>
    <w:lvl w:ilvl="6" w:tplc="0407000F" w:tentative="1">
      <w:start w:val="1"/>
      <w:numFmt w:val="decimal"/>
      <w:lvlText w:val="%7."/>
      <w:lvlJc w:val="left"/>
      <w:pPr>
        <w:ind w:left="4320" w:hanging="360"/>
      </w:pPr>
      <w:rPr>
        <w:rFonts w:cs="Times New Roman"/>
      </w:rPr>
    </w:lvl>
    <w:lvl w:ilvl="7" w:tplc="04070019" w:tentative="1">
      <w:start w:val="1"/>
      <w:numFmt w:val="lowerLetter"/>
      <w:lvlText w:val="%8."/>
      <w:lvlJc w:val="left"/>
      <w:pPr>
        <w:ind w:left="5040" w:hanging="360"/>
      </w:pPr>
      <w:rPr>
        <w:rFonts w:cs="Times New Roman"/>
      </w:rPr>
    </w:lvl>
    <w:lvl w:ilvl="8" w:tplc="0407001B" w:tentative="1">
      <w:start w:val="1"/>
      <w:numFmt w:val="lowerRoman"/>
      <w:lvlText w:val="%9."/>
      <w:lvlJc w:val="right"/>
      <w:pPr>
        <w:ind w:left="5760" w:hanging="180"/>
      </w:pPr>
      <w:rPr>
        <w:rFonts w:cs="Times New Roman"/>
      </w:rPr>
    </w:lvl>
  </w:abstractNum>
  <w:abstractNum w:abstractNumId="21" w15:restartNumberingAfterBreak="0">
    <w:nsid w:val="5C0858BC"/>
    <w:multiLevelType w:val="hybridMultilevel"/>
    <w:tmpl w:val="DF7C4678"/>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1B6AFD"/>
    <w:multiLevelType w:val="hybridMultilevel"/>
    <w:tmpl w:val="5C64DC66"/>
    <w:lvl w:ilvl="0" w:tplc="6B2293CC">
      <w:numFmt w:val="bullet"/>
      <w:lvlText w:val="-"/>
      <w:lvlJc w:val="left"/>
      <w:pPr>
        <w:ind w:left="2055" w:hanging="360"/>
      </w:pPr>
      <w:rPr>
        <w:rFonts w:ascii="Roboto" w:eastAsia="Arial Unicode MS" w:hAnsi="Roboto"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3" w15:restartNumberingAfterBreak="0">
    <w:nsid w:val="6A9F129F"/>
    <w:multiLevelType w:val="hybridMultilevel"/>
    <w:tmpl w:val="0DE8F5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ED2A34"/>
    <w:multiLevelType w:val="hybridMultilevel"/>
    <w:tmpl w:val="B4688B74"/>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1D56D8"/>
    <w:multiLevelType w:val="hybridMultilevel"/>
    <w:tmpl w:val="D8BC2530"/>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413A97"/>
    <w:multiLevelType w:val="hybridMultilevel"/>
    <w:tmpl w:val="E1BEC904"/>
    <w:lvl w:ilvl="0" w:tplc="9EA01124">
      <w:start w:val="1"/>
      <w:numFmt w:val="lowerLetter"/>
      <w:lvlText w:val="(%1)"/>
      <w:lvlJc w:val="left"/>
      <w:pPr>
        <w:ind w:left="928" w:hanging="360"/>
      </w:pPr>
      <w:rPr>
        <w:rFonts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4D0193C"/>
    <w:multiLevelType w:val="hybridMultilevel"/>
    <w:tmpl w:val="29561166"/>
    <w:lvl w:ilvl="0" w:tplc="D3DC55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5016AE6"/>
    <w:multiLevelType w:val="hybridMultilevel"/>
    <w:tmpl w:val="6AFE2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FC1292"/>
    <w:multiLevelType w:val="hybridMultilevel"/>
    <w:tmpl w:val="AC76BC66"/>
    <w:lvl w:ilvl="0" w:tplc="A31CD688">
      <w:start w:val="1"/>
      <w:numFmt w:val="lowerLetter"/>
      <w:lvlText w:val="(%1)"/>
      <w:lvlJc w:val="left"/>
      <w:pPr>
        <w:tabs>
          <w:tab w:val="num" w:pos="1425"/>
        </w:tabs>
        <w:ind w:left="1425" w:hanging="360"/>
      </w:pPr>
      <w:rPr>
        <w:rFonts w:cs="Times New Roman"/>
        <w:b w:val="0"/>
      </w:rPr>
    </w:lvl>
    <w:lvl w:ilvl="1" w:tplc="330252F8">
      <w:start w:val="1"/>
      <w:numFmt w:val="lowerRoman"/>
      <w:lvlText w:val="(%2)"/>
      <w:lvlJc w:val="left"/>
      <w:pPr>
        <w:tabs>
          <w:tab w:val="num" w:pos="1965"/>
        </w:tabs>
        <w:ind w:left="1965" w:hanging="180"/>
      </w:pPr>
      <w:rPr>
        <w:rFonts w:cs="Times New Roman" w:hint="default"/>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766C5F15"/>
    <w:multiLevelType w:val="hybridMultilevel"/>
    <w:tmpl w:val="049E9D24"/>
    <w:lvl w:ilvl="0" w:tplc="184EC94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7AC667B"/>
    <w:multiLevelType w:val="hybridMultilevel"/>
    <w:tmpl w:val="73A4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B80304"/>
    <w:multiLevelType w:val="hybridMultilevel"/>
    <w:tmpl w:val="E0E2CE82"/>
    <w:lvl w:ilvl="0" w:tplc="9EA01124">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2"/>
  </w:num>
  <w:num w:numId="5">
    <w:abstractNumId w:val="22"/>
  </w:num>
  <w:num w:numId="6">
    <w:abstractNumId w:val="13"/>
  </w:num>
  <w:num w:numId="7">
    <w:abstractNumId w:val="29"/>
  </w:num>
  <w:num w:numId="8">
    <w:abstractNumId w:val="20"/>
  </w:num>
  <w:num w:numId="9">
    <w:abstractNumId w:val="16"/>
  </w:num>
  <w:num w:numId="10">
    <w:abstractNumId w:val="6"/>
  </w:num>
  <w:num w:numId="11">
    <w:abstractNumId w:val="14"/>
  </w:num>
  <w:num w:numId="12">
    <w:abstractNumId w:val="7"/>
  </w:num>
  <w:num w:numId="13">
    <w:abstractNumId w:val="15"/>
  </w:num>
  <w:num w:numId="14">
    <w:abstractNumId w:val="19"/>
  </w:num>
  <w:num w:numId="15">
    <w:abstractNumId w:val="0"/>
  </w:num>
  <w:num w:numId="16">
    <w:abstractNumId w:val="26"/>
  </w:num>
  <w:num w:numId="17">
    <w:abstractNumId w:val="18"/>
  </w:num>
  <w:num w:numId="18">
    <w:abstractNumId w:val="28"/>
  </w:num>
  <w:num w:numId="19">
    <w:abstractNumId w:val="31"/>
  </w:num>
  <w:num w:numId="20">
    <w:abstractNumId w:val="27"/>
  </w:num>
  <w:num w:numId="21">
    <w:abstractNumId w:val="23"/>
  </w:num>
  <w:num w:numId="22">
    <w:abstractNumId w:val="11"/>
  </w:num>
  <w:num w:numId="23">
    <w:abstractNumId w:val="4"/>
  </w:num>
  <w:num w:numId="24">
    <w:abstractNumId w:val="32"/>
  </w:num>
  <w:num w:numId="25">
    <w:abstractNumId w:val="25"/>
  </w:num>
  <w:num w:numId="26">
    <w:abstractNumId w:val="5"/>
  </w:num>
  <w:num w:numId="27">
    <w:abstractNumId w:val="17"/>
  </w:num>
  <w:num w:numId="28">
    <w:abstractNumId w:val="21"/>
  </w:num>
  <w:num w:numId="29">
    <w:abstractNumId w:val="3"/>
  </w:num>
  <w:num w:numId="30">
    <w:abstractNumId w:val="30"/>
  </w:num>
  <w:num w:numId="31">
    <w:abstractNumId w:val="24"/>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CD"/>
    <w:rsid w:val="00093FE9"/>
    <w:rsid w:val="000E2EA1"/>
    <w:rsid w:val="00382BFE"/>
    <w:rsid w:val="00407499"/>
    <w:rsid w:val="00483353"/>
    <w:rsid w:val="006B7777"/>
    <w:rsid w:val="008A11ED"/>
    <w:rsid w:val="008B513B"/>
    <w:rsid w:val="00917204"/>
    <w:rsid w:val="00923791"/>
    <w:rsid w:val="009239A0"/>
    <w:rsid w:val="00AC142B"/>
    <w:rsid w:val="00AC74CD"/>
    <w:rsid w:val="00BA75DB"/>
    <w:rsid w:val="00BD1342"/>
    <w:rsid w:val="00C30FCC"/>
    <w:rsid w:val="00C35FF6"/>
    <w:rsid w:val="00CB206E"/>
    <w:rsid w:val="00F007D0"/>
    <w:rsid w:val="00F92E96"/>
    <w:rsid w:val="00FC6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82E320E"/>
  <w15:chartTrackingRefBased/>
  <w15:docId w15:val="{983DC2E8-2D32-4D72-A8B9-CB30605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DB"/>
  </w:style>
  <w:style w:type="paragraph" w:styleId="Footer">
    <w:name w:val="footer"/>
    <w:basedOn w:val="Normal"/>
    <w:link w:val="FooterChar"/>
    <w:uiPriority w:val="99"/>
    <w:unhideWhenUsed/>
    <w:rsid w:val="00BA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DB"/>
  </w:style>
  <w:style w:type="paragraph" w:customStyle="1" w:styleId="BodyText23">
    <w:name w:val="Body Text 23"/>
    <w:basedOn w:val="Normal"/>
    <w:rsid w:val="00F92E96"/>
    <w:pPr>
      <w:tabs>
        <w:tab w:val="left" w:pos="180"/>
        <w:tab w:val="left" w:pos="360"/>
      </w:tabs>
      <w:overflowPunct w:val="0"/>
      <w:autoSpaceDE w:val="0"/>
      <w:autoSpaceDN w:val="0"/>
      <w:adjustRightInd w:val="0"/>
      <w:spacing w:before="20" w:after="0" w:line="240" w:lineRule="auto"/>
      <w:textAlignment w:val="baseline"/>
    </w:pPr>
    <w:rPr>
      <w:rFonts w:ascii="Arial Narrow" w:eastAsia="Calibri" w:hAnsi="Arial Narrow" w:cs="Times New Roman"/>
      <w:szCs w:val="20"/>
      <w:lang w:val="ru-RU" w:eastAsia="ru-RU"/>
    </w:rPr>
  </w:style>
  <w:style w:type="paragraph" w:customStyle="1" w:styleId="ListParagraph1">
    <w:name w:val="List Paragraph1"/>
    <w:basedOn w:val="Normal"/>
    <w:rsid w:val="00F92E96"/>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lang w:val="ru-RU" w:eastAsia="ru-RU"/>
    </w:rPr>
  </w:style>
  <w:style w:type="paragraph" w:styleId="ListParagraph">
    <w:name w:val="List Paragraph"/>
    <w:basedOn w:val="Normal"/>
    <w:uiPriority w:val="34"/>
    <w:qFormat/>
    <w:rsid w:val="00F92E96"/>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lang w:val="ru-RU" w:eastAsia="ru-RU"/>
    </w:rPr>
  </w:style>
  <w:style w:type="paragraph" w:styleId="BalloonText">
    <w:name w:val="Balloon Text"/>
    <w:basedOn w:val="Normal"/>
    <w:link w:val="BalloonTextChar"/>
    <w:uiPriority w:val="99"/>
    <w:semiHidden/>
    <w:unhideWhenUsed/>
    <w:rsid w:val="000E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9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rsattarzada@gmail.com" TargetMode="External"/><Relationship Id="rId13" Type="http://schemas.openxmlformats.org/officeDocument/2006/relationships/hyperlink" Target="mailto:mateusz.benko@u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mailt:rsattarzada@gmail.com" TargetMode="External"/><Relationship Id="rId12" Type="http://schemas.openxmlformats.org/officeDocument/2006/relationships/hyperlink" Target="mailto:serik.akhmetov@mai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hranconven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ik.akhmetov@mail.ru" TargetMode="External"/><Relationship Id="rId5" Type="http://schemas.openxmlformats.org/officeDocument/2006/relationships/footnotes" Target="footnotes.xml"/><Relationship Id="rId15" Type="http://schemas.openxmlformats.org/officeDocument/2006/relationships/hyperlink" Target="http://www.tehranconvention.org/" TargetMode="External"/><Relationship Id="rId23" Type="http://schemas.openxmlformats.org/officeDocument/2006/relationships/customXml" Target="../customXml/item3.xml"/><Relationship Id="rId10" Type="http://schemas.openxmlformats.org/officeDocument/2006/relationships/hyperlink" Target="mailto:parvinfarshchi@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vinfarshchi@gmail.com" TargetMode="External"/><Relationship Id="rId14" Type="http://schemas.openxmlformats.org/officeDocument/2006/relationships/hyperlink" Target="mailto:mateusz.benko@un.org"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7CF140-B092-4D8F-9579-44E5D0D59A41}"/>
</file>

<file path=customXml/itemProps2.xml><?xml version="1.0" encoding="utf-8"?>
<ds:datastoreItem xmlns:ds="http://schemas.openxmlformats.org/officeDocument/2006/customXml" ds:itemID="{E2741A24-F94C-48C6-840B-91E01EF3B6E8}"/>
</file>

<file path=customXml/itemProps3.xml><?xml version="1.0" encoding="utf-8"?>
<ds:datastoreItem xmlns:ds="http://schemas.openxmlformats.org/officeDocument/2006/customXml" ds:itemID="{2A196878-59E1-4A5A-A100-6937FFAB6B1D}"/>
</file>

<file path=docProps/app.xml><?xml version="1.0" encoding="utf-8"?>
<Properties xmlns="http://schemas.openxmlformats.org/officeDocument/2006/extended-properties" xmlns:vt="http://schemas.openxmlformats.org/officeDocument/2006/docPropsVTypes">
  <Template>Normal.dotm</Template>
  <TotalTime>1</TotalTime>
  <Pages>27</Pages>
  <Words>7723</Words>
  <Characters>44024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Benko</dc:creator>
  <cp:keywords/>
  <dc:description/>
  <cp:lastModifiedBy>Mateusz Benko</cp:lastModifiedBy>
  <cp:revision>3</cp:revision>
  <cp:lastPrinted>2018-08-24T13:08:00Z</cp:lastPrinted>
  <dcterms:created xsi:type="dcterms:W3CDTF">2022-10-06T11:53:00Z</dcterms:created>
  <dcterms:modified xsi:type="dcterms:W3CDTF">2022-10-06T11:53:00Z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